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AE" w:rsidRDefault="009938AE" w:rsidP="005106C0">
      <w:pPr>
        <w:ind w:left="5387"/>
        <w:rPr>
          <w:sz w:val="28"/>
          <w:szCs w:val="28"/>
        </w:rPr>
      </w:pPr>
      <w:r>
        <w:rPr>
          <w:sz w:val="28"/>
          <w:szCs w:val="28"/>
        </w:rPr>
        <w:t>ПРОЕКТ</w:t>
      </w:r>
    </w:p>
    <w:p w:rsidR="009938AE" w:rsidRDefault="009938AE" w:rsidP="005106C0">
      <w:pPr>
        <w:ind w:left="5387"/>
        <w:rPr>
          <w:sz w:val="28"/>
          <w:szCs w:val="28"/>
        </w:rPr>
      </w:pPr>
    </w:p>
    <w:p w:rsidR="005106C0" w:rsidRPr="004A64CB" w:rsidRDefault="00A700BE" w:rsidP="005106C0">
      <w:pPr>
        <w:ind w:left="5387"/>
        <w:rPr>
          <w:sz w:val="28"/>
          <w:szCs w:val="28"/>
        </w:rPr>
      </w:pPr>
      <w:r w:rsidRPr="00097073">
        <w:rPr>
          <w:sz w:val="28"/>
          <w:szCs w:val="28"/>
        </w:rPr>
        <w:t xml:space="preserve"> </w:t>
      </w:r>
      <w:r w:rsidR="005106C0" w:rsidRPr="004A64CB">
        <w:rPr>
          <w:sz w:val="28"/>
          <w:szCs w:val="28"/>
        </w:rPr>
        <w:t xml:space="preserve">Приложение </w:t>
      </w:r>
    </w:p>
    <w:p w:rsidR="005106C0" w:rsidRPr="004A64CB" w:rsidRDefault="005106C0" w:rsidP="005106C0">
      <w:pPr>
        <w:ind w:left="5387"/>
        <w:rPr>
          <w:sz w:val="28"/>
          <w:szCs w:val="28"/>
        </w:rPr>
      </w:pPr>
    </w:p>
    <w:p w:rsidR="005106C0" w:rsidRPr="004A64CB" w:rsidRDefault="005106C0" w:rsidP="005106C0">
      <w:pPr>
        <w:ind w:left="5387"/>
        <w:rPr>
          <w:sz w:val="28"/>
          <w:szCs w:val="28"/>
        </w:rPr>
      </w:pPr>
      <w:r w:rsidRPr="004A64CB">
        <w:rPr>
          <w:sz w:val="28"/>
          <w:szCs w:val="28"/>
        </w:rPr>
        <w:t>УТВЕРЖДЕНЫ</w:t>
      </w:r>
    </w:p>
    <w:p w:rsidR="005106C0" w:rsidRPr="004A64CB" w:rsidRDefault="005106C0" w:rsidP="005106C0">
      <w:pPr>
        <w:ind w:left="5387"/>
        <w:rPr>
          <w:sz w:val="28"/>
          <w:szCs w:val="28"/>
        </w:rPr>
      </w:pPr>
    </w:p>
    <w:p w:rsidR="005106C0" w:rsidRPr="004A64CB" w:rsidRDefault="005106C0" w:rsidP="005106C0">
      <w:pPr>
        <w:ind w:left="5387"/>
        <w:rPr>
          <w:sz w:val="28"/>
          <w:szCs w:val="28"/>
        </w:rPr>
      </w:pPr>
      <w:r w:rsidRPr="004A64CB">
        <w:rPr>
          <w:sz w:val="28"/>
          <w:szCs w:val="28"/>
        </w:rPr>
        <w:t>постановлением Правительства</w:t>
      </w:r>
    </w:p>
    <w:p w:rsidR="005106C0" w:rsidRPr="004A64CB" w:rsidRDefault="005106C0" w:rsidP="005106C0">
      <w:pPr>
        <w:ind w:left="5387"/>
        <w:rPr>
          <w:sz w:val="28"/>
          <w:szCs w:val="28"/>
        </w:rPr>
      </w:pPr>
      <w:r w:rsidRPr="004A64CB">
        <w:rPr>
          <w:sz w:val="28"/>
          <w:szCs w:val="28"/>
        </w:rPr>
        <w:t>Кировской области</w:t>
      </w:r>
    </w:p>
    <w:p w:rsidR="005106C0" w:rsidRPr="004A64CB" w:rsidRDefault="005106C0" w:rsidP="005106C0">
      <w:pPr>
        <w:ind w:left="5387"/>
        <w:rPr>
          <w:sz w:val="28"/>
          <w:szCs w:val="28"/>
        </w:rPr>
      </w:pPr>
      <w:r w:rsidRPr="004A64CB">
        <w:rPr>
          <w:sz w:val="28"/>
          <w:szCs w:val="28"/>
        </w:rPr>
        <w:t xml:space="preserve">от                            № </w:t>
      </w:r>
    </w:p>
    <w:p w:rsidR="005106C0" w:rsidRPr="004A64CB" w:rsidRDefault="005106C0" w:rsidP="005106C0">
      <w:pPr>
        <w:pStyle w:val="a3"/>
        <w:rPr>
          <w:sz w:val="72"/>
          <w:szCs w:val="72"/>
        </w:rPr>
      </w:pPr>
    </w:p>
    <w:p w:rsidR="005106C0" w:rsidRPr="004A64CB" w:rsidRDefault="005106C0" w:rsidP="005106C0">
      <w:pPr>
        <w:pStyle w:val="a3"/>
        <w:rPr>
          <w:sz w:val="28"/>
        </w:rPr>
      </w:pPr>
      <w:r w:rsidRPr="004A64CB">
        <w:rPr>
          <w:sz w:val="28"/>
        </w:rPr>
        <w:t>Г</w:t>
      </w:r>
      <w:r>
        <w:rPr>
          <w:sz w:val="28"/>
        </w:rPr>
        <w:t>осударственная программа</w:t>
      </w:r>
      <w:r w:rsidRPr="004A64CB">
        <w:rPr>
          <w:sz w:val="28"/>
        </w:rPr>
        <w:t xml:space="preserve"> Кировской области </w:t>
      </w:r>
    </w:p>
    <w:p w:rsidR="005106C0" w:rsidRPr="004A64CB" w:rsidRDefault="005106C0" w:rsidP="005106C0">
      <w:pPr>
        <w:pStyle w:val="a3"/>
        <w:rPr>
          <w:sz w:val="28"/>
        </w:rPr>
      </w:pPr>
      <w:r w:rsidRPr="004A64CB">
        <w:rPr>
          <w:sz w:val="28"/>
        </w:rPr>
        <w:t>«Развитие физической культуры и спорта»</w:t>
      </w:r>
      <w:r>
        <w:rPr>
          <w:sz w:val="28"/>
        </w:rPr>
        <w:t xml:space="preserve"> </w:t>
      </w:r>
    </w:p>
    <w:p w:rsidR="007A2ABA" w:rsidRDefault="007A2ABA"/>
    <w:p w:rsidR="00745979" w:rsidRDefault="00745979"/>
    <w:p w:rsidR="00745979" w:rsidRPr="004A64CB" w:rsidRDefault="00745979" w:rsidP="00745979">
      <w:pPr>
        <w:pStyle w:val="a3"/>
        <w:rPr>
          <w:sz w:val="28"/>
        </w:rPr>
      </w:pPr>
      <w:r>
        <w:rPr>
          <w:sz w:val="28"/>
        </w:rPr>
        <w:t>Паспорт государственной программы</w:t>
      </w:r>
      <w:r w:rsidRPr="004A64CB">
        <w:rPr>
          <w:sz w:val="28"/>
        </w:rPr>
        <w:t xml:space="preserve"> Кировской области </w:t>
      </w:r>
    </w:p>
    <w:p w:rsidR="00745979" w:rsidRPr="004A64CB" w:rsidRDefault="00745979" w:rsidP="00745979">
      <w:pPr>
        <w:pStyle w:val="a3"/>
        <w:rPr>
          <w:sz w:val="28"/>
        </w:rPr>
      </w:pPr>
      <w:r w:rsidRPr="004A64CB">
        <w:rPr>
          <w:sz w:val="28"/>
        </w:rPr>
        <w:t>«Развитие физической культуры и спорта»</w:t>
      </w:r>
      <w:r>
        <w:rPr>
          <w:sz w:val="28"/>
        </w:rPr>
        <w:t xml:space="preserve"> </w:t>
      </w:r>
    </w:p>
    <w:p w:rsidR="00745979" w:rsidRDefault="007459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6689"/>
      </w:tblGrid>
      <w:tr w:rsidR="00745979" w:rsidRPr="00F274C0" w:rsidTr="00303F65">
        <w:tc>
          <w:tcPr>
            <w:tcW w:w="2381" w:type="dxa"/>
          </w:tcPr>
          <w:p w:rsidR="00745979" w:rsidRPr="00731E1A" w:rsidRDefault="00745979" w:rsidP="00303F65">
            <w:pPr>
              <w:pStyle w:val="ConsPlusNormal"/>
              <w:jc w:val="both"/>
              <w:rPr>
                <w:rFonts w:ascii="Times New Roman" w:hAnsi="Times New Roman" w:cs="Times New Roman"/>
                <w:sz w:val="28"/>
                <w:szCs w:val="28"/>
              </w:rPr>
            </w:pPr>
            <w:r w:rsidRPr="00731E1A">
              <w:rPr>
                <w:rFonts w:ascii="Times New Roman" w:hAnsi="Times New Roman" w:cs="Times New Roman"/>
                <w:sz w:val="28"/>
                <w:szCs w:val="28"/>
              </w:rPr>
              <w:t>Ответственный исполнитель государственной программы</w:t>
            </w:r>
          </w:p>
        </w:tc>
        <w:tc>
          <w:tcPr>
            <w:tcW w:w="6689" w:type="dxa"/>
          </w:tcPr>
          <w:p w:rsidR="00745979" w:rsidRPr="00731E1A" w:rsidRDefault="009B0689" w:rsidP="00303F65">
            <w:pPr>
              <w:pStyle w:val="ConsPlusNormal"/>
              <w:jc w:val="both"/>
              <w:rPr>
                <w:rFonts w:ascii="Times New Roman" w:hAnsi="Times New Roman" w:cs="Times New Roman"/>
                <w:sz w:val="28"/>
                <w:szCs w:val="28"/>
              </w:rPr>
            </w:pPr>
            <w:r>
              <w:rPr>
                <w:rFonts w:ascii="Times New Roman" w:hAnsi="Times New Roman" w:cs="Times New Roman"/>
                <w:sz w:val="28"/>
                <w:szCs w:val="28"/>
              </w:rPr>
              <w:t>м</w:t>
            </w:r>
            <w:r w:rsidR="00745979" w:rsidRPr="00731E1A">
              <w:rPr>
                <w:rFonts w:ascii="Times New Roman" w:hAnsi="Times New Roman" w:cs="Times New Roman"/>
                <w:sz w:val="28"/>
                <w:szCs w:val="28"/>
              </w:rPr>
              <w:t>инистерство спорта и молодежной политики Кировской области</w:t>
            </w:r>
          </w:p>
        </w:tc>
      </w:tr>
      <w:tr w:rsidR="00745979" w:rsidRPr="00F274C0" w:rsidTr="00303F65">
        <w:tc>
          <w:tcPr>
            <w:tcW w:w="2381" w:type="dxa"/>
          </w:tcPr>
          <w:p w:rsidR="00745979" w:rsidRPr="00731E1A" w:rsidRDefault="00745979" w:rsidP="00303F65">
            <w:pPr>
              <w:pStyle w:val="ConsPlusNormal"/>
              <w:jc w:val="both"/>
              <w:rPr>
                <w:rFonts w:ascii="Times New Roman" w:hAnsi="Times New Roman" w:cs="Times New Roman"/>
                <w:sz w:val="28"/>
                <w:szCs w:val="28"/>
              </w:rPr>
            </w:pPr>
            <w:r w:rsidRPr="00731E1A">
              <w:rPr>
                <w:rFonts w:ascii="Times New Roman" w:hAnsi="Times New Roman" w:cs="Times New Roman"/>
                <w:sz w:val="28"/>
                <w:szCs w:val="28"/>
              </w:rPr>
              <w:t>Соисполнители государственной программы</w:t>
            </w:r>
          </w:p>
        </w:tc>
        <w:tc>
          <w:tcPr>
            <w:tcW w:w="6689" w:type="dxa"/>
          </w:tcPr>
          <w:p w:rsidR="00745979" w:rsidRPr="00731E1A" w:rsidRDefault="009B0689" w:rsidP="00303F65">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00F274C0" w:rsidRPr="00731E1A">
              <w:rPr>
                <w:rFonts w:ascii="Times New Roman" w:hAnsi="Times New Roman" w:cs="Times New Roman"/>
                <w:sz w:val="28"/>
                <w:szCs w:val="28"/>
              </w:rPr>
              <w:t>тсутствуют</w:t>
            </w:r>
          </w:p>
        </w:tc>
      </w:tr>
      <w:tr w:rsidR="00B15315" w:rsidRPr="00F274C0" w:rsidTr="00303F65">
        <w:tc>
          <w:tcPr>
            <w:tcW w:w="2381" w:type="dxa"/>
          </w:tcPr>
          <w:p w:rsidR="00B15315" w:rsidRPr="00731E1A" w:rsidRDefault="009F6628" w:rsidP="00E42EAC">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Наименования</w:t>
            </w:r>
            <w:r w:rsidR="00B15315">
              <w:rPr>
                <w:rFonts w:ascii="Times New Roman" w:hAnsi="Times New Roman" w:cs="Times New Roman"/>
                <w:sz w:val="28"/>
                <w:szCs w:val="28"/>
              </w:rPr>
              <w:t xml:space="preserve"> подпрограмм</w:t>
            </w:r>
          </w:p>
        </w:tc>
        <w:tc>
          <w:tcPr>
            <w:tcW w:w="6689" w:type="dxa"/>
          </w:tcPr>
          <w:p w:rsidR="00B15315" w:rsidRDefault="00B15315" w:rsidP="00F723D8">
            <w:pPr>
              <w:spacing w:line="240" w:lineRule="atLeast"/>
              <w:jc w:val="both"/>
              <w:rPr>
                <w:bCs/>
                <w:sz w:val="28"/>
                <w:szCs w:val="28"/>
                <w:lang w:bidi="ru-RU"/>
              </w:rPr>
            </w:pPr>
            <w:r>
              <w:rPr>
                <w:sz w:val="28"/>
                <w:szCs w:val="28"/>
              </w:rPr>
              <w:t>о</w:t>
            </w:r>
            <w:r w:rsidRPr="00731E1A">
              <w:rPr>
                <w:sz w:val="28"/>
                <w:szCs w:val="28"/>
              </w:rPr>
              <w:t>тсутствуют</w:t>
            </w:r>
          </w:p>
        </w:tc>
      </w:tr>
      <w:tr w:rsidR="0023310D" w:rsidRPr="00F274C0" w:rsidTr="00303F65">
        <w:tc>
          <w:tcPr>
            <w:tcW w:w="2381" w:type="dxa"/>
          </w:tcPr>
          <w:p w:rsidR="0023310D" w:rsidRPr="00731E1A" w:rsidRDefault="009F6628" w:rsidP="009F6628">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Наименования</w:t>
            </w:r>
            <w:r w:rsidR="0023310D" w:rsidRPr="00731E1A">
              <w:rPr>
                <w:rFonts w:ascii="Times New Roman" w:hAnsi="Times New Roman" w:cs="Times New Roman"/>
                <w:sz w:val="28"/>
                <w:szCs w:val="28"/>
              </w:rPr>
              <w:t xml:space="preserve"> проект</w:t>
            </w:r>
            <w:r>
              <w:rPr>
                <w:rFonts w:ascii="Times New Roman" w:hAnsi="Times New Roman" w:cs="Times New Roman"/>
                <w:sz w:val="28"/>
                <w:szCs w:val="28"/>
              </w:rPr>
              <w:t>ов</w:t>
            </w:r>
          </w:p>
        </w:tc>
        <w:tc>
          <w:tcPr>
            <w:tcW w:w="6689" w:type="dxa"/>
          </w:tcPr>
          <w:p w:rsidR="0023310D" w:rsidRPr="00731E1A" w:rsidRDefault="00E5356A" w:rsidP="00B15315">
            <w:pPr>
              <w:spacing w:line="240" w:lineRule="atLeast"/>
              <w:jc w:val="both"/>
              <w:rPr>
                <w:sz w:val="28"/>
                <w:szCs w:val="28"/>
              </w:rPr>
            </w:pPr>
            <w:r>
              <w:rPr>
                <w:bCs/>
                <w:sz w:val="28"/>
                <w:szCs w:val="28"/>
                <w:lang w:bidi="ru-RU"/>
              </w:rPr>
              <w:t>р</w:t>
            </w:r>
            <w:r w:rsidR="004120B3">
              <w:rPr>
                <w:bCs/>
                <w:sz w:val="28"/>
                <w:szCs w:val="28"/>
                <w:lang w:bidi="ru-RU"/>
              </w:rPr>
              <w:t xml:space="preserve">егиональный проект </w:t>
            </w:r>
            <w:r w:rsidR="00D2093F">
              <w:rPr>
                <w:bCs/>
                <w:sz w:val="28"/>
                <w:szCs w:val="28"/>
                <w:lang w:bidi="ru-RU"/>
              </w:rPr>
              <w:t>«</w:t>
            </w:r>
            <w:r w:rsidR="00F723D8" w:rsidRPr="00F723D8">
              <w:rPr>
                <w:bCs/>
                <w:sz w:val="28"/>
                <w:szCs w:val="28"/>
                <w:lang w:bidi="ru-RU"/>
              </w:rPr>
              <w:t>Создание для всех категорий и групп населения условий</w:t>
            </w:r>
            <w:r w:rsidR="00F723D8">
              <w:rPr>
                <w:bCs/>
                <w:sz w:val="28"/>
                <w:szCs w:val="28"/>
                <w:lang w:bidi="ru-RU"/>
              </w:rPr>
              <w:t xml:space="preserve"> </w:t>
            </w:r>
            <w:r w:rsidR="00F723D8" w:rsidRPr="00F723D8">
              <w:rPr>
                <w:bCs/>
                <w:sz w:val="28"/>
                <w:szCs w:val="28"/>
                <w:lang w:bidi="ru-RU"/>
              </w:rPr>
              <w:t>для занятий физической культурой и спортом,</w:t>
            </w:r>
            <w:r w:rsidR="00F723D8" w:rsidRPr="00F723D8">
              <w:rPr>
                <w:sz w:val="28"/>
                <w:szCs w:val="28"/>
              </w:rPr>
              <w:t xml:space="preserve"> массовым спортом, в том числе повышение уровня обеспеченности населения объектами спорта, а также подготовка спортивного резерва</w:t>
            </w:r>
            <w:r w:rsidR="00D2093F">
              <w:rPr>
                <w:bCs/>
                <w:sz w:val="28"/>
                <w:szCs w:val="28"/>
                <w:lang w:bidi="ru-RU"/>
              </w:rPr>
              <w:t xml:space="preserve"> в Кировской области» </w:t>
            </w:r>
          </w:p>
        </w:tc>
      </w:tr>
      <w:tr w:rsidR="00745979" w:rsidRPr="00F274C0" w:rsidTr="00303F65">
        <w:tc>
          <w:tcPr>
            <w:tcW w:w="2381" w:type="dxa"/>
          </w:tcPr>
          <w:p w:rsidR="00F274C0" w:rsidRPr="00731E1A" w:rsidRDefault="00F274C0" w:rsidP="00F274C0">
            <w:pPr>
              <w:pStyle w:val="ConsPlusNormal"/>
              <w:jc w:val="both"/>
              <w:rPr>
                <w:rFonts w:ascii="Times New Roman" w:hAnsi="Times New Roman" w:cs="Times New Roman"/>
                <w:sz w:val="28"/>
                <w:szCs w:val="28"/>
              </w:rPr>
            </w:pPr>
            <w:r w:rsidRPr="00731E1A">
              <w:rPr>
                <w:rFonts w:ascii="Times New Roman" w:hAnsi="Times New Roman" w:cs="Times New Roman"/>
                <w:sz w:val="28"/>
                <w:szCs w:val="28"/>
              </w:rPr>
              <w:t>Цели</w:t>
            </w:r>
          </w:p>
          <w:p w:rsidR="00745979" w:rsidRPr="00731E1A" w:rsidRDefault="00745979" w:rsidP="00F274C0">
            <w:pPr>
              <w:pStyle w:val="ConsPlusNormal"/>
              <w:jc w:val="both"/>
              <w:rPr>
                <w:rFonts w:ascii="Times New Roman" w:hAnsi="Times New Roman" w:cs="Times New Roman"/>
                <w:sz w:val="28"/>
                <w:szCs w:val="28"/>
              </w:rPr>
            </w:pPr>
            <w:r w:rsidRPr="00731E1A">
              <w:rPr>
                <w:rFonts w:ascii="Times New Roman" w:hAnsi="Times New Roman" w:cs="Times New Roman"/>
                <w:sz w:val="28"/>
                <w:szCs w:val="28"/>
              </w:rPr>
              <w:t>государственной программы</w:t>
            </w:r>
          </w:p>
        </w:tc>
        <w:tc>
          <w:tcPr>
            <w:tcW w:w="6689" w:type="dxa"/>
          </w:tcPr>
          <w:p w:rsidR="00745979" w:rsidRPr="00731E1A" w:rsidRDefault="00745979" w:rsidP="00303F65">
            <w:pPr>
              <w:pStyle w:val="ConsPlusNormal"/>
              <w:jc w:val="both"/>
              <w:rPr>
                <w:rFonts w:ascii="Times New Roman" w:hAnsi="Times New Roman" w:cs="Times New Roman"/>
                <w:sz w:val="28"/>
                <w:szCs w:val="28"/>
              </w:rPr>
            </w:pPr>
            <w:r w:rsidRPr="00731E1A">
              <w:rPr>
                <w:rFonts w:ascii="Times New Roman" w:hAnsi="Times New Roman" w:cs="Times New Roman"/>
                <w:sz w:val="28"/>
                <w:szCs w:val="28"/>
              </w:rPr>
              <w:t>создание условий, обеспечивающих возможность гражданам систематически заниматься физической культурой и спортом;</w:t>
            </w:r>
          </w:p>
          <w:p w:rsidR="0023310D" w:rsidRPr="00731E1A" w:rsidRDefault="00B15315" w:rsidP="00D9737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развитие системы </w:t>
            </w:r>
            <w:r w:rsidR="000203C1" w:rsidRPr="00731E1A">
              <w:rPr>
                <w:rFonts w:ascii="Times New Roman" w:hAnsi="Times New Roman" w:cs="Times New Roman"/>
                <w:sz w:val="28"/>
                <w:szCs w:val="28"/>
              </w:rPr>
              <w:t xml:space="preserve">подготовки спортивного резерва и </w:t>
            </w:r>
            <w:r w:rsidR="004570E5" w:rsidRPr="00731E1A">
              <w:rPr>
                <w:rFonts w:ascii="Times New Roman" w:hAnsi="Times New Roman" w:cs="Times New Roman"/>
                <w:sz w:val="28"/>
                <w:szCs w:val="28"/>
              </w:rPr>
              <w:t xml:space="preserve">совершенствование </w:t>
            </w:r>
            <w:r w:rsidR="00745979" w:rsidRPr="00731E1A">
              <w:rPr>
                <w:rFonts w:ascii="Times New Roman" w:hAnsi="Times New Roman" w:cs="Times New Roman"/>
                <w:sz w:val="28"/>
                <w:szCs w:val="28"/>
              </w:rPr>
              <w:t>спорта высших д</w:t>
            </w:r>
            <w:r w:rsidR="000203C1" w:rsidRPr="00731E1A">
              <w:rPr>
                <w:rFonts w:ascii="Times New Roman" w:hAnsi="Times New Roman" w:cs="Times New Roman"/>
                <w:sz w:val="28"/>
                <w:szCs w:val="28"/>
              </w:rPr>
              <w:t>остижений в Кировской области</w:t>
            </w:r>
          </w:p>
        </w:tc>
      </w:tr>
      <w:tr w:rsidR="00745979" w:rsidRPr="00F274C0" w:rsidTr="00303F65">
        <w:tc>
          <w:tcPr>
            <w:tcW w:w="2381" w:type="dxa"/>
          </w:tcPr>
          <w:p w:rsidR="00745979" w:rsidRPr="00731E1A" w:rsidRDefault="00745979" w:rsidP="00303F65">
            <w:pPr>
              <w:pStyle w:val="ConsPlusNormal"/>
              <w:jc w:val="both"/>
              <w:rPr>
                <w:rFonts w:ascii="Times New Roman" w:hAnsi="Times New Roman" w:cs="Times New Roman"/>
                <w:sz w:val="28"/>
                <w:szCs w:val="28"/>
              </w:rPr>
            </w:pPr>
            <w:r w:rsidRPr="00731E1A">
              <w:rPr>
                <w:rFonts w:ascii="Times New Roman" w:hAnsi="Times New Roman" w:cs="Times New Roman"/>
                <w:sz w:val="28"/>
                <w:szCs w:val="28"/>
              </w:rPr>
              <w:t xml:space="preserve">Задачи государственной </w:t>
            </w:r>
            <w:r w:rsidRPr="00731E1A">
              <w:rPr>
                <w:rFonts w:ascii="Times New Roman" w:hAnsi="Times New Roman" w:cs="Times New Roman"/>
                <w:sz w:val="28"/>
                <w:szCs w:val="28"/>
              </w:rPr>
              <w:lastRenderedPageBreak/>
              <w:t>программы</w:t>
            </w:r>
          </w:p>
        </w:tc>
        <w:tc>
          <w:tcPr>
            <w:tcW w:w="6689" w:type="dxa"/>
          </w:tcPr>
          <w:p w:rsidR="00745979" w:rsidRPr="00731E1A" w:rsidRDefault="00745979" w:rsidP="00303F65">
            <w:pPr>
              <w:pStyle w:val="ConsPlusNormal"/>
              <w:jc w:val="both"/>
              <w:rPr>
                <w:rFonts w:ascii="Times New Roman" w:hAnsi="Times New Roman" w:cs="Times New Roman"/>
                <w:sz w:val="28"/>
                <w:szCs w:val="28"/>
              </w:rPr>
            </w:pPr>
            <w:r w:rsidRPr="00731E1A">
              <w:rPr>
                <w:rFonts w:ascii="Times New Roman" w:hAnsi="Times New Roman" w:cs="Times New Roman"/>
                <w:sz w:val="28"/>
                <w:szCs w:val="28"/>
              </w:rPr>
              <w:lastRenderedPageBreak/>
              <w:t xml:space="preserve">повышение мотивации граждан к регулярным занятиям физической культурой и спортом и ведению </w:t>
            </w:r>
            <w:r w:rsidRPr="00731E1A">
              <w:rPr>
                <w:rFonts w:ascii="Times New Roman" w:hAnsi="Times New Roman" w:cs="Times New Roman"/>
                <w:sz w:val="28"/>
                <w:szCs w:val="28"/>
              </w:rPr>
              <w:lastRenderedPageBreak/>
              <w:t>здорового образа жизни;</w:t>
            </w:r>
          </w:p>
          <w:p w:rsidR="001D409D" w:rsidRDefault="00745979" w:rsidP="001D409D">
            <w:pPr>
              <w:pStyle w:val="ConsPlusNormal"/>
              <w:jc w:val="both"/>
              <w:rPr>
                <w:rFonts w:ascii="Times New Roman" w:hAnsi="Times New Roman" w:cs="Times New Roman"/>
                <w:sz w:val="28"/>
                <w:szCs w:val="28"/>
              </w:rPr>
            </w:pPr>
            <w:r w:rsidRPr="00731E1A">
              <w:rPr>
                <w:rFonts w:ascii="Times New Roman" w:hAnsi="Times New Roman" w:cs="Times New Roman"/>
                <w:sz w:val="28"/>
                <w:szCs w:val="28"/>
              </w:rPr>
              <w:t xml:space="preserve">совершенствование </w:t>
            </w:r>
            <w:r w:rsidR="002E5F85">
              <w:rPr>
                <w:rFonts w:ascii="Times New Roman" w:hAnsi="Times New Roman" w:cs="Times New Roman"/>
                <w:sz w:val="28"/>
                <w:szCs w:val="28"/>
              </w:rPr>
              <w:t xml:space="preserve">подготовки спортивного резерва и </w:t>
            </w:r>
            <w:r w:rsidR="000203C1" w:rsidRPr="00731E1A">
              <w:rPr>
                <w:rFonts w:ascii="Times New Roman" w:hAnsi="Times New Roman" w:cs="Times New Roman"/>
                <w:sz w:val="28"/>
                <w:szCs w:val="28"/>
              </w:rPr>
              <w:t>создание условий для развития спорта высших достижений</w:t>
            </w:r>
            <w:r w:rsidR="001D409D">
              <w:rPr>
                <w:rFonts w:ascii="Times New Roman" w:hAnsi="Times New Roman" w:cs="Times New Roman"/>
                <w:sz w:val="28"/>
                <w:szCs w:val="28"/>
              </w:rPr>
              <w:t>;</w:t>
            </w:r>
          </w:p>
          <w:p w:rsidR="00745979" w:rsidRPr="00731E1A" w:rsidRDefault="001D409D" w:rsidP="001D409D">
            <w:pPr>
              <w:pStyle w:val="ConsPlusNormal"/>
              <w:jc w:val="both"/>
              <w:rPr>
                <w:rFonts w:ascii="Times New Roman" w:hAnsi="Times New Roman" w:cs="Times New Roman"/>
                <w:sz w:val="28"/>
                <w:szCs w:val="28"/>
              </w:rPr>
            </w:pPr>
            <w:r w:rsidRPr="00731E1A">
              <w:rPr>
                <w:rFonts w:ascii="Times New Roman" w:hAnsi="Times New Roman" w:cs="Times New Roman"/>
                <w:sz w:val="28"/>
                <w:szCs w:val="28"/>
              </w:rPr>
              <w:t>развитие спортивной инфраструктуры</w:t>
            </w:r>
            <w:r w:rsidR="00C4746A">
              <w:rPr>
                <w:rFonts w:ascii="Times New Roman" w:hAnsi="Times New Roman" w:cs="Times New Roman"/>
                <w:sz w:val="28"/>
                <w:szCs w:val="28"/>
              </w:rPr>
              <w:t xml:space="preserve"> и материально-технической базы</w:t>
            </w:r>
            <w:r w:rsidRPr="00731E1A">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31E1A">
              <w:rPr>
                <w:rFonts w:ascii="Times New Roman" w:hAnsi="Times New Roman" w:cs="Times New Roman"/>
                <w:sz w:val="28"/>
                <w:szCs w:val="28"/>
              </w:rPr>
              <w:t xml:space="preserve">том числе доступной для лиц </w:t>
            </w:r>
            <w:r w:rsidR="00C4746A">
              <w:rPr>
                <w:rFonts w:ascii="Times New Roman" w:hAnsi="Times New Roman" w:cs="Times New Roman"/>
                <w:sz w:val="28"/>
                <w:szCs w:val="28"/>
              </w:rPr>
              <w:br/>
            </w:r>
            <w:r w:rsidRPr="00731E1A">
              <w:rPr>
                <w:rFonts w:ascii="Times New Roman" w:hAnsi="Times New Roman" w:cs="Times New Roman"/>
                <w:sz w:val="28"/>
                <w:szCs w:val="28"/>
              </w:rPr>
              <w:t>с ограниченными возможностями здоровья и инвалидов</w:t>
            </w:r>
          </w:p>
        </w:tc>
      </w:tr>
      <w:tr w:rsidR="00731E1A" w:rsidRPr="00F274C0" w:rsidTr="00303F65">
        <w:tc>
          <w:tcPr>
            <w:tcW w:w="2381" w:type="dxa"/>
          </w:tcPr>
          <w:p w:rsidR="00731E1A" w:rsidRPr="00731E1A" w:rsidRDefault="00731E1A" w:rsidP="00303F65">
            <w:pPr>
              <w:pStyle w:val="ConsPlusNormal"/>
              <w:jc w:val="both"/>
              <w:rPr>
                <w:rFonts w:ascii="Times New Roman" w:hAnsi="Times New Roman" w:cs="Times New Roman"/>
                <w:sz w:val="28"/>
                <w:szCs w:val="28"/>
              </w:rPr>
            </w:pPr>
            <w:r w:rsidRPr="00731E1A">
              <w:rPr>
                <w:rFonts w:ascii="Times New Roman" w:hAnsi="Times New Roman" w:cs="Times New Roman"/>
                <w:sz w:val="28"/>
                <w:szCs w:val="28"/>
              </w:rPr>
              <w:lastRenderedPageBreak/>
              <w:t>Сроки реализации государственной программы</w:t>
            </w:r>
          </w:p>
        </w:tc>
        <w:tc>
          <w:tcPr>
            <w:tcW w:w="6689" w:type="dxa"/>
          </w:tcPr>
          <w:p w:rsidR="00731E1A" w:rsidRPr="00731E1A" w:rsidRDefault="00731E1A" w:rsidP="009A5D39">
            <w:pPr>
              <w:pStyle w:val="ConsPlusNormal"/>
              <w:jc w:val="both"/>
              <w:rPr>
                <w:rFonts w:ascii="Times New Roman" w:hAnsi="Times New Roman" w:cs="Times New Roman"/>
                <w:sz w:val="28"/>
                <w:szCs w:val="28"/>
              </w:rPr>
            </w:pPr>
            <w:r w:rsidRPr="00731E1A">
              <w:rPr>
                <w:rFonts w:ascii="Times New Roman" w:hAnsi="Times New Roman" w:cs="Times New Roman"/>
                <w:sz w:val="28"/>
                <w:szCs w:val="28"/>
              </w:rPr>
              <w:t xml:space="preserve">2020 </w:t>
            </w:r>
            <w:r w:rsidR="009A5D39" w:rsidRPr="002F1143">
              <w:rPr>
                <w:rFonts w:ascii="Times New Roman" w:hAnsi="Times New Roman" w:cs="Times New Roman"/>
                <w:bCs/>
                <w:sz w:val="28"/>
                <w:szCs w:val="28"/>
                <w:lang w:bidi="ru-RU"/>
              </w:rPr>
              <w:t xml:space="preserve">– </w:t>
            </w:r>
            <w:r w:rsidRPr="00731E1A">
              <w:rPr>
                <w:rFonts w:ascii="Times New Roman" w:hAnsi="Times New Roman" w:cs="Times New Roman"/>
                <w:sz w:val="28"/>
                <w:szCs w:val="28"/>
              </w:rPr>
              <w:t>2024 год</w:t>
            </w:r>
            <w:r w:rsidR="009A5D39">
              <w:rPr>
                <w:rFonts w:ascii="Times New Roman" w:hAnsi="Times New Roman" w:cs="Times New Roman"/>
                <w:sz w:val="28"/>
                <w:szCs w:val="28"/>
              </w:rPr>
              <w:t>ы</w:t>
            </w:r>
          </w:p>
        </w:tc>
      </w:tr>
      <w:tr w:rsidR="00745979" w:rsidRPr="00F274C0" w:rsidTr="00303F65">
        <w:tc>
          <w:tcPr>
            <w:tcW w:w="2381" w:type="dxa"/>
          </w:tcPr>
          <w:p w:rsidR="00745979" w:rsidRPr="00731E1A" w:rsidRDefault="00745979" w:rsidP="00F274C0">
            <w:pPr>
              <w:pStyle w:val="ConsPlusNormal"/>
              <w:jc w:val="both"/>
              <w:rPr>
                <w:rFonts w:ascii="Times New Roman" w:hAnsi="Times New Roman" w:cs="Times New Roman"/>
                <w:sz w:val="28"/>
                <w:szCs w:val="28"/>
              </w:rPr>
            </w:pPr>
            <w:r w:rsidRPr="00731E1A">
              <w:rPr>
                <w:rFonts w:ascii="Times New Roman" w:hAnsi="Times New Roman" w:cs="Times New Roman"/>
                <w:sz w:val="28"/>
                <w:szCs w:val="28"/>
              </w:rPr>
              <w:t>Целевые показ</w:t>
            </w:r>
            <w:r w:rsidR="00A957A2" w:rsidRPr="00731E1A">
              <w:rPr>
                <w:rFonts w:ascii="Times New Roman" w:hAnsi="Times New Roman" w:cs="Times New Roman"/>
                <w:sz w:val="28"/>
                <w:szCs w:val="28"/>
              </w:rPr>
              <w:t>атели эффективности реализации г</w:t>
            </w:r>
            <w:r w:rsidRPr="00731E1A">
              <w:rPr>
                <w:rFonts w:ascii="Times New Roman" w:hAnsi="Times New Roman" w:cs="Times New Roman"/>
                <w:sz w:val="28"/>
                <w:szCs w:val="28"/>
              </w:rPr>
              <w:t>осударственной программы</w:t>
            </w:r>
          </w:p>
        </w:tc>
        <w:tc>
          <w:tcPr>
            <w:tcW w:w="6689" w:type="dxa"/>
          </w:tcPr>
          <w:p w:rsidR="00A957A2" w:rsidRPr="00731E1A" w:rsidRDefault="00A957A2" w:rsidP="00303F65">
            <w:pPr>
              <w:jc w:val="both"/>
              <w:rPr>
                <w:sz w:val="28"/>
                <w:szCs w:val="28"/>
              </w:rPr>
            </w:pPr>
            <w:r w:rsidRPr="00731E1A">
              <w:rPr>
                <w:sz w:val="28"/>
                <w:szCs w:val="28"/>
              </w:rPr>
              <w:t>доля населения</w:t>
            </w:r>
            <w:r w:rsidR="007D2FA9">
              <w:rPr>
                <w:sz w:val="28"/>
                <w:szCs w:val="28"/>
              </w:rPr>
              <w:t xml:space="preserve"> Кировской области</w:t>
            </w:r>
            <w:r w:rsidRPr="00731E1A">
              <w:rPr>
                <w:sz w:val="28"/>
                <w:szCs w:val="28"/>
              </w:rPr>
              <w:t xml:space="preserve">, систематически занимающегося физической культурой и спортом, </w:t>
            </w:r>
            <w:r w:rsidR="007D2FA9">
              <w:rPr>
                <w:sz w:val="28"/>
                <w:szCs w:val="28"/>
              </w:rPr>
              <w:br/>
            </w:r>
            <w:r w:rsidRPr="00731E1A">
              <w:rPr>
                <w:sz w:val="28"/>
                <w:szCs w:val="28"/>
              </w:rPr>
              <w:t xml:space="preserve">в общей численности населения </w:t>
            </w:r>
            <w:r w:rsidR="007D2FA9">
              <w:rPr>
                <w:sz w:val="28"/>
                <w:szCs w:val="28"/>
              </w:rPr>
              <w:t>Кировской области</w:t>
            </w:r>
            <w:r w:rsidR="007D2FA9" w:rsidRPr="00731E1A">
              <w:rPr>
                <w:sz w:val="28"/>
                <w:szCs w:val="28"/>
              </w:rPr>
              <w:t xml:space="preserve"> </w:t>
            </w:r>
            <w:r w:rsidR="007D2FA9">
              <w:rPr>
                <w:sz w:val="28"/>
                <w:szCs w:val="28"/>
              </w:rPr>
              <w:br/>
            </w:r>
            <w:r w:rsidRPr="00731E1A">
              <w:rPr>
                <w:sz w:val="28"/>
                <w:szCs w:val="28"/>
              </w:rPr>
              <w:t>в возрасте 3 – 79 лет;</w:t>
            </w:r>
          </w:p>
          <w:p w:rsidR="00745979" w:rsidRPr="009C1843" w:rsidRDefault="00A957A2" w:rsidP="00303F65">
            <w:pPr>
              <w:pStyle w:val="ConsPlusNormal"/>
              <w:jc w:val="both"/>
              <w:rPr>
                <w:rFonts w:ascii="Times New Roman" w:hAnsi="Times New Roman" w:cs="Times New Roman"/>
                <w:sz w:val="28"/>
                <w:szCs w:val="28"/>
              </w:rPr>
            </w:pPr>
            <w:r w:rsidRPr="00731E1A">
              <w:rPr>
                <w:rFonts w:ascii="Times New Roman" w:hAnsi="Times New Roman" w:cs="Times New Roman"/>
                <w:sz w:val="28"/>
                <w:szCs w:val="28"/>
              </w:rPr>
              <w:t xml:space="preserve">уровень обеспеченности </w:t>
            </w:r>
            <w:r w:rsidR="007D2FA9">
              <w:rPr>
                <w:rFonts w:ascii="Times New Roman" w:hAnsi="Times New Roman" w:cs="Times New Roman"/>
                <w:sz w:val="28"/>
                <w:szCs w:val="28"/>
              </w:rPr>
              <w:t>граждан</w:t>
            </w:r>
            <w:r w:rsidRPr="00731E1A">
              <w:rPr>
                <w:rFonts w:ascii="Times New Roman" w:hAnsi="Times New Roman" w:cs="Times New Roman"/>
                <w:sz w:val="28"/>
                <w:szCs w:val="28"/>
              </w:rPr>
              <w:t xml:space="preserve"> спортивными сооружениями исходя из единовременной пропускной </w:t>
            </w:r>
            <w:r w:rsidRPr="009C1843">
              <w:rPr>
                <w:rFonts w:ascii="Times New Roman" w:hAnsi="Times New Roman" w:cs="Times New Roman"/>
                <w:sz w:val="28"/>
                <w:szCs w:val="28"/>
              </w:rPr>
              <w:t>способности объектов спорта</w:t>
            </w:r>
            <w:r w:rsidR="00D6135E" w:rsidRPr="009C1843">
              <w:rPr>
                <w:rFonts w:ascii="Times New Roman" w:hAnsi="Times New Roman" w:cs="Times New Roman"/>
                <w:sz w:val="28"/>
                <w:szCs w:val="28"/>
              </w:rPr>
              <w:t>;</w:t>
            </w:r>
          </w:p>
          <w:p w:rsidR="00080AC7" w:rsidRPr="009C1843" w:rsidRDefault="009C1843" w:rsidP="00303F65">
            <w:pPr>
              <w:pStyle w:val="ConsPlusNormal"/>
              <w:jc w:val="both"/>
              <w:rPr>
                <w:rFonts w:ascii="Times New Roman" w:hAnsi="Times New Roman" w:cs="Times New Roman"/>
                <w:sz w:val="28"/>
                <w:szCs w:val="28"/>
              </w:rPr>
            </w:pPr>
            <w:r w:rsidRPr="009C1843">
              <w:rPr>
                <w:rFonts w:ascii="Times New Roman" w:eastAsiaTheme="minorHAnsi" w:hAnsi="Times New Roman" w:cs="Times New Roman"/>
                <w:sz w:val="28"/>
                <w:lang w:eastAsia="en-US"/>
              </w:rPr>
              <w:t xml:space="preserve">доля лиц, занимающихся по программам спортивной подготовки в организациях ведомственной принадлежности физической культуры и </w:t>
            </w:r>
            <w:r w:rsidRPr="00C52DBA">
              <w:rPr>
                <w:rFonts w:ascii="Times New Roman" w:eastAsiaTheme="minorHAnsi" w:hAnsi="Times New Roman" w:cs="Times New Roman"/>
                <w:sz w:val="28"/>
                <w:lang w:eastAsia="en-US"/>
              </w:rPr>
              <w:t>спорта</w:t>
            </w:r>
            <w:r w:rsidR="00C52DBA" w:rsidRPr="00C52DBA">
              <w:rPr>
                <w:rFonts w:ascii="Times New Roman" w:eastAsiaTheme="minorHAnsi" w:hAnsi="Times New Roman" w:cs="Times New Roman"/>
                <w:sz w:val="28"/>
                <w:lang w:eastAsia="en-US"/>
              </w:rPr>
              <w:t>, в общем количестве лиц, занимающихся в организациях ведомственной принадлежности физической культуры и спорта</w:t>
            </w:r>
            <w:r w:rsidR="006D1188" w:rsidRPr="00C52DBA">
              <w:rPr>
                <w:rFonts w:ascii="Times New Roman" w:eastAsiaTheme="minorHAnsi" w:hAnsi="Times New Roman" w:cs="Times New Roman"/>
                <w:sz w:val="28"/>
                <w:szCs w:val="28"/>
                <w:lang w:eastAsia="en-US"/>
              </w:rPr>
              <w:t>;</w:t>
            </w:r>
          </w:p>
          <w:p w:rsidR="00C11B27" w:rsidRPr="009C1843" w:rsidRDefault="00EB3E7D" w:rsidP="00C11B27">
            <w:pPr>
              <w:pStyle w:val="ConsPlusNormal"/>
              <w:jc w:val="both"/>
              <w:rPr>
                <w:rFonts w:ascii="Times New Roman" w:hAnsi="Times New Roman" w:cs="Times New Roman"/>
                <w:sz w:val="28"/>
                <w:szCs w:val="24"/>
              </w:rPr>
            </w:pPr>
            <w:r w:rsidRPr="009C1843">
              <w:rPr>
                <w:rFonts w:ascii="Times New Roman" w:hAnsi="Times New Roman" w:cs="Times New Roman"/>
                <w:sz w:val="28"/>
                <w:szCs w:val="24"/>
              </w:rPr>
              <w:t>к</w:t>
            </w:r>
            <w:r w:rsidR="00C11B27" w:rsidRPr="009C1843">
              <w:rPr>
                <w:rFonts w:ascii="Times New Roman" w:hAnsi="Times New Roman" w:cs="Times New Roman"/>
                <w:sz w:val="28"/>
                <w:szCs w:val="24"/>
              </w:rPr>
              <w:t>оличество спортсменов, выполнивших нормативы мастера спорта;</w:t>
            </w:r>
          </w:p>
          <w:p w:rsidR="00C11B27" w:rsidRPr="00C11B27" w:rsidRDefault="00EB3E7D" w:rsidP="00C11B27">
            <w:pPr>
              <w:pStyle w:val="ConsPlusNormal"/>
              <w:jc w:val="both"/>
              <w:rPr>
                <w:rFonts w:ascii="Times New Roman" w:hAnsi="Times New Roman" w:cs="Times New Roman"/>
                <w:sz w:val="28"/>
                <w:szCs w:val="24"/>
              </w:rPr>
            </w:pPr>
            <w:r w:rsidRPr="009C1843">
              <w:rPr>
                <w:rFonts w:ascii="Times New Roman" w:hAnsi="Times New Roman" w:cs="Times New Roman"/>
                <w:sz w:val="28"/>
                <w:szCs w:val="24"/>
              </w:rPr>
              <w:t>к</w:t>
            </w:r>
            <w:r w:rsidR="00C11B27" w:rsidRPr="009C1843">
              <w:rPr>
                <w:rFonts w:ascii="Times New Roman" w:hAnsi="Times New Roman" w:cs="Times New Roman"/>
                <w:sz w:val="28"/>
                <w:szCs w:val="24"/>
              </w:rPr>
              <w:t>оличество спортсменов</w:t>
            </w:r>
            <w:r w:rsidR="00C11B27" w:rsidRPr="00C11B27">
              <w:rPr>
                <w:rFonts w:ascii="Times New Roman" w:hAnsi="Times New Roman" w:cs="Times New Roman"/>
                <w:sz w:val="28"/>
                <w:szCs w:val="24"/>
              </w:rPr>
              <w:t>, выполнивших нормативы мастера спорта международного класса</w:t>
            </w:r>
            <w:r w:rsidR="00C11B27">
              <w:rPr>
                <w:rFonts w:ascii="Times New Roman" w:hAnsi="Times New Roman" w:cs="Times New Roman"/>
                <w:sz w:val="28"/>
                <w:szCs w:val="24"/>
              </w:rPr>
              <w:t>;</w:t>
            </w:r>
          </w:p>
          <w:p w:rsidR="00D6135E" w:rsidRPr="00C11B27" w:rsidRDefault="00EB3E7D" w:rsidP="00C11B27">
            <w:pPr>
              <w:pStyle w:val="ConsPlusNormal"/>
              <w:jc w:val="both"/>
              <w:rPr>
                <w:rFonts w:ascii="Times New Roman" w:hAnsi="Times New Roman" w:cs="Times New Roman"/>
                <w:sz w:val="28"/>
                <w:szCs w:val="24"/>
              </w:rPr>
            </w:pPr>
            <w:r>
              <w:rPr>
                <w:rFonts w:ascii="Times New Roman" w:hAnsi="Times New Roman" w:cs="Times New Roman"/>
                <w:sz w:val="28"/>
                <w:szCs w:val="24"/>
              </w:rPr>
              <w:t>к</w:t>
            </w:r>
            <w:r w:rsidR="00C11B27" w:rsidRPr="00C11B27">
              <w:rPr>
                <w:rFonts w:ascii="Times New Roman" w:hAnsi="Times New Roman" w:cs="Times New Roman"/>
                <w:sz w:val="28"/>
                <w:szCs w:val="24"/>
              </w:rPr>
              <w:t>оличество победителей и призеров официальных всероссийских, международных соревнований</w:t>
            </w:r>
          </w:p>
        </w:tc>
      </w:tr>
      <w:tr w:rsidR="00745979" w:rsidRPr="00BA5BE9" w:rsidTr="00303F65">
        <w:tblPrEx>
          <w:tblBorders>
            <w:insideH w:val="nil"/>
          </w:tblBorders>
        </w:tblPrEx>
        <w:trPr>
          <w:trHeight w:val="1665"/>
        </w:trPr>
        <w:tc>
          <w:tcPr>
            <w:tcW w:w="2381" w:type="dxa"/>
            <w:tcBorders>
              <w:bottom w:val="single" w:sz="4" w:space="0" w:color="auto"/>
            </w:tcBorders>
          </w:tcPr>
          <w:p w:rsidR="00745979" w:rsidRPr="00731E1A" w:rsidRDefault="00731E1A" w:rsidP="00303F65">
            <w:pPr>
              <w:pStyle w:val="ConsPlusNormal"/>
              <w:jc w:val="both"/>
              <w:rPr>
                <w:rFonts w:ascii="Times New Roman" w:hAnsi="Times New Roman" w:cs="Times New Roman"/>
                <w:sz w:val="28"/>
                <w:szCs w:val="28"/>
              </w:rPr>
            </w:pPr>
            <w:proofErr w:type="spellStart"/>
            <w:r w:rsidRPr="00731E1A">
              <w:rPr>
                <w:rFonts w:ascii="Times New Roman" w:hAnsi="Times New Roman" w:cs="Times New Roman"/>
                <w:sz w:val="28"/>
                <w:szCs w:val="28"/>
                <w:lang w:val="en-US"/>
              </w:rPr>
              <w:t>Ресурсное</w:t>
            </w:r>
            <w:proofErr w:type="spellEnd"/>
            <w:r w:rsidRPr="00731E1A">
              <w:rPr>
                <w:rFonts w:ascii="Times New Roman" w:hAnsi="Times New Roman" w:cs="Times New Roman"/>
                <w:sz w:val="28"/>
                <w:szCs w:val="28"/>
              </w:rPr>
              <w:t xml:space="preserve"> обеспечение</w:t>
            </w:r>
            <w:r w:rsidRPr="00731E1A">
              <w:rPr>
                <w:rFonts w:ascii="Times New Roman" w:hAnsi="Times New Roman" w:cs="Times New Roman"/>
                <w:sz w:val="28"/>
                <w:szCs w:val="28"/>
              </w:rPr>
              <w:br/>
              <w:t>государственной программы</w:t>
            </w:r>
          </w:p>
        </w:tc>
        <w:tc>
          <w:tcPr>
            <w:tcW w:w="6689" w:type="dxa"/>
            <w:tcBorders>
              <w:bottom w:val="single" w:sz="4" w:space="0" w:color="auto"/>
            </w:tcBorders>
          </w:tcPr>
          <w:p w:rsidR="00BD68E0" w:rsidRPr="00194B4A" w:rsidRDefault="00BD68E0" w:rsidP="00BD68E0">
            <w:pPr>
              <w:jc w:val="both"/>
              <w:rPr>
                <w:sz w:val="28"/>
                <w:szCs w:val="28"/>
              </w:rPr>
            </w:pPr>
            <w:r w:rsidRPr="00194B4A">
              <w:rPr>
                <w:sz w:val="28"/>
                <w:szCs w:val="28"/>
              </w:rPr>
              <w:t xml:space="preserve">Общий объем финансирования </w:t>
            </w:r>
            <w:proofErr w:type="gramStart"/>
            <w:r w:rsidRPr="00194B4A">
              <w:rPr>
                <w:sz w:val="28"/>
                <w:szCs w:val="28"/>
              </w:rPr>
              <w:t>государственной</w:t>
            </w:r>
            <w:proofErr w:type="gramEnd"/>
            <w:r w:rsidRPr="00194B4A">
              <w:rPr>
                <w:sz w:val="28"/>
                <w:szCs w:val="28"/>
              </w:rPr>
              <w:t xml:space="preserve"> составит </w:t>
            </w:r>
            <w:r w:rsidR="00CF02DF">
              <w:rPr>
                <w:color w:val="000000"/>
                <w:sz w:val="28"/>
                <w:szCs w:val="28"/>
              </w:rPr>
              <w:t>2254841,0</w:t>
            </w:r>
            <w:r w:rsidR="00167F74">
              <w:rPr>
                <w:color w:val="000000"/>
                <w:sz w:val="28"/>
                <w:szCs w:val="28"/>
              </w:rPr>
              <w:t>0</w:t>
            </w:r>
            <w:r w:rsidR="00194B4A" w:rsidRPr="00194B4A">
              <w:rPr>
                <w:color w:val="000000"/>
                <w:sz w:val="28"/>
                <w:szCs w:val="28"/>
              </w:rPr>
              <w:t xml:space="preserve"> </w:t>
            </w:r>
            <w:r w:rsidRPr="00194B4A">
              <w:rPr>
                <w:sz w:val="28"/>
                <w:szCs w:val="28"/>
              </w:rPr>
              <w:t>тыс. рублей, в том числе за счет средств:</w:t>
            </w:r>
          </w:p>
          <w:p w:rsidR="00BD68E0" w:rsidRPr="00194B4A" w:rsidRDefault="00BD68E0" w:rsidP="00BD68E0">
            <w:pPr>
              <w:jc w:val="both"/>
              <w:rPr>
                <w:color w:val="000000"/>
                <w:sz w:val="28"/>
                <w:szCs w:val="28"/>
              </w:rPr>
            </w:pPr>
            <w:r w:rsidRPr="00194B4A">
              <w:rPr>
                <w:sz w:val="28"/>
                <w:szCs w:val="28"/>
              </w:rPr>
              <w:t xml:space="preserve">федерального бюджета – </w:t>
            </w:r>
            <w:r w:rsidR="00194B4A" w:rsidRPr="00194B4A">
              <w:rPr>
                <w:color w:val="000000"/>
                <w:sz w:val="28"/>
                <w:szCs w:val="28"/>
              </w:rPr>
              <w:t xml:space="preserve">266858,30 </w:t>
            </w:r>
            <w:r w:rsidRPr="00194B4A">
              <w:rPr>
                <w:sz w:val="28"/>
                <w:szCs w:val="28"/>
              </w:rPr>
              <w:t>тыс. рублей;</w:t>
            </w:r>
          </w:p>
          <w:p w:rsidR="00BD68E0" w:rsidRPr="00194B4A" w:rsidRDefault="00BD68E0" w:rsidP="00BD68E0">
            <w:pPr>
              <w:jc w:val="both"/>
              <w:rPr>
                <w:color w:val="000000"/>
                <w:sz w:val="28"/>
                <w:szCs w:val="28"/>
              </w:rPr>
            </w:pPr>
            <w:r w:rsidRPr="00194B4A">
              <w:rPr>
                <w:sz w:val="28"/>
                <w:szCs w:val="28"/>
              </w:rPr>
              <w:t xml:space="preserve">областного бюджета – </w:t>
            </w:r>
            <w:r w:rsidR="00CF02DF">
              <w:rPr>
                <w:color w:val="000000"/>
                <w:sz w:val="28"/>
                <w:szCs w:val="28"/>
              </w:rPr>
              <w:t>1926497,1</w:t>
            </w:r>
            <w:r w:rsidR="00194B4A" w:rsidRPr="00194B4A">
              <w:rPr>
                <w:color w:val="000000"/>
                <w:sz w:val="28"/>
                <w:szCs w:val="28"/>
              </w:rPr>
              <w:t xml:space="preserve">2 </w:t>
            </w:r>
            <w:r w:rsidRPr="00194B4A">
              <w:rPr>
                <w:sz w:val="28"/>
                <w:szCs w:val="28"/>
              </w:rPr>
              <w:t>тыс. рублей;</w:t>
            </w:r>
          </w:p>
          <w:p w:rsidR="00BD68E0" w:rsidRPr="00194B4A" w:rsidRDefault="00BD68E0" w:rsidP="00BD68E0">
            <w:pPr>
              <w:jc w:val="both"/>
              <w:rPr>
                <w:sz w:val="28"/>
                <w:szCs w:val="28"/>
              </w:rPr>
            </w:pPr>
            <w:r w:rsidRPr="00194B4A">
              <w:rPr>
                <w:sz w:val="28"/>
                <w:szCs w:val="28"/>
              </w:rPr>
              <w:t>местных бюджетов – 985,58 тыс. рублей;</w:t>
            </w:r>
          </w:p>
          <w:p w:rsidR="00BD68E0" w:rsidRPr="00731E1A" w:rsidRDefault="00BD68E0" w:rsidP="00BD68E0">
            <w:pPr>
              <w:pStyle w:val="ConsPlusNormal"/>
              <w:jc w:val="both"/>
              <w:rPr>
                <w:rFonts w:ascii="Times New Roman" w:hAnsi="Times New Roman" w:cs="Times New Roman"/>
                <w:sz w:val="28"/>
                <w:szCs w:val="28"/>
              </w:rPr>
            </w:pPr>
            <w:r w:rsidRPr="00194B4A">
              <w:rPr>
                <w:rFonts w:ascii="Times New Roman" w:hAnsi="Times New Roman" w:cs="Times New Roman"/>
                <w:sz w:val="28"/>
                <w:szCs w:val="28"/>
              </w:rPr>
              <w:t>внебюджетных источников – 60500,00 тыс. рублей</w:t>
            </w:r>
          </w:p>
        </w:tc>
      </w:tr>
    </w:tbl>
    <w:p w:rsidR="00745979" w:rsidRDefault="00745979"/>
    <w:p w:rsidR="00C528EF" w:rsidRDefault="00C528EF"/>
    <w:p w:rsidR="00797647" w:rsidRDefault="00797647"/>
    <w:p w:rsidR="00EB2871" w:rsidRDefault="00EB2871"/>
    <w:p w:rsidR="004C2BC9" w:rsidRPr="00B219C3" w:rsidRDefault="0049263D" w:rsidP="00C11B27">
      <w:pPr>
        <w:pStyle w:val="ConsPlusTitle"/>
        <w:spacing w:line="276" w:lineRule="auto"/>
        <w:jc w:val="center"/>
        <w:outlineLvl w:val="1"/>
        <w:rPr>
          <w:rFonts w:ascii="Times New Roman" w:hAnsi="Times New Roman" w:cs="Times New Roman"/>
          <w:sz w:val="28"/>
          <w:szCs w:val="28"/>
        </w:rPr>
      </w:pPr>
      <w:r>
        <w:rPr>
          <w:rFonts w:ascii="Times New Roman" w:hAnsi="Times New Roman" w:cs="Times New Roman"/>
          <w:sz w:val="28"/>
          <w:szCs w:val="28"/>
        </w:rPr>
        <w:t>1</w:t>
      </w:r>
      <w:r w:rsidR="004C2BC9" w:rsidRPr="00B219C3">
        <w:rPr>
          <w:rFonts w:ascii="Times New Roman" w:hAnsi="Times New Roman" w:cs="Times New Roman"/>
          <w:sz w:val="28"/>
          <w:szCs w:val="28"/>
        </w:rPr>
        <w:t xml:space="preserve">. Общая характеристика сферы </w:t>
      </w:r>
      <w:r w:rsidR="00C11B27">
        <w:rPr>
          <w:rFonts w:ascii="Times New Roman" w:hAnsi="Times New Roman" w:cs="Times New Roman"/>
          <w:sz w:val="28"/>
          <w:szCs w:val="28"/>
        </w:rPr>
        <w:t xml:space="preserve">реализации государственной </w:t>
      </w:r>
      <w:r w:rsidR="00C11B27">
        <w:rPr>
          <w:rFonts w:ascii="Times New Roman" w:hAnsi="Times New Roman" w:cs="Times New Roman"/>
          <w:sz w:val="28"/>
          <w:szCs w:val="28"/>
        </w:rPr>
        <w:lastRenderedPageBreak/>
        <w:t>программы</w:t>
      </w:r>
      <w:r w:rsidR="004C2BC9" w:rsidRPr="00B219C3">
        <w:rPr>
          <w:rFonts w:ascii="Times New Roman" w:hAnsi="Times New Roman" w:cs="Times New Roman"/>
          <w:sz w:val="28"/>
          <w:szCs w:val="28"/>
        </w:rPr>
        <w:t xml:space="preserve">, в том числе формулировки </w:t>
      </w:r>
      <w:proofErr w:type="gramStart"/>
      <w:r w:rsidR="004C2BC9" w:rsidRPr="00B219C3">
        <w:rPr>
          <w:rFonts w:ascii="Times New Roman" w:hAnsi="Times New Roman" w:cs="Times New Roman"/>
          <w:sz w:val="28"/>
          <w:szCs w:val="28"/>
        </w:rPr>
        <w:t>основных</w:t>
      </w:r>
      <w:proofErr w:type="gramEnd"/>
    </w:p>
    <w:p w:rsidR="00EF5F0E" w:rsidRPr="00B219C3" w:rsidRDefault="004C2BC9" w:rsidP="00B219C3">
      <w:pPr>
        <w:spacing w:line="276" w:lineRule="auto"/>
        <w:jc w:val="center"/>
        <w:rPr>
          <w:b/>
          <w:sz w:val="28"/>
          <w:szCs w:val="28"/>
        </w:rPr>
      </w:pPr>
      <w:r w:rsidRPr="00B219C3">
        <w:rPr>
          <w:b/>
          <w:sz w:val="28"/>
          <w:szCs w:val="28"/>
        </w:rPr>
        <w:t>проблем в указанной сфере и прогноз ее развития</w:t>
      </w:r>
    </w:p>
    <w:p w:rsidR="004C2BC9" w:rsidRPr="00B219C3" w:rsidRDefault="004C2BC9" w:rsidP="00B219C3">
      <w:pPr>
        <w:spacing w:line="276" w:lineRule="auto"/>
        <w:jc w:val="center"/>
        <w:rPr>
          <w:b/>
          <w:sz w:val="28"/>
          <w:szCs w:val="28"/>
        </w:rPr>
      </w:pPr>
    </w:p>
    <w:p w:rsidR="00B410DC" w:rsidRPr="00B219C3" w:rsidRDefault="00B410DC" w:rsidP="00281327">
      <w:pPr>
        <w:pStyle w:val="ConsPlusNormal"/>
        <w:spacing w:line="360" w:lineRule="auto"/>
        <w:ind w:firstLine="709"/>
        <w:jc w:val="both"/>
        <w:rPr>
          <w:rFonts w:ascii="Times New Roman" w:hAnsi="Times New Roman" w:cs="Times New Roman"/>
          <w:sz w:val="28"/>
          <w:szCs w:val="28"/>
        </w:rPr>
      </w:pPr>
      <w:r w:rsidRPr="00B219C3">
        <w:rPr>
          <w:rFonts w:ascii="Times New Roman" w:hAnsi="Times New Roman" w:cs="Times New Roman"/>
          <w:sz w:val="28"/>
          <w:szCs w:val="28"/>
        </w:rPr>
        <w:t>Физическая культура и спорт являются эффективными средствами воспитания физически и духовно здорового населения. Многолетние научные исследования доказывают, что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w:t>
      </w:r>
      <w:r w:rsidR="001B2190" w:rsidRPr="00B219C3">
        <w:rPr>
          <w:rFonts w:ascii="Times New Roman" w:hAnsi="Times New Roman" w:cs="Times New Roman"/>
          <w:sz w:val="28"/>
          <w:szCs w:val="28"/>
        </w:rPr>
        <w:t>еваний.</w:t>
      </w:r>
    </w:p>
    <w:p w:rsidR="00B410DC" w:rsidRPr="00B219C3" w:rsidRDefault="00B410DC" w:rsidP="00281327">
      <w:pPr>
        <w:pStyle w:val="ConsPlusNormal"/>
        <w:spacing w:line="360" w:lineRule="auto"/>
        <w:ind w:firstLine="709"/>
        <w:jc w:val="both"/>
        <w:rPr>
          <w:rFonts w:ascii="Times New Roman" w:hAnsi="Times New Roman" w:cs="Times New Roman"/>
          <w:sz w:val="28"/>
          <w:szCs w:val="28"/>
        </w:rPr>
      </w:pPr>
      <w:r w:rsidRPr="00B219C3">
        <w:rPr>
          <w:rFonts w:ascii="Times New Roman" w:hAnsi="Times New Roman" w:cs="Times New Roman"/>
          <w:sz w:val="28"/>
          <w:szCs w:val="28"/>
        </w:rPr>
        <w:t>В последние годы в Кировской области, как и в России в целом, остро стоит проблема ухудшения состояния здоровья населения, увеличения количеств</w:t>
      </w:r>
      <w:r w:rsidR="00C11B27">
        <w:rPr>
          <w:rFonts w:ascii="Times New Roman" w:hAnsi="Times New Roman" w:cs="Times New Roman"/>
          <w:sz w:val="28"/>
          <w:szCs w:val="28"/>
        </w:rPr>
        <w:t>а</w:t>
      </w:r>
      <w:r w:rsidRPr="00B219C3">
        <w:rPr>
          <w:rFonts w:ascii="Times New Roman" w:hAnsi="Times New Roman" w:cs="Times New Roman"/>
          <w:sz w:val="28"/>
          <w:szCs w:val="28"/>
        </w:rPr>
        <w:t xml:space="preserve"> людей, злоупотребляющих алкоголем и пристрастившимся к курению. К основным причинам, негативно влияющим на состояние здоровья населения, можно отвести снижение уровня жизни, ухудшения состояния окружающей среды, качества и структуры питания, увеличение темпа жизни и чрезмерных стрессовых нагрузок во всех сферах деятельности.</w:t>
      </w:r>
    </w:p>
    <w:p w:rsidR="00B410DC" w:rsidRPr="00B219C3" w:rsidRDefault="00B410DC" w:rsidP="00281327">
      <w:pPr>
        <w:pStyle w:val="ConsPlusNormal"/>
        <w:spacing w:line="360" w:lineRule="auto"/>
        <w:ind w:firstLine="709"/>
        <w:jc w:val="both"/>
        <w:rPr>
          <w:rFonts w:ascii="Times New Roman" w:hAnsi="Times New Roman" w:cs="Times New Roman"/>
          <w:sz w:val="28"/>
          <w:szCs w:val="28"/>
        </w:rPr>
      </w:pPr>
      <w:r w:rsidRPr="00B219C3">
        <w:rPr>
          <w:rFonts w:ascii="Times New Roman" w:hAnsi="Times New Roman" w:cs="Times New Roman"/>
          <w:sz w:val="28"/>
          <w:szCs w:val="28"/>
        </w:rPr>
        <w:t>Уровень доступности занятий физической культурой и спортом, доступность организованных спортивных занятий вн</w:t>
      </w:r>
      <w:r w:rsidR="00C775BC">
        <w:rPr>
          <w:rFonts w:ascii="Times New Roman" w:hAnsi="Times New Roman" w:cs="Times New Roman"/>
          <w:sz w:val="28"/>
          <w:szCs w:val="28"/>
        </w:rPr>
        <w:t>е зависимости от мест проживания</w:t>
      </w:r>
      <w:r w:rsidRPr="00B219C3">
        <w:rPr>
          <w:rFonts w:ascii="Times New Roman" w:hAnsi="Times New Roman" w:cs="Times New Roman"/>
          <w:sz w:val="28"/>
          <w:szCs w:val="28"/>
        </w:rPr>
        <w:t xml:space="preserve"> или уровня доходов, является социальным фактором, во многом определяющим качество и комфортность среды проживания людей.</w:t>
      </w:r>
    </w:p>
    <w:p w:rsidR="003F23DE" w:rsidRPr="00C775BC" w:rsidRDefault="003F23DE" w:rsidP="00281327">
      <w:pPr>
        <w:pStyle w:val="ConsPlusNormal"/>
        <w:spacing w:line="360" w:lineRule="auto"/>
        <w:ind w:firstLine="709"/>
        <w:jc w:val="both"/>
        <w:rPr>
          <w:rFonts w:ascii="Times New Roman" w:hAnsi="Times New Roman" w:cs="Times New Roman"/>
          <w:sz w:val="28"/>
          <w:szCs w:val="28"/>
        </w:rPr>
      </w:pPr>
      <w:r w:rsidRPr="00C775BC">
        <w:rPr>
          <w:rFonts w:ascii="Times New Roman" w:hAnsi="Times New Roman" w:cs="Times New Roman"/>
          <w:sz w:val="28"/>
          <w:szCs w:val="28"/>
        </w:rPr>
        <w:t>Ориентиром для развития физической культуры и массового спорта является доведение значения показателя «</w:t>
      </w:r>
      <w:r w:rsidR="00C775BC" w:rsidRPr="00C775BC">
        <w:rPr>
          <w:rFonts w:ascii="Times New Roman" w:hAnsi="Times New Roman" w:cs="Times New Roman"/>
          <w:sz w:val="28"/>
          <w:szCs w:val="28"/>
        </w:rPr>
        <w:t xml:space="preserve">доля населения Кировской области, систематически занимающегося физической культурой и спортом, </w:t>
      </w:r>
      <w:r w:rsidR="00C775BC" w:rsidRPr="00C775BC">
        <w:rPr>
          <w:rFonts w:ascii="Times New Roman" w:hAnsi="Times New Roman" w:cs="Times New Roman"/>
          <w:sz w:val="28"/>
          <w:szCs w:val="28"/>
        </w:rPr>
        <w:br/>
        <w:t xml:space="preserve">в общей численности населения Кировской области </w:t>
      </w:r>
      <w:r w:rsidR="00C775BC" w:rsidRPr="00C775BC">
        <w:rPr>
          <w:rFonts w:ascii="Times New Roman" w:hAnsi="Times New Roman" w:cs="Times New Roman"/>
          <w:sz w:val="28"/>
          <w:szCs w:val="28"/>
        </w:rPr>
        <w:br/>
        <w:t>в возрасте 3 – 79 лет</w:t>
      </w:r>
      <w:r w:rsidR="00D56DC9" w:rsidRPr="00C775BC">
        <w:rPr>
          <w:rFonts w:ascii="Times New Roman" w:hAnsi="Times New Roman" w:cs="Times New Roman"/>
          <w:sz w:val="28"/>
          <w:szCs w:val="28"/>
        </w:rPr>
        <w:t>» до 55</w:t>
      </w:r>
      <w:r w:rsidR="00C775BC" w:rsidRPr="00C775BC">
        <w:rPr>
          <w:rFonts w:ascii="Times New Roman" w:hAnsi="Times New Roman" w:cs="Times New Roman"/>
          <w:sz w:val="28"/>
          <w:szCs w:val="28"/>
        </w:rPr>
        <w:t>,4</w:t>
      </w:r>
      <w:r w:rsidR="00D56DC9" w:rsidRPr="00C775BC">
        <w:rPr>
          <w:rFonts w:ascii="Times New Roman" w:hAnsi="Times New Roman" w:cs="Times New Roman"/>
          <w:sz w:val="28"/>
          <w:szCs w:val="28"/>
        </w:rPr>
        <w:t>% к 2024 году.</w:t>
      </w:r>
    </w:p>
    <w:p w:rsidR="00543C70" w:rsidRPr="00B219C3" w:rsidRDefault="00147989" w:rsidP="00281327">
      <w:pPr>
        <w:pStyle w:val="ConsPlusNormal"/>
        <w:spacing w:line="360" w:lineRule="auto"/>
        <w:ind w:firstLine="709"/>
        <w:jc w:val="both"/>
        <w:rPr>
          <w:rFonts w:ascii="Times New Roman" w:hAnsi="Times New Roman" w:cs="Times New Roman"/>
          <w:sz w:val="28"/>
          <w:szCs w:val="28"/>
        </w:rPr>
      </w:pPr>
      <w:r w:rsidRPr="00B219C3">
        <w:rPr>
          <w:rFonts w:ascii="Times New Roman" w:hAnsi="Times New Roman" w:cs="Times New Roman"/>
          <w:sz w:val="28"/>
          <w:szCs w:val="28"/>
        </w:rPr>
        <w:t xml:space="preserve">Одной из важных проблем является недостаточное количество граждан, занимающихся спортом, в области. Статистика свидетельствует, что </w:t>
      </w:r>
      <w:r w:rsidR="00DB0038">
        <w:rPr>
          <w:rFonts w:ascii="Times New Roman" w:hAnsi="Times New Roman" w:cs="Times New Roman"/>
          <w:sz w:val="28"/>
          <w:szCs w:val="28"/>
        </w:rPr>
        <w:t>д</w:t>
      </w:r>
      <w:r w:rsidR="00543C70" w:rsidRPr="00B219C3">
        <w:rPr>
          <w:rFonts w:ascii="Times New Roman" w:hAnsi="Times New Roman" w:cs="Times New Roman"/>
          <w:sz w:val="28"/>
          <w:szCs w:val="28"/>
        </w:rPr>
        <w:t>оля граждан среднего возраста</w:t>
      </w:r>
      <w:r w:rsidR="00C00982">
        <w:rPr>
          <w:rFonts w:ascii="Times New Roman" w:hAnsi="Times New Roman" w:cs="Times New Roman"/>
          <w:sz w:val="28"/>
          <w:szCs w:val="28"/>
        </w:rPr>
        <w:t xml:space="preserve"> </w:t>
      </w:r>
      <w:r w:rsidR="00C00982" w:rsidRPr="00B219C3">
        <w:rPr>
          <w:rFonts w:ascii="Times New Roman" w:hAnsi="Times New Roman" w:cs="Times New Roman"/>
          <w:sz w:val="28"/>
          <w:szCs w:val="28"/>
        </w:rPr>
        <w:t>(женщин</w:t>
      </w:r>
      <w:r w:rsidR="00C00982">
        <w:rPr>
          <w:rFonts w:ascii="Times New Roman" w:hAnsi="Times New Roman" w:cs="Times New Roman"/>
          <w:sz w:val="28"/>
          <w:szCs w:val="28"/>
        </w:rPr>
        <w:t xml:space="preserve">ы: </w:t>
      </w:r>
      <w:r w:rsidR="00C00982" w:rsidRPr="00846F62">
        <w:rPr>
          <w:rFonts w:ascii="Times New Roman" w:hAnsi="Times New Roman" w:cs="Times New Roman"/>
          <w:sz w:val="28"/>
          <w:szCs w:val="28"/>
        </w:rPr>
        <w:t>30 </w:t>
      </w:r>
      <w:r w:rsidR="00C00982" w:rsidRPr="00846F62">
        <w:rPr>
          <w:rFonts w:ascii="Times New Roman" w:hAnsi="Times New Roman" w:cs="Times New Roman"/>
          <w:bCs/>
          <w:sz w:val="28"/>
          <w:szCs w:val="28"/>
          <w:lang w:bidi="ru-RU"/>
        </w:rPr>
        <w:t>– </w:t>
      </w:r>
      <w:r w:rsidR="00C00982" w:rsidRPr="00846F62">
        <w:rPr>
          <w:rFonts w:ascii="Times New Roman" w:hAnsi="Times New Roman" w:cs="Times New Roman"/>
          <w:sz w:val="28"/>
          <w:szCs w:val="28"/>
        </w:rPr>
        <w:t>54 лет;</w:t>
      </w:r>
      <w:r w:rsidR="00C00982" w:rsidRPr="00B219C3">
        <w:rPr>
          <w:rFonts w:ascii="Times New Roman" w:hAnsi="Times New Roman" w:cs="Times New Roman"/>
          <w:sz w:val="28"/>
          <w:szCs w:val="28"/>
        </w:rPr>
        <w:t xml:space="preserve"> </w:t>
      </w:r>
      <w:r w:rsidR="00C00982" w:rsidRPr="00846F62">
        <w:rPr>
          <w:rFonts w:ascii="Times New Roman" w:hAnsi="Times New Roman" w:cs="Times New Roman"/>
          <w:sz w:val="28"/>
          <w:szCs w:val="28"/>
        </w:rPr>
        <w:t>мужчины: 30 </w:t>
      </w:r>
      <w:r w:rsidR="00C00982" w:rsidRPr="00846F62">
        <w:rPr>
          <w:rFonts w:ascii="Times New Roman" w:hAnsi="Times New Roman" w:cs="Times New Roman"/>
          <w:bCs/>
          <w:sz w:val="28"/>
          <w:szCs w:val="28"/>
          <w:lang w:bidi="ru-RU"/>
        </w:rPr>
        <w:t>– </w:t>
      </w:r>
      <w:r w:rsidR="00C00982" w:rsidRPr="00846F62">
        <w:rPr>
          <w:rFonts w:ascii="Times New Roman" w:hAnsi="Times New Roman" w:cs="Times New Roman"/>
          <w:sz w:val="28"/>
          <w:szCs w:val="28"/>
        </w:rPr>
        <w:t>59 лет</w:t>
      </w:r>
      <w:r w:rsidR="00C00982" w:rsidRPr="00B219C3">
        <w:rPr>
          <w:rFonts w:ascii="Times New Roman" w:hAnsi="Times New Roman" w:cs="Times New Roman"/>
          <w:sz w:val="28"/>
          <w:szCs w:val="28"/>
        </w:rPr>
        <w:t>)</w:t>
      </w:r>
      <w:r w:rsidR="00543C70" w:rsidRPr="00B219C3">
        <w:rPr>
          <w:rFonts w:ascii="Times New Roman" w:hAnsi="Times New Roman" w:cs="Times New Roman"/>
          <w:sz w:val="28"/>
          <w:szCs w:val="28"/>
        </w:rPr>
        <w:t xml:space="preserve">, систематически занимающейся физической культурой и спортом, по </w:t>
      </w:r>
      <w:r w:rsidR="00543C70" w:rsidRPr="00B219C3">
        <w:rPr>
          <w:rFonts w:ascii="Times New Roman" w:hAnsi="Times New Roman" w:cs="Times New Roman"/>
          <w:sz w:val="28"/>
          <w:szCs w:val="28"/>
        </w:rPr>
        <w:lastRenderedPageBreak/>
        <w:t>состоянию на 01.01.201</w:t>
      </w:r>
      <w:r w:rsidR="00F73FAA">
        <w:rPr>
          <w:rFonts w:ascii="Times New Roman" w:hAnsi="Times New Roman" w:cs="Times New Roman"/>
          <w:sz w:val="28"/>
          <w:szCs w:val="28"/>
        </w:rPr>
        <w:t>9</w:t>
      </w:r>
      <w:r w:rsidR="00543C70" w:rsidRPr="00B219C3">
        <w:rPr>
          <w:rFonts w:ascii="Times New Roman" w:hAnsi="Times New Roman" w:cs="Times New Roman"/>
          <w:sz w:val="28"/>
          <w:szCs w:val="28"/>
        </w:rPr>
        <w:t xml:space="preserve"> составила 15,9%, а доля граждан старшего возраста </w:t>
      </w:r>
      <w:r w:rsidR="00C00982">
        <w:rPr>
          <w:rFonts w:ascii="Times New Roman" w:hAnsi="Times New Roman" w:cs="Times New Roman"/>
          <w:sz w:val="28"/>
          <w:szCs w:val="28"/>
        </w:rPr>
        <w:t xml:space="preserve">(женщины: 55 </w:t>
      </w:r>
      <w:r w:rsidR="00C00982" w:rsidRPr="00F723D8">
        <w:rPr>
          <w:bCs/>
          <w:sz w:val="28"/>
          <w:szCs w:val="28"/>
          <w:lang w:bidi="ru-RU"/>
        </w:rPr>
        <w:t>–</w:t>
      </w:r>
      <w:r w:rsidR="00C00982">
        <w:rPr>
          <w:bCs/>
          <w:sz w:val="28"/>
          <w:szCs w:val="28"/>
          <w:lang w:bidi="ru-RU"/>
        </w:rPr>
        <w:t> </w:t>
      </w:r>
      <w:r w:rsidR="00C00982">
        <w:rPr>
          <w:rFonts w:ascii="Times New Roman" w:hAnsi="Times New Roman" w:cs="Times New Roman"/>
          <w:sz w:val="28"/>
          <w:szCs w:val="28"/>
        </w:rPr>
        <w:t xml:space="preserve">79 лет; мужчины: 60 </w:t>
      </w:r>
      <w:r w:rsidR="00C00982" w:rsidRPr="00F723D8">
        <w:rPr>
          <w:bCs/>
          <w:sz w:val="28"/>
          <w:szCs w:val="28"/>
          <w:lang w:bidi="ru-RU"/>
        </w:rPr>
        <w:t>–</w:t>
      </w:r>
      <w:r w:rsidR="00C00982">
        <w:rPr>
          <w:bCs/>
          <w:sz w:val="28"/>
          <w:szCs w:val="28"/>
          <w:lang w:bidi="ru-RU"/>
        </w:rPr>
        <w:t> </w:t>
      </w:r>
      <w:r w:rsidR="00C00982" w:rsidRPr="00B219C3">
        <w:rPr>
          <w:rFonts w:ascii="Times New Roman" w:hAnsi="Times New Roman" w:cs="Times New Roman"/>
          <w:sz w:val="28"/>
          <w:szCs w:val="28"/>
        </w:rPr>
        <w:t>79 лет)</w:t>
      </w:r>
      <w:r w:rsidR="00D26C4E">
        <w:rPr>
          <w:rFonts w:ascii="Times New Roman" w:hAnsi="Times New Roman" w:cs="Times New Roman"/>
          <w:sz w:val="28"/>
          <w:szCs w:val="28"/>
        </w:rPr>
        <w:t>,</w:t>
      </w:r>
      <w:r w:rsidR="00543C70" w:rsidRPr="00B219C3">
        <w:rPr>
          <w:rFonts w:ascii="Times New Roman" w:hAnsi="Times New Roman" w:cs="Times New Roman"/>
          <w:sz w:val="28"/>
          <w:szCs w:val="28"/>
        </w:rPr>
        <w:t xml:space="preserve"> систематически занимающейся физической культурой и спортом, по состоянию на 01.01.201</w:t>
      </w:r>
      <w:r w:rsidR="002E6F92">
        <w:rPr>
          <w:rFonts w:ascii="Times New Roman" w:hAnsi="Times New Roman" w:cs="Times New Roman"/>
          <w:sz w:val="28"/>
          <w:szCs w:val="28"/>
        </w:rPr>
        <w:t>9</w:t>
      </w:r>
      <w:r w:rsidR="00543C70" w:rsidRPr="00B219C3">
        <w:rPr>
          <w:rFonts w:ascii="Times New Roman" w:hAnsi="Times New Roman" w:cs="Times New Roman"/>
          <w:sz w:val="28"/>
          <w:szCs w:val="28"/>
        </w:rPr>
        <w:t xml:space="preserve"> составила 5,2%. Анализ </w:t>
      </w:r>
      <w:r w:rsidR="002E6F92">
        <w:rPr>
          <w:rFonts w:ascii="Times New Roman" w:hAnsi="Times New Roman" w:cs="Times New Roman"/>
          <w:sz w:val="28"/>
          <w:szCs w:val="28"/>
        </w:rPr>
        <w:t xml:space="preserve"> 2017-2019 годов показал, что</w:t>
      </w:r>
      <w:r w:rsidR="00543C70" w:rsidRPr="00B219C3">
        <w:rPr>
          <w:rFonts w:ascii="Times New Roman" w:hAnsi="Times New Roman" w:cs="Times New Roman"/>
          <w:sz w:val="28"/>
          <w:szCs w:val="28"/>
        </w:rPr>
        <w:t xml:space="preserve"> прирост данных показателей составляет менее 1% в год, </w:t>
      </w:r>
      <w:r w:rsidR="00D26C4E">
        <w:rPr>
          <w:rFonts w:ascii="Times New Roman" w:hAnsi="Times New Roman" w:cs="Times New Roman"/>
          <w:sz w:val="28"/>
          <w:szCs w:val="28"/>
        </w:rPr>
        <w:t>это</w:t>
      </w:r>
      <w:r w:rsidR="00543C70" w:rsidRPr="00B219C3">
        <w:rPr>
          <w:rFonts w:ascii="Times New Roman" w:hAnsi="Times New Roman" w:cs="Times New Roman"/>
          <w:sz w:val="28"/>
          <w:szCs w:val="28"/>
        </w:rPr>
        <w:t xml:space="preserve"> говорит о незаинтересованности и отсутствии мотивации</w:t>
      </w:r>
      <w:r w:rsidR="00D26C4E">
        <w:rPr>
          <w:rFonts w:ascii="Times New Roman" w:hAnsi="Times New Roman" w:cs="Times New Roman"/>
          <w:sz w:val="28"/>
          <w:szCs w:val="28"/>
        </w:rPr>
        <w:t xml:space="preserve"> данных категорий населения </w:t>
      </w:r>
      <w:r w:rsidR="00543C70" w:rsidRPr="00B219C3">
        <w:rPr>
          <w:rFonts w:ascii="Times New Roman" w:hAnsi="Times New Roman" w:cs="Times New Roman"/>
          <w:sz w:val="28"/>
          <w:szCs w:val="28"/>
        </w:rPr>
        <w:t>к регулярным занятиям физической культурой и спортом.</w:t>
      </w:r>
    </w:p>
    <w:p w:rsidR="00863A60" w:rsidRPr="00B219C3" w:rsidRDefault="00543C70" w:rsidP="00281327">
      <w:pPr>
        <w:pStyle w:val="ConsPlusNormal"/>
        <w:spacing w:line="360" w:lineRule="auto"/>
        <w:ind w:firstLine="709"/>
        <w:jc w:val="both"/>
        <w:rPr>
          <w:rFonts w:ascii="Times New Roman" w:hAnsi="Times New Roman" w:cs="Times New Roman"/>
          <w:sz w:val="28"/>
          <w:szCs w:val="28"/>
        </w:rPr>
      </w:pPr>
      <w:r w:rsidRPr="00B219C3">
        <w:rPr>
          <w:rFonts w:ascii="Times New Roman" w:hAnsi="Times New Roman" w:cs="Times New Roman"/>
          <w:sz w:val="28"/>
          <w:szCs w:val="28"/>
        </w:rPr>
        <w:t xml:space="preserve">Возникшая ситуация напрямую связана с обеспеченностью спортивными объектами. </w:t>
      </w:r>
      <w:r w:rsidR="00B435D1" w:rsidRPr="00B219C3">
        <w:rPr>
          <w:rFonts w:ascii="Times New Roman" w:hAnsi="Times New Roman" w:cs="Times New Roman"/>
          <w:sz w:val="28"/>
          <w:szCs w:val="28"/>
        </w:rPr>
        <w:t>О</w:t>
      </w:r>
      <w:r w:rsidRPr="00B219C3">
        <w:rPr>
          <w:rFonts w:ascii="Times New Roman" w:hAnsi="Times New Roman" w:cs="Times New Roman"/>
          <w:sz w:val="28"/>
          <w:szCs w:val="28"/>
        </w:rPr>
        <w:t>бщее количес</w:t>
      </w:r>
      <w:r w:rsidR="00B435D1" w:rsidRPr="00B219C3">
        <w:rPr>
          <w:rFonts w:ascii="Times New Roman" w:hAnsi="Times New Roman" w:cs="Times New Roman"/>
          <w:sz w:val="28"/>
          <w:szCs w:val="28"/>
        </w:rPr>
        <w:t>тво спортивных сооружений с 2013</w:t>
      </w:r>
      <w:r w:rsidRPr="00B219C3">
        <w:rPr>
          <w:rFonts w:ascii="Times New Roman" w:hAnsi="Times New Roman" w:cs="Times New Roman"/>
          <w:sz w:val="28"/>
          <w:szCs w:val="28"/>
        </w:rPr>
        <w:t xml:space="preserve"> по 201</w:t>
      </w:r>
      <w:r w:rsidR="00B435D1" w:rsidRPr="00B219C3">
        <w:rPr>
          <w:rFonts w:ascii="Times New Roman" w:hAnsi="Times New Roman" w:cs="Times New Roman"/>
          <w:sz w:val="28"/>
          <w:szCs w:val="28"/>
        </w:rPr>
        <w:t>8</w:t>
      </w:r>
      <w:r w:rsidRPr="00B219C3">
        <w:rPr>
          <w:rFonts w:ascii="Times New Roman" w:hAnsi="Times New Roman" w:cs="Times New Roman"/>
          <w:sz w:val="28"/>
          <w:szCs w:val="28"/>
        </w:rPr>
        <w:t xml:space="preserve"> год</w:t>
      </w:r>
      <w:r w:rsidR="00B435D1" w:rsidRPr="00B219C3">
        <w:rPr>
          <w:rFonts w:ascii="Times New Roman" w:hAnsi="Times New Roman" w:cs="Times New Roman"/>
          <w:sz w:val="28"/>
          <w:szCs w:val="28"/>
        </w:rPr>
        <w:t>ы</w:t>
      </w:r>
      <w:r w:rsidRPr="00B219C3">
        <w:rPr>
          <w:rFonts w:ascii="Times New Roman" w:hAnsi="Times New Roman" w:cs="Times New Roman"/>
          <w:sz w:val="28"/>
          <w:szCs w:val="28"/>
        </w:rPr>
        <w:t xml:space="preserve"> </w:t>
      </w:r>
      <w:r w:rsidR="00B435D1" w:rsidRPr="00B219C3">
        <w:rPr>
          <w:rFonts w:ascii="Times New Roman" w:hAnsi="Times New Roman" w:cs="Times New Roman"/>
          <w:sz w:val="28"/>
          <w:szCs w:val="28"/>
        </w:rPr>
        <w:t>выросло всего 3,5% (до 2753</w:t>
      </w:r>
      <w:r w:rsidRPr="00B219C3">
        <w:rPr>
          <w:rFonts w:ascii="Times New Roman" w:hAnsi="Times New Roman" w:cs="Times New Roman"/>
          <w:sz w:val="28"/>
          <w:szCs w:val="28"/>
        </w:rPr>
        <w:t xml:space="preserve"> единиц)</w:t>
      </w:r>
      <w:r w:rsidR="00B435D1" w:rsidRPr="00B219C3">
        <w:rPr>
          <w:rFonts w:ascii="Times New Roman" w:hAnsi="Times New Roman" w:cs="Times New Roman"/>
          <w:sz w:val="28"/>
          <w:szCs w:val="28"/>
        </w:rPr>
        <w:t xml:space="preserve"> в основном благодаря возведению плоскостных спортивных сооружений, которые учитывая климатические условия нашего региона, </w:t>
      </w:r>
      <w:proofErr w:type="gramStart"/>
      <w:r w:rsidR="00B435D1" w:rsidRPr="00B219C3">
        <w:rPr>
          <w:rFonts w:ascii="Times New Roman" w:hAnsi="Times New Roman" w:cs="Times New Roman"/>
          <w:sz w:val="28"/>
          <w:szCs w:val="28"/>
        </w:rPr>
        <w:t>не возможно</w:t>
      </w:r>
      <w:proofErr w:type="gramEnd"/>
      <w:r w:rsidR="00B435D1" w:rsidRPr="00B219C3">
        <w:rPr>
          <w:rFonts w:ascii="Times New Roman" w:hAnsi="Times New Roman" w:cs="Times New Roman"/>
          <w:sz w:val="28"/>
          <w:szCs w:val="28"/>
        </w:rPr>
        <w:t xml:space="preserve"> использовать круглогодично. </w:t>
      </w:r>
      <w:r w:rsidRPr="00B219C3">
        <w:rPr>
          <w:rFonts w:ascii="Times New Roman" w:hAnsi="Times New Roman" w:cs="Times New Roman"/>
          <w:sz w:val="28"/>
          <w:szCs w:val="28"/>
        </w:rPr>
        <w:t xml:space="preserve">При этом степень морального и физического износа спортивных сооружений статистикой не учитывается. По оценкам специалистов </w:t>
      </w:r>
      <w:r w:rsidR="00B435D1" w:rsidRPr="00B219C3">
        <w:rPr>
          <w:rFonts w:ascii="Times New Roman" w:hAnsi="Times New Roman" w:cs="Times New Roman"/>
          <w:sz w:val="28"/>
          <w:szCs w:val="28"/>
        </w:rPr>
        <w:t xml:space="preserve">министерства спорта и молодежной политики </w:t>
      </w:r>
      <w:r w:rsidRPr="00B219C3">
        <w:rPr>
          <w:rFonts w:ascii="Times New Roman" w:hAnsi="Times New Roman" w:cs="Times New Roman"/>
          <w:sz w:val="28"/>
          <w:szCs w:val="28"/>
        </w:rPr>
        <w:t>Кировской области, до 80% спортивных сооружений на сегодняшний день значительно изношены и не соотве</w:t>
      </w:r>
      <w:r w:rsidR="00740681">
        <w:rPr>
          <w:rFonts w:ascii="Times New Roman" w:hAnsi="Times New Roman" w:cs="Times New Roman"/>
          <w:sz w:val="28"/>
          <w:szCs w:val="28"/>
        </w:rPr>
        <w:t xml:space="preserve">тствуют современным </w:t>
      </w:r>
      <w:proofErr w:type="gramStart"/>
      <w:r w:rsidR="00740681">
        <w:rPr>
          <w:rFonts w:ascii="Times New Roman" w:hAnsi="Times New Roman" w:cs="Times New Roman"/>
          <w:sz w:val="28"/>
          <w:szCs w:val="28"/>
        </w:rPr>
        <w:t>требованиям</w:t>
      </w:r>
      <w:proofErr w:type="gramEnd"/>
      <w:r w:rsidR="00740681">
        <w:rPr>
          <w:rFonts w:ascii="Times New Roman" w:hAnsi="Times New Roman" w:cs="Times New Roman"/>
          <w:sz w:val="28"/>
          <w:szCs w:val="28"/>
        </w:rPr>
        <w:t xml:space="preserve"> предъявляемым </w:t>
      </w:r>
      <w:r w:rsidRPr="00B219C3">
        <w:rPr>
          <w:rFonts w:ascii="Times New Roman" w:hAnsi="Times New Roman" w:cs="Times New Roman"/>
          <w:sz w:val="28"/>
          <w:szCs w:val="28"/>
        </w:rPr>
        <w:t xml:space="preserve">к оснащенности объектов спортивным инвентарем и проведению соревнований. </w:t>
      </w:r>
      <w:r w:rsidR="00B435D1" w:rsidRPr="00B219C3">
        <w:rPr>
          <w:rFonts w:ascii="Times New Roman" w:hAnsi="Times New Roman" w:cs="Times New Roman"/>
          <w:sz w:val="28"/>
          <w:szCs w:val="28"/>
        </w:rPr>
        <w:t xml:space="preserve">Кроме того, данные объекты не соответствуют требованиям действующего антитеррористического законодательства, что не дает проводить на них официальные физкультурные и спортивные мероприятия. </w:t>
      </w:r>
      <w:r w:rsidR="002E6F92">
        <w:rPr>
          <w:rFonts w:ascii="Times New Roman" w:hAnsi="Times New Roman" w:cs="Times New Roman"/>
          <w:sz w:val="28"/>
          <w:szCs w:val="28"/>
        </w:rPr>
        <w:t>Данные</w:t>
      </w:r>
      <w:r w:rsidRPr="00B219C3">
        <w:rPr>
          <w:rFonts w:ascii="Times New Roman" w:hAnsi="Times New Roman" w:cs="Times New Roman"/>
          <w:sz w:val="28"/>
          <w:szCs w:val="28"/>
        </w:rPr>
        <w:t xml:space="preserve"> проблемы вызваны недостаточным финансированием сферы физической культ</w:t>
      </w:r>
      <w:r w:rsidR="00B435D1" w:rsidRPr="00B219C3">
        <w:rPr>
          <w:rFonts w:ascii="Times New Roman" w:hAnsi="Times New Roman" w:cs="Times New Roman"/>
          <w:sz w:val="28"/>
          <w:szCs w:val="28"/>
        </w:rPr>
        <w:t>уры и спорта в указанный период</w:t>
      </w:r>
      <w:r w:rsidRPr="00B219C3">
        <w:rPr>
          <w:rFonts w:ascii="Times New Roman" w:hAnsi="Times New Roman" w:cs="Times New Roman"/>
          <w:sz w:val="28"/>
          <w:szCs w:val="28"/>
        </w:rPr>
        <w:t xml:space="preserve">. </w:t>
      </w:r>
      <w:r w:rsidR="00863A60" w:rsidRPr="00B219C3">
        <w:rPr>
          <w:rFonts w:ascii="Times New Roman" w:hAnsi="Times New Roman" w:cs="Times New Roman"/>
          <w:sz w:val="28"/>
          <w:szCs w:val="28"/>
        </w:rPr>
        <w:t>Так финансирование из федерального бюджета с 2013 по 2018 годы упало на 94%, а из областного бюджета – на 34,6%.</w:t>
      </w:r>
    </w:p>
    <w:p w:rsidR="00EC4B48" w:rsidRPr="00B219C3" w:rsidRDefault="00543C70" w:rsidP="00281327">
      <w:pPr>
        <w:pStyle w:val="ConsPlusNormal"/>
        <w:spacing w:line="360" w:lineRule="auto"/>
        <w:ind w:firstLine="709"/>
        <w:jc w:val="both"/>
        <w:rPr>
          <w:rFonts w:ascii="Times New Roman" w:hAnsi="Times New Roman" w:cs="Times New Roman"/>
          <w:sz w:val="28"/>
          <w:szCs w:val="28"/>
        </w:rPr>
      </w:pPr>
      <w:proofErr w:type="gramStart"/>
      <w:r w:rsidRPr="00B219C3">
        <w:rPr>
          <w:rFonts w:ascii="Times New Roman" w:hAnsi="Times New Roman" w:cs="Times New Roman"/>
          <w:sz w:val="28"/>
          <w:szCs w:val="28"/>
        </w:rPr>
        <w:t>Пр</w:t>
      </w:r>
      <w:r w:rsidR="00EC4B48" w:rsidRPr="00B219C3">
        <w:rPr>
          <w:rFonts w:ascii="Times New Roman" w:hAnsi="Times New Roman" w:cs="Times New Roman"/>
          <w:sz w:val="28"/>
          <w:szCs w:val="28"/>
        </w:rPr>
        <w:t xml:space="preserve">авительством Кировской области </w:t>
      </w:r>
      <w:r w:rsidRPr="00B219C3">
        <w:rPr>
          <w:rFonts w:ascii="Times New Roman" w:hAnsi="Times New Roman" w:cs="Times New Roman"/>
          <w:sz w:val="28"/>
          <w:szCs w:val="28"/>
        </w:rPr>
        <w:t xml:space="preserve">в период с 2013 по 2019 годы </w:t>
      </w:r>
      <w:r w:rsidR="00EC4B48" w:rsidRPr="00B219C3">
        <w:rPr>
          <w:rFonts w:ascii="Times New Roman" w:hAnsi="Times New Roman" w:cs="Times New Roman"/>
          <w:sz w:val="28"/>
          <w:szCs w:val="28"/>
        </w:rPr>
        <w:t xml:space="preserve">за счет федеральных и областных средств достроен и введен в эксплуатацию лыжно-биатлонный комплекс «Перекоп» в </w:t>
      </w:r>
      <w:proofErr w:type="spellStart"/>
      <w:r w:rsidR="00EC4B48" w:rsidRPr="00B219C3">
        <w:rPr>
          <w:rFonts w:ascii="Times New Roman" w:hAnsi="Times New Roman" w:cs="Times New Roman"/>
          <w:sz w:val="28"/>
          <w:szCs w:val="28"/>
        </w:rPr>
        <w:t>Кирово-Чепецком</w:t>
      </w:r>
      <w:proofErr w:type="spellEnd"/>
      <w:r w:rsidR="00EC4B48" w:rsidRPr="00B219C3">
        <w:rPr>
          <w:rFonts w:ascii="Times New Roman" w:hAnsi="Times New Roman" w:cs="Times New Roman"/>
          <w:sz w:val="28"/>
          <w:szCs w:val="28"/>
        </w:rPr>
        <w:t xml:space="preserve"> районе, построен </w:t>
      </w:r>
      <w:r w:rsidR="00DB7985" w:rsidRPr="00B219C3">
        <w:rPr>
          <w:rFonts w:ascii="Times New Roman" w:hAnsi="Times New Roman" w:cs="Times New Roman"/>
          <w:sz w:val="28"/>
          <w:szCs w:val="28"/>
        </w:rPr>
        <w:t xml:space="preserve">бассейн в г. </w:t>
      </w:r>
      <w:proofErr w:type="spellStart"/>
      <w:r w:rsidR="00DB7985" w:rsidRPr="00B219C3">
        <w:rPr>
          <w:rFonts w:ascii="Times New Roman" w:hAnsi="Times New Roman" w:cs="Times New Roman"/>
          <w:sz w:val="28"/>
          <w:szCs w:val="28"/>
        </w:rPr>
        <w:t>Кирс</w:t>
      </w:r>
      <w:proofErr w:type="spellEnd"/>
      <w:r w:rsidR="00DB7985" w:rsidRPr="00B219C3">
        <w:rPr>
          <w:rFonts w:ascii="Times New Roman" w:hAnsi="Times New Roman" w:cs="Times New Roman"/>
          <w:sz w:val="28"/>
          <w:szCs w:val="28"/>
        </w:rPr>
        <w:t xml:space="preserve"> Верхнекамского района, </w:t>
      </w:r>
      <w:r w:rsidR="00EC4B48" w:rsidRPr="00B219C3">
        <w:rPr>
          <w:rFonts w:ascii="Times New Roman" w:hAnsi="Times New Roman" w:cs="Times New Roman"/>
          <w:sz w:val="28"/>
          <w:szCs w:val="28"/>
        </w:rPr>
        <w:t xml:space="preserve">построены </w:t>
      </w:r>
      <w:r w:rsidR="00DB7985" w:rsidRPr="00B219C3">
        <w:rPr>
          <w:rFonts w:ascii="Times New Roman" w:hAnsi="Times New Roman" w:cs="Times New Roman"/>
          <w:sz w:val="28"/>
          <w:szCs w:val="28"/>
        </w:rPr>
        <w:t>физкультурно-оздоровительны</w:t>
      </w:r>
      <w:r w:rsidR="00EC4B48" w:rsidRPr="00B219C3">
        <w:rPr>
          <w:rFonts w:ascii="Times New Roman" w:hAnsi="Times New Roman" w:cs="Times New Roman"/>
          <w:sz w:val="28"/>
          <w:szCs w:val="28"/>
        </w:rPr>
        <w:t>е</w:t>
      </w:r>
      <w:r w:rsidR="00DB7985" w:rsidRPr="00B219C3">
        <w:rPr>
          <w:rFonts w:ascii="Times New Roman" w:hAnsi="Times New Roman" w:cs="Times New Roman"/>
          <w:sz w:val="28"/>
          <w:szCs w:val="28"/>
        </w:rPr>
        <w:t xml:space="preserve"> комплекс</w:t>
      </w:r>
      <w:r w:rsidR="00EC4B48" w:rsidRPr="00B219C3">
        <w:rPr>
          <w:rFonts w:ascii="Times New Roman" w:hAnsi="Times New Roman" w:cs="Times New Roman"/>
          <w:sz w:val="28"/>
          <w:szCs w:val="28"/>
        </w:rPr>
        <w:t xml:space="preserve">ы в Советском, Нолинском, </w:t>
      </w:r>
      <w:proofErr w:type="spellStart"/>
      <w:r w:rsidR="00EC4B48" w:rsidRPr="00B219C3">
        <w:rPr>
          <w:rFonts w:ascii="Times New Roman" w:hAnsi="Times New Roman" w:cs="Times New Roman"/>
          <w:sz w:val="28"/>
          <w:szCs w:val="28"/>
        </w:rPr>
        <w:lastRenderedPageBreak/>
        <w:t>Подосиновском</w:t>
      </w:r>
      <w:proofErr w:type="spellEnd"/>
      <w:r w:rsidR="00EC4B48" w:rsidRPr="00B219C3">
        <w:rPr>
          <w:rFonts w:ascii="Times New Roman" w:hAnsi="Times New Roman" w:cs="Times New Roman"/>
          <w:sz w:val="28"/>
          <w:szCs w:val="28"/>
        </w:rPr>
        <w:t xml:space="preserve"> районах, крытый тренировочный каток</w:t>
      </w:r>
      <w:r w:rsidR="00B21E50">
        <w:rPr>
          <w:rFonts w:ascii="Times New Roman" w:hAnsi="Times New Roman" w:cs="Times New Roman"/>
          <w:sz w:val="28"/>
          <w:szCs w:val="28"/>
        </w:rPr>
        <w:t xml:space="preserve"> с искусственным льдом в</w:t>
      </w:r>
      <w:r w:rsidR="00922D88">
        <w:rPr>
          <w:rFonts w:ascii="Times New Roman" w:hAnsi="Times New Roman" w:cs="Times New Roman"/>
          <w:sz w:val="28"/>
          <w:szCs w:val="28"/>
        </w:rPr>
        <w:t xml:space="preserve"> городе</w:t>
      </w:r>
      <w:r w:rsidR="00EC4B48" w:rsidRPr="00B219C3">
        <w:rPr>
          <w:rFonts w:ascii="Times New Roman" w:hAnsi="Times New Roman" w:cs="Times New Roman"/>
          <w:sz w:val="28"/>
          <w:szCs w:val="28"/>
        </w:rPr>
        <w:t xml:space="preserve"> Киров</w:t>
      </w:r>
      <w:r w:rsidR="00922D88">
        <w:rPr>
          <w:rFonts w:ascii="Times New Roman" w:hAnsi="Times New Roman" w:cs="Times New Roman"/>
          <w:sz w:val="28"/>
          <w:szCs w:val="28"/>
        </w:rPr>
        <w:t>е</w:t>
      </w:r>
      <w:r w:rsidR="00EC4B48" w:rsidRPr="00B219C3">
        <w:rPr>
          <w:rFonts w:ascii="Times New Roman" w:hAnsi="Times New Roman" w:cs="Times New Roman"/>
          <w:sz w:val="28"/>
          <w:szCs w:val="28"/>
        </w:rPr>
        <w:t xml:space="preserve">, реконструирован легкоатлетический манеж спортивного комплекса МБОУ ДОД ДЮСШ </w:t>
      </w:r>
      <w:proofErr w:type="spellStart"/>
      <w:r w:rsidR="00EC4B48" w:rsidRPr="00B219C3">
        <w:rPr>
          <w:rFonts w:ascii="Times New Roman" w:hAnsi="Times New Roman" w:cs="Times New Roman"/>
          <w:sz w:val="28"/>
          <w:szCs w:val="28"/>
        </w:rPr>
        <w:t>Яранского</w:t>
      </w:r>
      <w:proofErr w:type="spellEnd"/>
      <w:proofErr w:type="gramEnd"/>
      <w:r w:rsidR="00EC4B48" w:rsidRPr="00B219C3">
        <w:rPr>
          <w:rFonts w:ascii="Times New Roman" w:hAnsi="Times New Roman" w:cs="Times New Roman"/>
          <w:sz w:val="28"/>
          <w:szCs w:val="28"/>
        </w:rPr>
        <w:t xml:space="preserve"> района. </w:t>
      </w:r>
    </w:p>
    <w:p w:rsidR="00543C70" w:rsidRPr="00B219C3" w:rsidRDefault="00EC4B48" w:rsidP="00281327">
      <w:pPr>
        <w:pStyle w:val="ConsPlusNormal"/>
        <w:spacing w:line="360" w:lineRule="auto"/>
        <w:ind w:firstLine="709"/>
        <w:jc w:val="both"/>
        <w:rPr>
          <w:rFonts w:ascii="Times New Roman" w:hAnsi="Times New Roman" w:cs="Times New Roman"/>
          <w:sz w:val="28"/>
          <w:szCs w:val="28"/>
        </w:rPr>
      </w:pPr>
      <w:r w:rsidRPr="00B219C3">
        <w:rPr>
          <w:rFonts w:ascii="Times New Roman" w:hAnsi="Times New Roman" w:cs="Times New Roman"/>
          <w:sz w:val="28"/>
          <w:szCs w:val="28"/>
        </w:rPr>
        <w:t>Проделана большая работа по прив</w:t>
      </w:r>
      <w:r w:rsidR="003F6B76">
        <w:rPr>
          <w:rFonts w:ascii="Times New Roman" w:hAnsi="Times New Roman" w:cs="Times New Roman"/>
          <w:sz w:val="28"/>
          <w:szCs w:val="28"/>
        </w:rPr>
        <w:t>лечению внебюджетных источников</w:t>
      </w:r>
      <w:r w:rsidRPr="00B219C3">
        <w:rPr>
          <w:rFonts w:ascii="Times New Roman" w:hAnsi="Times New Roman" w:cs="Times New Roman"/>
          <w:sz w:val="28"/>
          <w:szCs w:val="28"/>
        </w:rPr>
        <w:t xml:space="preserve">. Так </w:t>
      </w:r>
      <w:r w:rsidR="00543C70" w:rsidRPr="00B219C3">
        <w:rPr>
          <w:rFonts w:ascii="Times New Roman" w:hAnsi="Times New Roman" w:cs="Times New Roman"/>
          <w:sz w:val="28"/>
          <w:szCs w:val="28"/>
        </w:rPr>
        <w:t>в рамках</w:t>
      </w:r>
      <w:r w:rsidR="00922D88">
        <w:rPr>
          <w:rFonts w:ascii="Times New Roman" w:hAnsi="Times New Roman" w:cs="Times New Roman"/>
          <w:sz w:val="28"/>
          <w:szCs w:val="28"/>
        </w:rPr>
        <w:t xml:space="preserve"> социальной программы «Газпром </w:t>
      </w:r>
      <w:r w:rsidR="00922D88" w:rsidRPr="00F723D8">
        <w:rPr>
          <w:bCs/>
          <w:sz w:val="28"/>
          <w:szCs w:val="28"/>
          <w:lang w:bidi="ru-RU"/>
        </w:rPr>
        <w:t xml:space="preserve">– </w:t>
      </w:r>
      <w:r w:rsidR="00543C70" w:rsidRPr="00B219C3">
        <w:rPr>
          <w:rFonts w:ascii="Times New Roman" w:hAnsi="Times New Roman" w:cs="Times New Roman"/>
          <w:sz w:val="28"/>
          <w:szCs w:val="28"/>
        </w:rPr>
        <w:t xml:space="preserve">детям»  </w:t>
      </w:r>
      <w:r w:rsidRPr="00B219C3">
        <w:rPr>
          <w:rFonts w:ascii="Times New Roman" w:hAnsi="Times New Roman" w:cs="Times New Roman"/>
          <w:sz w:val="28"/>
          <w:szCs w:val="28"/>
        </w:rPr>
        <w:t>ПАО «Газпром» с 2017 по 201</w:t>
      </w:r>
      <w:r w:rsidR="00E40231">
        <w:rPr>
          <w:rFonts w:ascii="Times New Roman" w:hAnsi="Times New Roman" w:cs="Times New Roman"/>
          <w:sz w:val="28"/>
          <w:szCs w:val="28"/>
        </w:rPr>
        <w:t>9</w:t>
      </w:r>
      <w:r w:rsidR="00543C70" w:rsidRPr="00B219C3">
        <w:rPr>
          <w:rFonts w:ascii="Times New Roman" w:hAnsi="Times New Roman" w:cs="Times New Roman"/>
          <w:sz w:val="28"/>
          <w:szCs w:val="28"/>
        </w:rPr>
        <w:t xml:space="preserve"> годы </w:t>
      </w:r>
      <w:r w:rsidRPr="00B219C3">
        <w:rPr>
          <w:rFonts w:ascii="Times New Roman" w:hAnsi="Times New Roman" w:cs="Times New Roman"/>
          <w:sz w:val="28"/>
          <w:szCs w:val="28"/>
        </w:rPr>
        <w:t>возведено</w:t>
      </w:r>
      <w:r w:rsidR="00543C70" w:rsidRPr="00B219C3">
        <w:rPr>
          <w:rFonts w:ascii="Times New Roman" w:hAnsi="Times New Roman" w:cs="Times New Roman"/>
          <w:sz w:val="28"/>
          <w:szCs w:val="28"/>
        </w:rPr>
        <w:t xml:space="preserve"> </w:t>
      </w:r>
      <w:r w:rsidRPr="00B219C3">
        <w:rPr>
          <w:rFonts w:ascii="Times New Roman" w:hAnsi="Times New Roman" w:cs="Times New Roman"/>
          <w:sz w:val="28"/>
          <w:szCs w:val="28"/>
        </w:rPr>
        <w:t>1</w:t>
      </w:r>
      <w:r w:rsidR="00E40231">
        <w:rPr>
          <w:rFonts w:ascii="Times New Roman" w:hAnsi="Times New Roman" w:cs="Times New Roman"/>
          <w:sz w:val="28"/>
          <w:szCs w:val="28"/>
        </w:rPr>
        <w:t>8</w:t>
      </w:r>
      <w:r w:rsidRPr="00B219C3">
        <w:rPr>
          <w:rFonts w:ascii="Times New Roman" w:hAnsi="Times New Roman" w:cs="Times New Roman"/>
          <w:sz w:val="28"/>
          <w:szCs w:val="28"/>
        </w:rPr>
        <w:t xml:space="preserve"> многофункциональных спортивных площадок</w:t>
      </w:r>
      <w:r w:rsidR="00543C70" w:rsidRPr="00B219C3">
        <w:rPr>
          <w:rFonts w:ascii="Times New Roman" w:hAnsi="Times New Roman" w:cs="Times New Roman"/>
          <w:sz w:val="28"/>
          <w:szCs w:val="28"/>
        </w:rPr>
        <w:t xml:space="preserve"> в различных муниципальных образованиях области, </w:t>
      </w:r>
      <w:r w:rsidR="00E40231">
        <w:rPr>
          <w:rFonts w:ascii="Times New Roman" w:hAnsi="Times New Roman" w:cs="Times New Roman"/>
          <w:sz w:val="28"/>
          <w:szCs w:val="28"/>
        </w:rPr>
        <w:br/>
      </w:r>
      <w:r w:rsidR="00543C70" w:rsidRPr="00B219C3">
        <w:rPr>
          <w:rFonts w:ascii="Times New Roman" w:hAnsi="Times New Roman" w:cs="Times New Roman"/>
          <w:sz w:val="28"/>
          <w:szCs w:val="28"/>
        </w:rPr>
        <w:t>а также легкоатлетический манеж</w:t>
      </w:r>
      <w:r w:rsidR="00E40231">
        <w:rPr>
          <w:rFonts w:ascii="Times New Roman" w:hAnsi="Times New Roman" w:cs="Times New Roman"/>
          <w:sz w:val="28"/>
          <w:szCs w:val="28"/>
        </w:rPr>
        <w:t xml:space="preserve"> и бассейн</w:t>
      </w:r>
      <w:r w:rsidR="00543C70" w:rsidRPr="00B219C3">
        <w:rPr>
          <w:rFonts w:ascii="Times New Roman" w:hAnsi="Times New Roman" w:cs="Times New Roman"/>
          <w:sz w:val="28"/>
          <w:szCs w:val="28"/>
        </w:rPr>
        <w:t xml:space="preserve"> в </w:t>
      </w:r>
      <w:proofErr w:type="spellStart"/>
      <w:r w:rsidR="00543C70" w:rsidRPr="00B219C3">
        <w:rPr>
          <w:rFonts w:ascii="Times New Roman" w:hAnsi="Times New Roman" w:cs="Times New Roman"/>
          <w:sz w:val="28"/>
          <w:szCs w:val="28"/>
        </w:rPr>
        <w:t>мкр</w:t>
      </w:r>
      <w:proofErr w:type="spellEnd"/>
      <w:r w:rsidR="00543C70" w:rsidRPr="00B219C3">
        <w:rPr>
          <w:rFonts w:ascii="Times New Roman" w:hAnsi="Times New Roman" w:cs="Times New Roman"/>
          <w:sz w:val="28"/>
          <w:szCs w:val="28"/>
        </w:rPr>
        <w:t xml:space="preserve">. </w:t>
      </w:r>
      <w:proofErr w:type="spellStart"/>
      <w:r w:rsidR="00543C70" w:rsidRPr="00B219C3">
        <w:rPr>
          <w:rFonts w:ascii="Times New Roman" w:hAnsi="Times New Roman" w:cs="Times New Roman"/>
          <w:sz w:val="28"/>
          <w:szCs w:val="28"/>
        </w:rPr>
        <w:t>Вересники</w:t>
      </w:r>
      <w:proofErr w:type="spellEnd"/>
      <w:r w:rsidR="00543C70" w:rsidRPr="00B219C3">
        <w:rPr>
          <w:rFonts w:ascii="Times New Roman" w:hAnsi="Times New Roman" w:cs="Times New Roman"/>
          <w:sz w:val="28"/>
          <w:szCs w:val="28"/>
        </w:rPr>
        <w:t xml:space="preserve"> города Кирова.</w:t>
      </w:r>
      <w:r w:rsidR="00E74935" w:rsidRPr="00B219C3">
        <w:rPr>
          <w:rFonts w:ascii="Times New Roman" w:hAnsi="Times New Roman" w:cs="Times New Roman"/>
          <w:sz w:val="28"/>
          <w:szCs w:val="28"/>
        </w:rPr>
        <w:t xml:space="preserve"> </w:t>
      </w:r>
      <w:r w:rsidR="00E40231">
        <w:rPr>
          <w:rFonts w:ascii="Times New Roman" w:hAnsi="Times New Roman" w:cs="Times New Roman"/>
          <w:sz w:val="28"/>
          <w:szCs w:val="28"/>
        </w:rPr>
        <w:t xml:space="preserve">Работа по данной социальной программе на территории Кировской области </w:t>
      </w:r>
      <w:r w:rsidR="008235B7">
        <w:rPr>
          <w:rFonts w:ascii="Times New Roman" w:hAnsi="Times New Roman" w:cs="Times New Roman"/>
          <w:sz w:val="28"/>
          <w:szCs w:val="28"/>
        </w:rPr>
        <w:t xml:space="preserve">будет осуществляться </w:t>
      </w:r>
      <w:r w:rsidR="00E40231">
        <w:rPr>
          <w:rFonts w:ascii="Times New Roman" w:hAnsi="Times New Roman" w:cs="Times New Roman"/>
          <w:sz w:val="28"/>
          <w:szCs w:val="28"/>
        </w:rPr>
        <w:t>в дальнейшем</w:t>
      </w:r>
      <w:r w:rsidR="00E74935" w:rsidRPr="00B219C3">
        <w:rPr>
          <w:rFonts w:ascii="Times New Roman" w:hAnsi="Times New Roman" w:cs="Times New Roman"/>
          <w:sz w:val="28"/>
          <w:szCs w:val="28"/>
        </w:rPr>
        <w:t>.</w:t>
      </w:r>
    </w:p>
    <w:p w:rsidR="003F6B76" w:rsidRPr="0026364E" w:rsidRDefault="00072B61" w:rsidP="0026364E">
      <w:pPr>
        <w:pStyle w:val="ConsPlusNormal"/>
        <w:spacing w:line="360" w:lineRule="auto"/>
        <w:ind w:firstLine="709"/>
        <w:jc w:val="both"/>
        <w:rPr>
          <w:bCs/>
          <w:sz w:val="28"/>
          <w:szCs w:val="28"/>
          <w:lang w:bidi="ru-RU"/>
        </w:rPr>
      </w:pPr>
      <w:proofErr w:type="gramStart"/>
      <w:r>
        <w:rPr>
          <w:rFonts w:ascii="Times New Roman" w:hAnsi="Times New Roman" w:cs="Times New Roman"/>
          <w:sz w:val="28"/>
          <w:szCs w:val="28"/>
        </w:rPr>
        <w:t>Вышеперечисленные</w:t>
      </w:r>
      <w:r w:rsidR="009956D5" w:rsidRPr="00B219C3">
        <w:rPr>
          <w:rFonts w:ascii="Times New Roman" w:hAnsi="Times New Roman" w:cs="Times New Roman"/>
          <w:sz w:val="28"/>
          <w:szCs w:val="28"/>
        </w:rPr>
        <w:t xml:space="preserve"> мероприятия позволили улучшить ситуацию в сфере спортивной инфраструктуры, однако необходима дальнейшая работа</w:t>
      </w:r>
      <w:r w:rsidR="003F6B76">
        <w:rPr>
          <w:rFonts w:ascii="Times New Roman" w:hAnsi="Times New Roman" w:cs="Times New Roman"/>
          <w:sz w:val="28"/>
          <w:szCs w:val="28"/>
        </w:rPr>
        <w:t xml:space="preserve"> как </w:t>
      </w:r>
      <w:r w:rsidR="009956D5" w:rsidRPr="00B219C3">
        <w:rPr>
          <w:rFonts w:ascii="Times New Roman" w:hAnsi="Times New Roman" w:cs="Times New Roman"/>
          <w:sz w:val="28"/>
          <w:szCs w:val="28"/>
        </w:rPr>
        <w:t xml:space="preserve">по </w:t>
      </w:r>
      <w:r w:rsidR="003F6B76">
        <w:rPr>
          <w:rFonts w:ascii="Times New Roman" w:hAnsi="Times New Roman" w:cs="Times New Roman"/>
          <w:sz w:val="28"/>
          <w:szCs w:val="28"/>
        </w:rPr>
        <w:t>с</w:t>
      </w:r>
      <w:r w:rsidR="009956D5" w:rsidRPr="00B219C3">
        <w:rPr>
          <w:rFonts w:ascii="Times New Roman" w:hAnsi="Times New Roman" w:cs="Times New Roman"/>
          <w:sz w:val="28"/>
          <w:szCs w:val="28"/>
        </w:rPr>
        <w:t>троительству</w:t>
      </w:r>
      <w:r w:rsidR="003F6B76">
        <w:rPr>
          <w:rFonts w:ascii="Times New Roman" w:hAnsi="Times New Roman" w:cs="Times New Roman"/>
          <w:sz w:val="28"/>
          <w:szCs w:val="28"/>
        </w:rPr>
        <w:t xml:space="preserve"> кластерных объектов спорта, необходимых для развития</w:t>
      </w:r>
      <w:r w:rsidR="00486936">
        <w:rPr>
          <w:rFonts w:ascii="Times New Roman" w:hAnsi="Times New Roman" w:cs="Times New Roman"/>
          <w:sz w:val="28"/>
          <w:szCs w:val="28"/>
        </w:rPr>
        <w:t xml:space="preserve"> </w:t>
      </w:r>
      <w:r w:rsidR="003F6B76">
        <w:rPr>
          <w:rFonts w:ascii="Times New Roman" w:hAnsi="Times New Roman" w:cs="Times New Roman"/>
          <w:sz w:val="28"/>
          <w:szCs w:val="28"/>
        </w:rPr>
        <w:t xml:space="preserve">профессионального спорта, так и по строительству малобюджетных объектов спортивной инфраструктуры </w:t>
      </w:r>
      <w:r w:rsidR="00486936" w:rsidRPr="00F723D8">
        <w:rPr>
          <w:bCs/>
          <w:sz w:val="28"/>
          <w:szCs w:val="28"/>
          <w:lang w:bidi="ru-RU"/>
        </w:rPr>
        <w:t xml:space="preserve">– </w:t>
      </w:r>
      <w:r w:rsidR="003F6B76">
        <w:rPr>
          <w:rFonts w:ascii="Times New Roman" w:hAnsi="Times New Roman" w:cs="Times New Roman"/>
          <w:sz w:val="28"/>
          <w:szCs w:val="28"/>
        </w:rPr>
        <w:t>универсальных</w:t>
      </w:r>
      <w:r w:rsidR="003F6B76" w:rsidRPr="00FF7127">
        <w:rPr>
          <w:rFonts w:ascii="Times New Roman" w:hAnsi="Times New Roman" w:cs="Times New Roman"/>
          <w:sz w:val="28"/>
          <w:szCs w:val="28"/>
        </w:rPr>
        <w:t xml:space="preserve"> </w:t>
      </w:r>
      <w:r w:rsidR="003F6B76">
        <w:rPr>
          <w:rFonts w:ascii="Times New Roman" w:hAnsi="Times New Roman" w:cs="Times New Roman"/>
          <w:sz w:val="28"/>
          <w:szCs w:val="28"/>
        </w:rPr>
        <w:t>спортивных и игровых площадок, уличных</w:t>
      </w:r>
      <w:r w:rsidR="003F6B76" w:rsidRPr="00FF7127">
        <w:rPr>
          <w:rFonts w:ascii="Times New Roman" w:hAnsi="Times New Roman" w:cs="Times New Roman"/>
          <w:sz w:val="28"/>
          <w:szCs w:val="28"/>
        </w:rPr>
        <w:t xml:space="preserve"> </w:t>
      </w:r>
      <w:r w:rsidR="00D95682">
        <w:rPr>
          <w:rFonts w:ascii="Times New Roman" w:hAnsi="Times New Roman" w:cs="Times New Roman"/>
          <w:sz w:val="28"/>
          <w:szCs w:val="28"/>
        </w:rPr>
        <w:t>спортивных площадок с тренажерами</w:t>
      </w:r>
      <w:r w:rsidR="003F6B76">
        <w:rPr>
          <w:rFonts w:ascii="Times New Roman" w:hAnsi="Times New Roman" w:cs="Times New Roman"/>
          <w:sz w:val="28"/>
          <w:szCs w:val="28"/>
        </w:rPr>
        <w:t xml:space="preserve">, </w:t>
      </w:r>
      <w:r w:rsidR="003F6B76" w:rsidRPr="00FF7127">
        <w:rPr>
          <w:rFonts w:ascii="Times New Roman" w:hAnsi="Times New Roman" w:cs="Times New Roman"/>
          <w:sz w:val="28"/>
          <w:szCs w:val="28"/>
        </w:rPr>
        <w:t>ве</w:t>
      </w:r>
      <w:r w:rsidR="003F6B76">
        <w:rPr>
          <w:rFonts w:ascii="Times New Roman" w:hAnsi="Times New Roman" w:cs="Times New Roman"/>
          <w:sz w:val="28"/>
          <w:szCs w:val="28"/>
        </w:rPr>
        <w:t>лосипедны</w:t>
      </w:r>
      <w:r w:rsidR="00D95682">
        <w:rPr>
          <w:rFonts w:ascii="Times New Roman" w:hAnsi="Times New Roman" w:cs="Times New Roman"/>
          <w:sz w:val="28"/>
          <w:szCs w:val="28"/>
        </w:rPr>
        <w:t>х и пешеходных</w:t>
      </w:r>
      <w:r w:rsidR="003F6B76">
        <w:rPr>
          <w:rFonts w:ascii="Times New Roman" w:hAnsi="Times New Roman" w:cs="Times New Roman"/>
          <w:sz w:val="28"/>
          <w:szCs w:val="28"/>
        </w:rPr>
        <w:t xml:space="preserve"> дорож</w:t>
      </w:r>
      <w:r w:rsidR="00D95682">
        <w:rPr>
          <w:rFonts w:ascii="Times New Roman" w:hAnsi="Times New Roman" w:cs="Times New Roman"/>
          <w:sz w:val="28"/>
          <w:szCs w:val="28"/>
        </w:rPr>
        <w:t>е</w:t>
      </w:r>
      <w:r w:rsidR="003F6B76">
        <w:rPr>
          <w:rFonts w:ascii="Times New Roman" w:hAnsi="Times New Roman" w:cs="Times New Roman"/>
          <w:sz w:val="28"/>
          <w:szCs w:val="28"/>
        </w:rPr>
        <w:t>к</w:t>
      </w:r>
      <w:r w:rsidR="00D95682">
        <w:rPr>
          <w:rFonts w:ascii="Times New Roman" w:hAnsi="Times New Roman" w:cs="Times New Roman"/>
          <w:sz w:val="28"/>
          <w:szCs w:val="28"/>
        </w:rPr>
        <w:t>,</w:t>
      </w:r>
      <w:r w:rsidR="003F6B76">
        <w:rPr>
          <w:rFonts w:ascii="Times New Roman" w:hAnsi="Times New Roman" w:cs="Times New Roman"/>
          <w:sz w:val="28"/>
          <w:szCs w:val="28"/>
        </w:rPr>
        <w:t xml:space="preserve"> </w:t>
      </w:r>
      <w:proofErr w:type="spellStart"/>
      <w:r w:rsidR="00D95682">
        <w:rPr>
          <w:rFonts w:ascii="Times New Roman" w:hAnsi="Times New Roman" w:cs="Times New Roman"/>
          <w:sz w:val="28"/>
          <w:szCs w:val="28"/>
        </w:rPr>
        <w:t>лыжероллерных</w:t>
      </w:r>
      <w:proofErr w:type="spellEnd"/>
      <w:r w:rsidR="003F6B76" w:rsidRPr="00FF7127">
        <w:rPr>
          <w:rFonts w:ascii="Times New Roman" w:hAnsi="Times New Roman" w:cs="Times New Roman"/>
          <w:sz w:val="28"/>
          <w:szCs w:val="28"/>
        </w:rPr>
        <w:t xml:space="preserve"> трасс</w:t>
      </w:r>
      <w:r w:rsidR="00D95682">
        <w:rPr>
          <w:rFonts w:ascii="Times New Roman" w:hAnsi="Times New Roman" w:cs="Times New Roman"/>
          <w:sz w:val="28"/>
          <w:szCs w:val="28"/>
        </w:rPr>
        <w:t xml:space="preserve"> и других объектов для массового спорта.</w:t>
      </w:r>
      <w:proofErr w:type="gramEnd"/>
    </w:p>
    <w:p w:rsidR="000B38F2" w:rsidRDefault="00DB7985" w:rsidP="000B38F2">
      <w:pPr>
        <w:pStyle w:val="ConsPlusNormal"/>
        <w:spacing w:line="360" w:lineRule="auto"/>
        <w:ind w:firstLine="709"/>
        <w:jc w:val="both"/>
        <w:rPr>
          <w:rFonts w:ascii="Times New Roman" w:hAnsi="Times New Roman" w:cs="Times New Roman"/>
          <w:sz w:val="28"/>
          <w:szCs w:val="28"/>
        </w:rPr>
      </w:pPr>
      <w:proofErr w:type="gramStart"/>
      <w:r w:rsidRPr="00B219C3">
        <w:rPr>
          <w:rFonts w:ascii="Times New Roman" w:hAnsi="Times New Roman" w:cs="Times New Roman"/>
          <w:sz w:val="28"/>
          <w:szCs w:val="28"/>
        </w:rPr>
        <w:t>В целях привлечения к занятиям спортом в Кировской области спортивно-массовую и физкультурно-оздоровительную работу с детьми, подростками и молодежью осуществляют 5</w:t>
      </w:r>
      <w:r w:rsidR="00871374">
        <w:rPr>
          <w:rFonts w:ascii="Times New Roman" w:hAnsi="Times New Roman" w:cs="Times New Roman"/>
          <w:sz w:val="28"/>
          <w:szCs w:val="28"/>
        </w:rPr>
        <w:t>3</w:t>
      </w:r>
      <w:r w:rsidRPr="00B219C3">
        <w:rPr>
          <w:rFonts w:ascii="Times New Roman" w:hAnsi="Times New Roman" w:cs="Times New Roman"/>
          <w:sz w:val="28"/>
          <w:szCs w:val="28"/>
        </w:rPr>
        <w:t xml:space="preserve"> </w:t>
      </w:r>
      <w:r w:rsidR="00613DA6" w:rsidRPr="00B219C3">
        <w:rPr>
          <w:rFonts w:ascii="Times New Roman" w:hAnsi="Times New Roman" w:cs="Times New Roman"/>
          <w:sz w:val="28"/>
          <w:szCs w:val="28"/>
        </w:rPr>
        <w:t>физкультурно-спортивные организации, которые имеют различную ведомственную принадлежность:</w:t>
      </w:r>
      <w:r w:rsidR="00E74935" w:rsidRPr="00B219C3">
        <w:rPr>
          <w:rFonts w:ascii="Times New Roman" w:hAnsi="Times New Roman" w:cs="Times New Roman"/>
          <w:sz w:val="28"/>
          <w:szCs w:val="28"/>
        </w:rPr>
        <w:t xml:space="preserve"> </w:t>
      </w:r>
      <w:r w:rsidR="0026364E">
        <w:rPr>
          <w:rFonts w:ascii="Times New Roman" w:hAnsi="Times New Roman" w:cs="Times New Roman"/>
          <w:sz w:val="28"/>
          <w:szCs w:val="28"/>
        </w:rPr>
        <w:t>23</w:t>
      </w:r>
      <w:r w:rsidR="00E74935" w:rsidRPr="00B219C3">
        <w:rPr>
          <w:rFonts w:ascii="Times New Roman" w:hAnsi="Times New Roman" w:cs="Times New Roman"/>
          <w:sz w:val="28"/>
          <w:szCs w:val="28"/>
        </w:rPr>
        <w:t xml:space="preserve"> относятся к ведомственно</w:t>
      </w:r>
      <w:r w:rsidR="0026364E">
        <w:rPr>
          <w:rFonts w:ascii="Times New Roman" w:hAnsi="Times New Roman" w:cs="Times New Roman"/>
          <w:sz w:val="28"/>
          <w:szCs w:val="28"/>
        </w:rPr>
        <w:t>й</w:t>
      </w:r>
      <w:r w:rsidR="00871374">
        <w:rPr>
          <w:rFonts w:ascii="Times New Roman" w:hAnsi="Times New Roman" w:cs="Times New Roman"/>
          <w:sz w:val="28"/>
          <w:szCs w:val="28"/>
        </w:rPr>
        <w:t xml:space="preserve"> принадлежности образования и 30</w:t>
      </w:r>
      <w:r w:rsidR="00E74935" w:rsidRPr="00B219C3">
        <w:rPr>
          <w:rFonts w:ascii="Times New Roman" w:hAnsi="Times New Roman" w:cs="Times New Roman"/>
          <w:sz w:val="28"/>
          <w:szCs w:val="28"/>
        </w:rPr>
        <w:t xml:space="preserve"> к ведомственной принадлежности </w:t>
      </w:r>
      <w:r w:rsidR="00CC457D" w:rsidRPr="00B219C3">
        <w:rPr>
          <w:rFonts w:ascii="Times New Roman" w:hAnsi="Times New Roman" w:cs="Times New Roman"/>
          <w:sz w:val="28"/>
          <w:szCs w:val="28"/>
        </w:rPr>
        <w:t>физическ</w:t>
      </w:r>
      <w:r w:rsidR="00871374">
        <w:rPr>
          <w:rFonts w:ascii="Times New Roman" w:hAnsi="Times New Roman" w:cs="Times New Roman"/>
          <w:sz w:val="28"/>
          <w:szCs w:val="28"/>
        </w:rPr>
        <w:t xml:space="preserve">ой культуры и </w:t>
      </w:r>
      <w:r w:rsidR="00871374" w:rsidRPr="004570E5">
        <w:rPr>
          <w:rFonts w:ascii="Times New Roman" w:hAnsi="Times New Roman" w:cs="Times New Roman"/>
          <w:sz w:val="28"/>
          <w:szCs w:val="28"/>
        </w:rPr>
        <w:t>спорта</w:t>
      </w:r>
      <w:r w:rsidR="004570E5" w:rsidRPr="004570E5">
        <w:rPr>
          <w:rFonts w:ascii="Times New Roman" w:hAnsi="Times New Roman" w:cs="Times New Roman"/>
          <w:sz w:val="28"/>
          <w:szCs w:val="28"/>
        </w:rPr>
        <w:t xml:space="preserve"> (из них </w:t>
      </w:r>
      <w:r w:rsidR="004570E5" w:rsidRPr="004570E5">
        <w:rPr>
          <w:rFonts w:ascii="Times New Roman" w:hAnsi="Times New Roman" w:cs="Times New Roman"/>
          <w:sz w:val="28"/>
          <w:szCs w:val="28"/>
        </w:rPr>
        <w:br/>
        <w:t>7 областных</w:t>
      </w:r>
      <w:r w:rsidR="004570E5">
        <w:rPr>
          <w:rFonts w:ascii="Times New Roman" w:hAnsi="Times New Roman" w:cs="Times New Roman"/>
          <w:sz w:val="28"/>
          <w:szCs w:val="28"/>
        </w:rPr>
        <w:t xml:space="preserve"> учреждений</w:t>
      </w:r>
      <w:r w:rsidR="004570E5" w:rsidRPr="004570E5">
        <w:rPr>
          <w:rFonts w:ascii="Times New Roman" w:hAnsi="Times New Roman" w:cs="Times New Roman"/>
          <w:sz w:val="28"/>
          <w:szCs w:val="28"/>
        </w:rPr>
        <w:t xml:space="preserve"> и 23 муниципальных учреждения)</w:t>
      </w:r>
      <w:r w:rsidR="00CC457D" w:rsidRPr="004570E5">
        <w:rPr>
          <w:rFonts w:ascii="Times New Roman" w:hAnsi="Times New Roman" w:cs="Times New Roman"/>
          <w:sz w:val="28"/>
          <w:szCs w:val="28"/>
        </w:rPr>
        <w:t>.</w:t>
      </w:r>
      <w:proofErr w:type="gramEnd"/>
      <w:r w:rsidR="00CC457D" w:rsidRPr="00B219C3">
        <w:rPr>
          <w:rFonts w:ascii="Times New Roman" w:hAnsi="Times New Roman" w:cs="Times New Roman"/>
          <w:sz w:val="28"/>
          <w:szCs w:val="28"/>
        </w:rPr>
        <w:t xml:space="preserve"> </w:t>
      </w:r>
      <w:r w:rsidR="005962E6" w:rsidRPr="004F0B0B">
        <w:rPr>
          <w:rFonts w:ascii="Times New Roman" w:hAnsi="Times New Roman" w:cs="Times New Roman"/>
          <w:sz w:val="28"/>
          <w:szCs w:val="28"/>
        </w:rPr>
        <w:t>Учреждения, находящиеся в ведомственном подчинении образования</w:t>
      </w:r>
      <w:r w:rsidR="004F0B0B" w:rsidRPr="004F0B0B">
        <w:rPr>
          <w:rFonts w:ascii="Times New Roman" w:hAnsi="Times New Roman" w:cs="Times New Roman"/>
          <w:sz w:val="28"/>
          <w:szCs w:val="28"/>
        </w:rPr>
        <w:t>, ведут свою деятельность по общеобразовательным программа</w:t>
      </w:r>
      <w:r w:rsidR="004F0B0B">
        <w:rPr>
          <w:rFonts w:ascii="Times New Roman" w:hAnsi="Times New Roman" w:cs="Times New Roman"/>
          <w:sz w:val="28"/>
          <w:szCs w:val="28"/>
        </w:rPr>
        <w:t>м</w:t>
      </w:r>
      <w:r w:rsidR="004F0B0B" w:rsidRPr="004F0B0B">
        <w:rPr>
          <w:rFonts w:ascii="Times New Roman" w:hAnsi="Times New Roman" w:cs="Times New Roman"/>
          <w:sz w:val="28"/>
          <w:szCs w:val="28"/>
        </w:rPr>
        <w:t xml:space="preserve"> в области физической культуры и спорта, учреждения, </w:t>
      </w:r>
      <w:r w:rsidR="004F0B0B">
        <w:rPr>
          <w:rFonts w:ascii="Times New Roman" w:hAnsi="Times New Roman" w:cs="Times New Roman"/>
          <w:sz w:val="28"/>
          <w:szCs w:val="28"/>
        </w:rPr>
        <w:t>относящиеся к ведомственной принадлежности</w:t>
      </w:r>
      <w:r w:rsidR="004F0B0B" w:rsidRPr="004F0B0B">
        <w:rPr>
          <w:rFonts w:ascii="Times New Roman" w:hAnsi="Times New Roman" w:cs="Times New Roman"/>
          <w:sz w:val="28"/>
          <w:szCs w:val="28"/>
        </w:rPr>
        <w:t xml:space="preserve"> физической культуры и спорта, ведут свою деятельность </w:t>
      </w:r>
      <w:r w:rsidR="004F0B0B">
        <w:rPr>
          <w:rFonts w:ascii="Times New Roman" w:hAnsi="Times New Roman" w:cs="Times New Roman"/>
          <w:sz w:val="28"/>
          <w:szCs w:val="28"/>
        </w:rPr>
        <w:br/>
      </w:r>
      <w:r w:rsidR="004F0B0B" w:rsidRPr="004F0B0B">
        <w:rPr>
          <w:rFonts w:ascii="Times New Roman" w:hAnsi="Times New Roman" w:cs="Times New Roman"/>
          <w:sz w:val="28"/>
          <w:szCs w:val="28"/>
        </w:rPr>
        <w:t>в соответствии с федеральными стандартами спортивной подготовки</w:t>
      </w:r>
      <w:r w:rsidR="004F0B0B">
        <w:rPr>
          <w:rFonts w:ascii="Times New Roman" w:hAnsi="Times New Roman" w:cs="Times New Roman"/>
          <w:sz w:val="28"/>
          <w:szCs w:val="28"/>
        </w:rPr>
        <w:t>.</w:t>
      </w:r>
      <w:r w:rsidR="004F0B0B" w:rsidRPr="004F0B0B">
        <w:rPr>
          <w:rFonts w:ascii="Times New Roman" w:hAnsi="Times New Roman" w:cs="Times New Roman"/>
          <w:sz w:val="28"/>
          <w:szCs w:val="28"/>
        </w:rPr>
        <w:t xml:space="preserve"> </w:t>
      </w:r>
    </w:p>
    <w:p w:rsidR="000B38F2" w:rsidRPr="000B38F2" w:rsidRDefault="000B38F2" w:rsidP="00281327">
      <w:pPr>
        <w:pStyle w:val="ConsPlusNormal"/>
        <w:spacing w:line="360" w:lineRule="auto"/>
        <w:ind w:firstLine="709"/>
        <w:jc w:val="both"/>
        <w:rPr>
          <w:rFonts w:ascii="Times New Roman" w:hAnsi="Times New Roman" w:cs="Times New Roman"/>
          <w:sz w:val="28"/>
          <w:szCs w:val="28"/>
        </w:rPr>
      </w:pPr>
      <w:r w:rsidRPr="000B38F2">
        <w:rPr>
          <w:rFonts w:ascii="Times New Roman" w:hAnsi="Times New Roman" w:cs="Times New Roman"/>
          <w:sz w:val="28"/>
          <w:szCs w:val="28"/>
        </w:rPr>
        <w:lastRenderedPageBreak/>
        <w:t>Основными целям</w:t>
      </w:r>
      <w:r w:rsidR="00551F48">
        <w:rPr>
          <w:rFonts w:ascii="Times New Roman" w:hAnsi="Times New Roman" w:cs="Times New Roman"/>
          <w:sz w:val="28"/>
          <w:szCs w:val="28"/>
        </w:rPr>
        <w:t>и общеобразовательных программ</w:t>
      </w:r>
      <w:r w:rsidRPr="000B38F2">
        <w:rPr>
          <w:rFonts w:ascii="Times New Roman" w:hAnsi="Times New Roman" w:cs="Times New Roman"/>
          <w:sz w:val="28"/>
          <w:szCs w:val="28"/>
        </w:rPr>
        <w:t xml:space="preserve"> в области физической культуры и спорта является формирование здорового образа жизни, привлечение учащихся к систематическим занятиям физической культурой и спортом, укрепление здоровья и всестороннее физическое развитие, достижение спортивных успехов в соответствии с</w:t>
      </w:r>
      <w:r>
        <w:rPr>
          <w:rFonts w:ascii="Times New Roman" w:hAnsi="Times New Roman" w:cs="Times New Roman"/>
          <w:sz w:val="28"/>
          <w:szCs w:val="28"/>
        </w:rPr>
        <w:t> </w:t>
      </w:r>
      <w:r w:rsidRPr="000B38F2">
        <w:rPr>
          <w:rFonts w:ascii="Times New Roman" w:hAnsi="Times New Roman" w:cs="Times New Roman"/>
          <w:sz w:val="28"/>
          <w:szCs w:val="28"/>
        </w:rPr>
        <w:t>индивидуальными способностями детей и подростков. Основными целями подготовки спортивного резерва является вовлечение оптимального числа юношей и девушек в интенсивные регулярные занятия физической культурой и спортом, отбор и подготовка наиболее одаренных, имеющих перспективу достижения спортивных результатов международного уровня для пополнения спортивных сборных команд России.</w:t>
      </w:r>
    </w:p>
    <w:p w:rsidR="00DB7985" w:rsidRPr="00B219C3" w:rsidRDefault="00551F48" w:rsidP="002813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разными направлениями деятельности, целями и задачами организаций, реализующих программы спортивной подготовки, и организаций, реализующих общеобразовательные программы, существует проблема</w:t>
      </w:r>
      <w:r w:rsidR="00CC457D" w:rsidRPr="00B219C3">
        <w:rPr>
          <w:rFonts w:ascii="Times New Roman" w:hAnsi="Times New Roman" w:cs="Times New Roman"/>
          <w:sz w:val="28"/>
          <w:szCs w:val="28"/>
        </w:rPr>
        <w:t xml:space="preserve"> </w:t>
      </w:r>
      <w:r w:rsidR="00DB7985" w:rsidRPr="00B219C3">
        <w:rPr>
          <w:rFonts w:ascii="Times New Roman" w:hAnsi="Times New Roman" w:cs="Times New Roman"/>
          <w:sz w:val="28"/>
          <w:szCs w:val="28"/>
        </w:rPr>
        <w:t>реализации</w:t>
      </w:r>
      <w:r w:rsidR="005962E6">
        <w:rPr>
          <w:rFonts w:ascii="Times New Roman" w:hAnsi="Times New Roman" w:cs="Times New Roman"/>
          <w:sz w:val="28"/>
          <w:szCs w:val="28"/>
        </w:rPr>
        <w:t xml:space="preserve"> единой </w:t>
      </w:r>
      <w:r>
        <w:rPr>
          <w:rFonts w:ascii="Times New Roman" w:hAnsi="Times New Roman" w:cs="Times New Roman"/>
          <w:sz w:val="28"/>
          <w:szCs w:val="28"/>
        </w:rPr>
        <w:t xml:space="preserve">государственной </w:t>
      </w:r>
      <w:r w:rsidR="005962E6">
        <w:rPr>
          <w:rFonts w:ascii="Times New Roman" w:hAnsi="Times New Roman" w:cs="Times New Roman"/>
          <w:sz w:val="28"/>
          <w:szCs w:val="28"/>
        </w:rPr>
        <w:t>политики в сфере спорта.</w:t>
      </w:r>
    </w:p>
    <w:p w:rsidR="00DB7985" w:rsidRPr="00B219C3" w:rsidRDefault="00DB7985" w:rsidP="00281327">
      <w:pPr>
        <w:pStyle w:val="ConsPlusNormal"/>
        <w:spacing w:line="360" w:lineRule="auto"/>
        <w:ind w:firstLine="709"/>
        <w:jc w:val="both"/>
        <w:rPr>
          <w:rFonts w:ascii="Times New Roman" w:hAnsi="Times New Roman" w:cs="Times New Roman"/>
          <w:sz w:val="28"/>
          <w:szCs w:val="28"/>
        </w:rPr>
      </w:pPr>
      <w:r w:rsidRPr="00B219C3">
        <w:rPr>
          <w:rFonts w:ascii="Times New Roman" w:hAnsi="Times New Roman" w:cs="Times New Roman"/>
          <w:sz w:val="28"/>
          <w:szCs w:val="28"/>
        </w:rPr>
        <w:t xml:space="preserve">На </w:t>
      </w:r>
      <w:r w:rsidR="0026364E">
        <w:rPr>
          <w:rFonts w:ascii="Times New Roman" w:hAnsi="Times New Roman" w:cs="Times New Roman"/>
          <w:sz w:val="28"/>
          <w:szCs w:val="28"/>
        </w:rPr>
        <w:t>01</w:t>
      </w:r>
      <w:r w:rsidRPr="00B219C3">
        <w:rPr>
          <w:rFonts w:ascii="Times New Roman" w:hAnsi="Times New Roman" w:cs="Times New Roman"/>
          <w:sz w:val="28"/>
          <w:szCs w:val="28"/>
        </w:rPr>
        <w:t>.</w:t>
      </w:r>
      <w:r w:rsidR="0026364E">
        <w:rPr>
          <w:rFonts w:ascii="Times New Roman" w:hAnsi="Times New Roman" w:cs="Times New Roman"/>
          <w:sz w:val="28"/>
          <w:szCs w:val="28"/>
        </w:rPr>
        <w:t>01</w:t>
      </w:r>
      <w:r w:rsidRPr="00B219C3">
        <w:rPr>
          <w:rFonts w:ascii="Times New Roman" w:hAnsi="Times New Roman" w:cs="Times New Roman"/>
          <w:sz w:val="28"/>
          <w:szCs w:val="28"/>
        </w:rPr>
        <w:t>.201</w:t>
      </w:r>
      <w:r w:rsidR="0026364E">
        <w:rPr>
          <w:rFonts w:ascii="Times New Roman" w:hAnsi="Times New Roman" w:cs="Times New Roman"/>
          <w:sz w:val="28"/>
          <w:szCs w:val="28"/>
        </w:rPr>
        <w:t>9</w:t>
      </w:r>
      <w:r w:rsidRPr="00B219C3">
        <w:rPr>
          <w:rFonts w:ascii="Times New Roman" w:hAnsi="Times New Roman" w:cs="Times New Roman"/>
          <w:sz w:val="28"/>
          <w:szCs w:val="28"/>
        </w:rPr>
        <w:t xml:space="preserve"> общая численность </w:t>
      </w:r>
      <w:r w:rsidR="0026364E">
        <w:rPr>
          <w:rFonts w:ascii="Times New Roman" w:hAnsi="Times New Roman" w:cs="Times New Roman"/>
          <w:sz w:val="28"/>
          <w:szCs w:val="28"/>
        </w:rPr>
        <w:t xml:space="preserve">лиц, </w:t>
      </w:r>
      <w:r w:rsidRPr="00B219C3">
        <w:rPr>
          <w:rFonts w:ascii="Times New Roman" w:hAnsi="Times New Roman" w:cs="Times New Roman"/>
          <w:sz w:val="28"/>
          <w:szCs w:val="28"/>
        </w:rPr>
        <w:t>занимающихся</w:t>
      </w:r>
      <w:r w:rsidR="00482920">
        <w:rPr>
          <w:rFonts w:ascii="Times New Roman" w:hAnsi="Times New Roman" w:cs="Times New Roman"/>
          <w:sz w:val="28"/>
          <w:szCs w:val="28"/>
        </w:rPr>
        <w:t xml:space="preserve"> в </w:t>
      </w:r>
      <w:r w:rsidR="0026364E">
        <w:rPr>
          <w:rFonts w:ascii="Times New Roman" w:hAnsi="Times New Roman" w:cs="Times New Roman"/>
          <w:sz w:val="28"/>
          <w:szCs w:val="28"/>
        </w:rPr>
        <w:t>организациях</w:t>
      </w:r>
      <w:r w:rsidRPr="00B219C3">
        <w:rPr>
          <w:rFonts w:ascii="Times New Roman" w:hAnsi="Times New Roman" w:cs="Times New Roman"/>
          <w:sz w:val="28"/>
          <w:szCs w:val="28"/>
        </w:rPr>
        <w:t xml:space="preserve"> спортивной направленности в сфере физической культуры и спорта</w:t>
      </w:r>
      <w:r w:rsidR="0026364E">
        <w:rPr>
          <w:rFonts w:ascii="Times New Roman" w:hAnsi="Times New Roman" w:cs="Times New Roman"/>
          <w:sz w:val="28"/>
          <w:szCs w:val="28"/>
        </w:rPr>
        <w:t>,</w:t>
      </w:r>
      <w:r w:rsidRPr="00B219C3">
        <w:rPr>
          <w:rFonts w:ascii="Times New Roman" w:hAnsi="Times New Roman" w:cs="Times New Roman"/>
          <w:sz w:val="28"/>
          <w:szCs w:val="28"/>
        </w:rPr>
        <w:t xml:space="preserve"> достигла </w:t>
      </w:r>
      <w:r w:rsidR="00CC457D" w:rsidRPr="00B219C3">
        <w:rPr>
          <w:rFonts w:ascii="Times New Roman" w:hAnsi="Times New Roman" w:cs="Times New Roman"/>
          <w:sz w:val="28"/>
          <w:szCs w:val="28"/>
        </w:rPr>
        <w:t>32</w:t>
      </w:r>
      <w:r w:rsidR="0057566B">
        <w:rPr>
          <w:rFonts w:ascii="Times New Roman" w:hAnsi="Times New Roman" w:cs="Times New Roman"/>
          <w:sz w:val="28"/>
          <w:szCs w:val="28"/>
        </w:rPr>
        <w:t> </w:t>
      </w:r>
      <w:r w:rsidR="00CC457D" w:rsidRPr="00B219C3">
        <w:rPr>
          <w:rFonts w:ascii="Times New Roman" w:hAnsi="Times New Roman" w:cs="Times New Roman"/>
          <w:sz w:val="28"/>
          <w:szCs w:val="28"/>
        </w:rPr>
        <w:t>119</w:t>
      </w:r>
      <w:r w:rsidRPr="00B219C3">
        <w:rPr>
          <w:rFonts w:ascii="Times New Roman" w:hAnsi="Times New Roman" w:cs="Times New Roman"/>
          <w:sz w:val="28"/>
          <w:szCs w:val="28"/>
        </w:rPr>
        <w:t xml:space="preserve"> человек, в том числе </w:t>
      </w:r>
      <w:r w:rsidR="00CC457D" w:rsidRPr="00B219C3">
        <w:rPr>
          <w:rFonts w:ascii="Times New Roman" w:hAnsi="Times New Roman" w:cs="Times New Roman"/>
          <w:sz w:val="28"/>
          <w:szCs w:val="28"/>
        </w:rPr>
        <w:t>7</w:t>
      </w:r>
      <w:r w:rsidR="0057566B">
        <w:rPr>
          <w:rFonts w:ascii="Times New Roman" w:hAnsi="Times New Roman" w:cs="Times New Roman"/>
          <w:sz w:val="28"/>
          <w:szCs w:val="28"/>
        </w:rPr>
        <w:t> </w:t>
      </w:r>
      <w:r w:rsidR="00CC457D" w:rsidRPr="00B219C3">
        <w:rPr>
          <w:rFonts w:ascii="Times New Roman" w:hAnsi="Times New Roman" w:cs="Times New Roman"/>
          <w:sz w:val="28"/>
          <w:szCs w:val="28"/>
        </w:rPr>
        <w:t>766</w:t>
      </w:r>
      <w:r w:rsidRPr="00B219C3">
        <w:rPr>
          <w:rFonts w:ascii="Times New Roman" w:hAnsi="Times New Roman" w:cs="Times New Roman"/>
          <w:sz w:val="28"/>
          <w:szCs w:val="28"/>
        </w:rPr>
        <w:t xml:space="preserve"> человек занимаются в спортивных школах олимпийского резерва (далее </w:t>
      </w:r>
      <w:r w:rsidR="009F1FA8" w:rsidRPr="00F723D8">
        <w:rPr>
          <w:bCs/>
          <w:sz w:val="28"/>
          <w:szCs w:val="28"/>
          <w:lang w:bidi="ru-RU"/>
        </w:rPr>
        <w:t xml:space="preserve">– </w:t>
      </w:r>
      <w:r w:rsidRPr="00B219C3">
        <w:rPr>
          <w:rFonts w:ascii="Times New Roman" w:hAnsi="Times New Roman" w:cs="Times New Roman"/>
          <w:sz w:val="28"/>
          <w:szCs w:val="28"/>
        </w:rPr>
        <w:t>СШОР).</w:t>
      </w:r>
    </w:p>
    <w:p w:rsidR="00DB7985" w:rsidRPr="00B219C3" w:rsidRDefault="0026364E" w:rsidP="002813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01.01.2019</w:t>
      </w:r>
      <w:r w:rsidR="00DB7985" w:rsidRPr="00B219C3">
        <w:rPr>
          <w:rFonts w:ascii="Times New Roman" w:hAnsi="Times New Roman" w:cs="Times New Roman"/>
          <w:sz w:val="28"/>
          <w:szCs w:val="28"/>
        </w:rPr>
        <w:t xml:space="preserve"> в области физического воспитания детей и молодежи в </w:t>
      </w:r>
      <w:r w:rsidR="007B1B9E">
        <w:rPr>
          <w:rFonts w:ascii="Times New Roman" w:hAnsi="Times New Roman" w:cs="Times New Roman"/>
          <w:sz w:val="28"/>
          <w:szCs w:val="28"/>
        </w:rPr>
        <w:t xml:space="preserve"> организациях ведомственной принадлежности физической культуры и спорта</w:t>
      </w:r>
      <w:r w:rsidR="00DB7985" w:rsidRPr="00B219C3">
        <w:rPr>
          <w:rFonts w:ascii="Times New Roman" w:hAnsi="Times New Roman" w:cs="Times New Roman"/>
          <w:sz w:val="28"/>
          <w:szCs w:val="28"/>
        </w:rPr>
        <w:t xml:space="preserve"> работают </w:t>
      </w:r>
      <w:r w:rsidR="00CC457D" w:rsidRPr="00B219C3">
        <w:rPr>
          <w:rFonts w:ascii="Times New Roman" w:hAnsi="Times New Roman" w:cs="Times New Roman"/>
          <w:sz w:val="28"/>
          <w:szCs w:val="28"/>
        </w:rPr>
        <w:t>2512</w:t>
      </w:r>
      <w:r w:rsidR="00DB7985" w:rsidRPr="00B219C3">
        <w:rPr>
          <w:rFonts w:ascii="Times New Roman" w:hAnsi="Times New Roman" w:cs="Times New Roman"/>
          <w:sz w:val="28"/>
          <w:szCs w:val="28"/>
        </w:rPr>
        <w:t xml:space="preserve"> человек, из которых </w:t>
      </w:r>
      <w:r w:rsidR="00CC457D" w:rsidRPr="00B219C3">
        <w:rPr>
          <w:rFonts w:ascii="Times New Roman" w:hAnsi="Times New Roman" w:cs="Times New Roman"/>
          <w:sz w:val="28"/>
          <w:szCs w:val="28"/>
        </w:rPr>
        <w:t>88</w:t>
      </w:r>
      <w:r w:rsidR="00DB7985" w:rsidRPr="00B219C3">
        <w:rPr>
          <w:rFonts w:ascii="Times New Roman" w:hAnsi="Times New Roman" w:cs="Times New Roman"/>
          <w:sz w:val="28"/>
          <w:szCs w:val="28"/>
        </w:rPr>
        <w:t>% работников имеют высшее и среднее специал</w:t>
      </w:r>
      <w:r w:rsidR="00A95B26">
        <w:rPr>
          <w:rFonts w:ascii="Times New Roman" w:hAnsi="Times New Roman" w:cs="Times New Roman"/>
          <w:sz w:val="28"/>
          <w:szCs w:val="28"/>
        </w:rPr>
        <w:t>ьное физкультурное образование. Средний возраст работников сферы физической культуры и спорта</w:t>
      </w:r>
      <w:r w:rsidR="00A95B26" w:rsidRPr="00B219C3">
        <w:rPr>
          <w:rFonts w:ascii="Times New Roman" w:hAnsi="Times New Roman" w:cs="Times New Roman"/>
          <w:sz w:val="28"/>
          <w:szCs w:val="28"/>
        </w:rPr>
        <w:t xml:space="preserve"> </w:t>
      </w:r>
      <w:r w:rsidR="00A95B26">
        <w:rPr>
          <w:rFonts w:ascii="Times New Roman" w:hAnsi="Times New Roman" w:cs="Times New Roman"/>
          <w:sz w:val="28"/>
          <w:szCs w:val="28"/>
        </w:rPr>
        <w:t xml:space="preserve">составляет 50 </w:t>
      </w:r>
      <w:r w:rsidR="00A95B26" w:rsidRPr="00F723D8">
        <w:rPr>
          <w:bCs/>
          <w:sz w:val="28"/>
          <w:szCs w:val="28"/>
          <w:lang w:bidi="ru-RU"/>
        </w:rPr>
        <w:t xml:space="preserve">– </w:t>
      </w:r>
      <w:r w:rsidR="00A95B26">
        <w:rPr>
          <w:rFonts w:ascii="Times New Roman" w:hAnsi="Times New Roman" w:cs="Times New Roman"/>
          <w:sz w:val="28"/>
          <w:szCs w:val="28"/>
        </w:rPr>
        <w:t xml:space="preserve">55 лет, </w:t>
      </w:r>
      <w:r w:rsidR="00482920">
        <w:rPr>
          <w:rFonts w:ascii="Times New Roman" w:hAnsi="Times New Roman" w:cs="Times New Roman"/>
          <w:sz w:val="28"/>
          <w:szCs w:val="28"/>
        </w:rPr>
        <w:t xml:space="preserve">а </w:t>
      </w:r>
      <w:r w:rsidR="00A95B26">
        <w:rPr>
          <w:rFonts w:ascii="Times New Roman" w:hAnsi="Times New Roman" w:cs="Times New Roman"/>
          <w:sz w:val="28"/>
          <w:szCs w:val="28"/>
        </w:rPr>
        <w:t xml:space="preserve">привлечение молодых специалистов затруднительно. </w:t>
      </w:r>
      <w:r w:rsidR="00DB7985" w:rsidRPr="00B219C3">
        <w:rPr>
          <w:rFonts w:ascii="Times New Roman" w:hAnsi="Times New Roman" w:cs="Times New Roman"/>
          <w:sz w:val="28"/>
          <w:szCs w:val="28"/>
        </w:rPr>
        <w:t xml:space="preserve">Во многом проблема развития кадрового потенциала связана с низким размером заработной платы молодых </w:t>
      </w:r>
      <w:r w:rsidR="00A95B26">
        <w:rPr>
          <w:rFonts w:ascii="Times New Roman" w:hAnsi="Times New Roman" w:cs="Times New Roman"/>
          <w:sz w:val="28"/>
          <w:szCs w:val="28"/>
        </w:rPr>
        <w:t>сотрудников</w:t>
      </w:r>
      <w:r w:rsidR="00DB7985" w:rsidRPr="00B219C3">
        <w:rPr>
          <w:rFonts w:ascii="Times New Roman" w:hAnsi="Times New Roman" w:cs="Times New Roman"/>
          <w:sz w:val="28"/>
          <w:szCs w:val="28"/>
        </w:rPr>
        <w:t>. Необходимо продолжать работу по повышению уровня зараб</w:t>
      </w:r>
      <w:r w:rsidR="00A95B26">
        <w:rPr>
          <w:rFonts w:ascii="Times New Roman" w:hAnsi="Times New Roman" w:cs="Times New Roman"/>
          <w:sz w:val="28"/>
          <w:szCs w:val="28"/>
        </w:rPr>
        <w:t>отной платы тренеров организаций</w:t>
      </w:r>
      <w:r w:rsidR="00DB7985" w:rsidRPr="00B219C3">
        <w:rPr>
          <w:rFonts w:ascii="Times New Roman" w:hAnsi="Times New Roman" w:cs="Times New Roman"/>
          <w:sz w:val="28"/>
          <w:szCs w:val="28"/>
        </w:rPr>
        <w:t xml:space="preserve"> спортивной направленности в сфере физической культуры и спорта, а также внедрять современные спортивные методики подготовки спортсменов на этапах спортивной подготовки.</w:t>
      </w:r>
    </w:p>
    <w:p w:rsidR="00613DA6" w:rsidRPr="00B219C3" w:rsidRDefault="00DB7985" w:rsidP="00281327">
      <w:pPr>
        <w:pStyle w:val="ConsPlusNormal"/>
        <w:spacing w:line="360" w:lineRule="auto"/>
        <w:ind w:firstLine="709"/>
        <w:jc w:val="both"/>
        <w:rPr>
          <w:rFonts w:ascii="Times New Roman" w:hAnsi="Times New Roman" w:cs="Times New Roman"/>
          <w:sz w:val="28"/>
          <w:szCs w:val="28"/>
        </w:rPr>
      </w:pPr>
      <w:r w:rsidRPr="00B219C3">
        <w:rPr>
          <w:rFonts w:ascii="Times New Roman" w:hAnsi="Times New Roman" w:cs="Times New Roman"/>
          <w:sz w:val="28"/>
          <w:szCs w:val="28"/>
        </w:rPr>
        <w:lastRenderedPageBreak/>
        <w:t xml:space="preserve">Особое внимание в Кировской области оказывается проведению физкультурных и спортивных мероприятий. Так, в 2011 году было проведено 354 </w:t>
      </w:r>
      <w:r w:rsidR="002C4BC2" w:rsidRPr="00B219C3">
        <w:rPr>
          <w:rFonts w:ascii="Times New Roman" w:hAnsi="Times New Roman" w:cs="Times New Roman"/>
          <w:sz w:val="28"/>
          <w:szCs w:val="28"/>
        </w:rPr>
        <w:t>физкультурных и спортивных</w:t>
      </w:r>
      <w:r w:rsidRPr="00B219C3">
        <w:rPr>
          <w:rFonts w:ascii="Times New Roman" w:hAnsi="Times New Roman" w:cs="Times New Roman"/>
          <w:sz w:val="28"/>
          <w:szCs w:val="28"/>
        </w:rPr>
        <w:t xml:space="preserve"> мероприятия, но уже в 201</w:t>
      </w:r>
      <w:r w:rsidR="002C4BC2" w:rsidRPr="00B219C3">
        <w:rPr>
          <w:rFonts w:ascii="Times New Roman" w:hAnsi="Times New Roman" w:cs="Times New Roman"/>
          <w:sz w:val="28"/>
          <w:szCs w:val="28"/>
        </w:rPr>
        <w:t>8</w:t>
      </w:r>
      <w:r w:rsidRPr="00B219C3">
        <w:rPr>
          <w:rFonts w:ascii="Times New Roman" w:hAnsi="Times New Roman" w:cs="Times New Roman"/>
          <w:sz w:val="28"/>
          <w:szCs w:val="28"/>
        </w:rPr>
        <w:t xml:space="preserve"> году проведено </w:t>
      </w:r>
      <w:r w:rsidR="00613DA6" w:rsidRPr="00B219C3">
        <w:rPr>
          <w:rFonts w:ascii="Times New Roman" w:hAnsi="Times New Roman" w:cs="Times New Roman"/>
          <w:sz w:val="28"/>
          <w:szCs w:val="28"/>
        </w:rPr>
        <w:t>92</w:t>
      </w:r>
      <w:r w:rsidR="002C4BC2" w:rsidRPr="00B219C3">
        <w:rPr>
          <w:rFonts w:ascii="Times New Roman" w:hAnsi="Times New Roman" w:cs="Times New Roman"/>
          <w:sz w:val="28"/>
          <w:szCs w:val="28"/>
        </w:rPr>
        <w:t>0 мероприятий</w:t>
      </w:r>
      <w:r w:rsidR="00782CC3" w:rsidRPr="00B219C3">
        <w:rPr>
          <w:rFonts w:ascii="Times New Roman" w:hAnsi="Times New Roman" w:cs="Times New Roman"/>
          <w:sz w:val="28"/>
          <w:szCs w:val="28"/>
        </w:rPr>
        <w:t>, из них 2 международных спортивных мероприятия, 28 всероссийских спортивных и физкультурных мероприятий.</w:t>
      </w:r>
    </w:p>
    <w:p w:rsidR="00782CC3" w:rsidRPr="00B219C3" w:rsidRDefault="00782CC3" w:rsidP="00281327">
      <w:pPr>
        <w:pStyle w:val="ConsPlusNormal"/>
        <w:spacing w:line="360" w:lineRule="auto"/>
        <w:ind w:firstLine="709"/>
        <w:jc w:val="both"/>
        <w:rPr>
          <w:rFonts w:ascii="Times New Roman" w:hAnsi="Times New Roman" w:cs="Times New Roman"/>
          <w:sz w:val="28"/>
          <w:szCs w:val="28"/>
        </w:rPr>
      </w:pPr>
      <w:r w:rsidRPr="00B219C3">
        <w:rPr>
          <w:rFonts w:ascii="Times New Roman" w:hAnsi="Times New Roman" w:cs="Times New Roman"/>
          <w:sz w:val="28"/>
          <w:szCs w:val="28"/>
        </w:rPr>
        <w:t xml:space="preserve">В целях развития массового спорта на территории Кировской области реализуется </w:t>
      </w:r>
      <w:r w:rsidR="009F3B4C">
        <w:rPr>
          <w:rFonts w:ascii="Times New Roman" w:hAnsi="Times New Roman" w:cs="Times New Roman"/>
          <w:sz w:val="28"/>
          <w:szCs w:val="28"/>
        </w:rPr>
        <w:t>серия забегов</w:t>
      </w:r>
      <w:r w:rsidRPr="00B219C3">
        <w:rPr>
          <w:rFonts w:ascii="Times New Roman" w:hAnsi="Times New Roman" w:cs="Times New Roman"/>
          <w:sz w:val="28"/>
          <w:szCs w:val="28"/>
        </w:rPr>
        <w:t xml:space="preserve"> «Вятские холмы» </w:t>
      </w:r>
      <w:r w:rsidRPr="00B219C3">
        <w:rPr>
          <w:rFonts w:ascii="Times New Roman" w:hAnsi="Times New Roman" w:cs="Times New Roman"/>
          <w:bCs/>
          <w:sz w:val="28"/>
          <w:szCs w:val="28"/>
        </w:rPr>
        <w:t>–</w:t>
      </w:r>
      <w:r w:rsidR="009F3B4C">
        <w:rPr>
          <w:rFonts w:ascii="Times New Roman" w:hAnsi="Times New Roman" w:cs="Times New Roman"/>
          <w:bCs/>
          <w:sz w:val="28"/>
          <w:szCs w:val="28"/>
        </w:rPr>
        <w:t xml:space="preserve"> </w:t>
      </w:r>
      <w:r w:rsidRPr="00B219C3">
        <w:rPr>
          <w:rFonts w:ascii="Times New Roman" w:hAnsi="Times New Roman" w:cs="Times New Roman"/>
          <w:sz w:val="28"/>
          <w:szCs w:val="28"/>
        </w:rPr>
        <w:t>ежегодны</w:t>
      </w:r>
      <w:r w:rsidR="009F3B4C">
        <w:rPr>
          <w:rFonts w:ascii="Times New Roman" w:hAnsi="Times New Roman" w:cs="Times New Roman"/>
          <w:sz w:val="28"/>
          <w:szCs w:val="28"/>
        </w:rPr>
        <w:t>е</w:t>
      </w:r>
      <w:r w:rsidRPr="00B219C3">
        <w:rPr>
          <w:rFonts w:ascii="Times New Roman" w:hAnsi="Times New Roman" w:cs="Times New Roman"/>
          <w:sz w:val="28"/>
          <w:szCs w:val="28"/>
        </w:rPr>
        <w:t xml:space="preserve"> массовы</w:t>
      </w:r>
      <w:r w:rsidR="009F3B4C">
        <w:rPr>
          <w:rFonts w:ascii="Times New Roman" w:hAnsi="Times New Roman" w:cs="Times New Roman"/>
          <w:sz w:val="28"/>
          <w:szCs w:val="28"/>
        </w:rPr>
        <w:t xml:space="preserve">е </w:t>
      </w:r>
      <w:r w:rsidR="00561AF0">
        <w:rPr>
          <w:rFonts w:ascii="Times New Roman" w:hAnsi="Times New Roman" w:cs="Times New Roman"/>
          <w:sz w:val="28"/>
          <w:szCs w:val="28"/>
        </w:rPr>
        <w:t>мероприятия</w:t>
      </w:r>
      <w:r w:rsidRPr="00B219C3">
        <w:rPr>
          <w:rFonts w:ascii="Times New Roman" w:hAnsi="Times New Roman" w:cs="Times New Roman"/>
          <w:sz w:val="28"/>
          <w:szCs w:val="28"/>
        </w:rPr>
        <w:t xml:space="preserve"> среди любителей и профессионалов. С 2017 по 2018 год</w:t>
      </w:r>
      <w:r w:rsidR="00CD2AE1">
        <w:rPr>
          <w:rFonts w:ascii="Times New Roman" w:hAnsi="Times New Roman" w:cs="Times New Roman"/>
          <w:sz w:val="28"/>
          <w:szCs w:val="28"/>
        </w:rPr>
        <w:t>ы</w:t>
      </w:r>
      <w:r w:rsidRPr="00B219C3">
        <w:rPr>
          <w:rFonts w:ascii="Times New Roman" w:hAnsi="Times New Roman" w:cs="Times New Roman"/>
          <w:sz w:val="28"/>
          <w:szCs w:val="28"/>
        </w:rPr>
        <w:t xml:space="preserve"> проведены</w:t>
      </w:r>
      <w:r w:rsidR="00373C3B">
        <w:rPr>
          <w:rFonts w:ascii="Times New Roman" w:hAnsi="Times New Roman" w:cs="Times New Roman"/>
          <w:sz w:val="28"/>
          <w:szCs w:val="28"/>
        </w:rPr>
        <w:t>:</w:t>
      </w:r>
      <w:r w:rsidRPr="00B219C3">
        <w:rPr>
          <w:rFonts w:ascii="Times New Roman" w:hAnsi="Times New Roman" w:cs="Times New Roman"/>
          <w:sz w:val="28"/>
          <w:szCs w:val="28"/>
        </w:rPr>
        <w:t xml:space="preserve"> марафон, 2 </w:t>
      </w:r>
      <w:proofErr w:type="spellStart"/>
      <w:r w:rsidRPr="00B219C3">
        <w:rPr>
          <w:rFonts w:ascii="Times New Roman" w:hAnsi="Times New Roman" w:cs="Times New Roman"/>
          <w:sz w:val="28"/>
          <w:szCs w:val="28"/>
        </w:rPr>
        <w:t>полумарафона</w:t>
      </w:r>
      <w:proofErr w:type="spellEnd"/>
      <w:r w:rsidRPr="00B219C3">
        <w:rPr>
          <w:rFonts w:ascii="Times New Roman" w:hAnsi="Times New Roman" w:cs="Times New Roman"/>
          <w:sz w:val="28"/>
          <w:szCs w:val="28"/>
        </w:rPr>
        <w:t>, ночной забег, а также забег</w:t>
      </w:r>
      <w:r w:rsidR="00447264">
        <w:rPr>
          <w:rFonts w:ascii="Times New Roman" w:hAnsi="Times New Roman" w:cs="Times New Roman"/>
          <w:sz w:val="28"/>
          <w:szCs w:val="28"/>
        </w:rPr>
        <w:t>и на 300 и 600 метров для детей</w:t>
      </w:r>
      <w:r w:rsidRPr="00B219C3">
        <w:rPr>
          <w:rFonts w:ascii="Times New Roman" w:hAnsi="Times New Roman" w:cs="Times New Roman"/>
          <w:sz w:val="28"/>
          <w:szCs w:val="28"/>
        </w:rPr>
        <w:t xml:space="preserve"> на 3 и 2 км. В забегах принимали участие представители 31 региона страны, 164 городов и 3 стран мира.</w:t>
      </w:r>
    </w:p>
    <w:p w:rsidR="00613DA6" w:rsidRPr="00B219C3" w:rsidRDefault="00433AA1" w:rsidP="00281327">
      <w:pPr>
        <w:pStyle w:val="ConsPlusNormal"/>
        <w:spacing w:line="360" w:lineRule="auto"/>
        <w:ind w:firstLine="709"/>
        <w:jc w:val="both"/>
        <w:rPr>
          <w:rFonts w:ascii="Times New Roman" w:hAnsi="Times New Roman" w:cs="Times New Roman"/>
          <w:sz w:val="28"/>
          <w:szCs w:val="28"/>
        </w:rPr>
      </w:pPr>
      <w:r w:rsidRPr="00B219C3">
        <w:rPr>
          <w:rFonts w:ascii="Times New Roman" w:hAnsi="Times New Roman" w:cs="Times New Roman"/>
          <w:sz w:val="28"/>
          <w:szCs w:val="28"/>
        </w:rPr>
        <w:t>Необходимо продолжать политику проведения массовых мероприятий любительского спорта</w:t>
      </w:r>
      <w:r w:rsidR="00A95B26">
        <w:rPr>
          <w:rFonts w:ascii="Times New Roman" w:hAnsi="Times New Roman" w:cs="Times New Roman"/>
          <w:sz w:val="28"/>
          <w:szCs w:val="28"/>
        </w:rPr>
        <w:t>,</w:t>
      </w:r>
      <w:r w:rsidRPr="00B219C3">
        <w:rPr>
          <w:rFonts w:ascii="Times New Roman" w:hAnsi="Times New Roman" w:cs="Times New Roman"/>
          <w:sz w:val="28"/>
          <w:szCs w:val="28"/>
        </w:rPr>
        <w:t xml:space="preserve"> в целях пропаганды спорта и привлечению людей к систематическим занятиям физической культурой и спортом. </w:t>
      </w:r>
    </w:p>
    <w:p w:rsidR="00DB7985" w:rsidRPr="00B219C3" w:rsidRDefault="00DB7985" w:rsidP="00281327">
      <w:pPr>
        <w:pStyle w:val="ConsPlusNormal"/>
        <w:spacing w:line="360" w:lineRule="auto"/>
        <w:ind w:firstLine="709"/>
        <w:jc w:val="both"/>
        <w:rPr>
          <w:rFonts w:ascii="Times New Roman" w:hAnsi="Times New Roman" w:cs="Times New Roman"/>
          <w:sz w:val="28"/>
          <w:szCs w:val="28"/>
        </w:rPr>
      </w:pPr>
      <w:r w:rsidRPr="00B219C3">
        <w:rPr>
          <w:rFonts w:ascii="Times New Roman" w:hAnsi="Times New Roman" w:cs="Times New Roman"/>
          <w:sz w:val="28"/>
          <w:szCs w:val="28"/>
        </w:rPr>
        <w:t>Развитие физического воспитания, в свою очередь, требует решения проблемы привлечения к занятиям спортом различных слоев населения</w:t>
      </w:r>
      <w:r w:rsidR="00A95B26">
        <w:rPr>
          <w:rFonts w:ascii="Times New Roman" w:hAnsi="Times New Roman" w:cs="Times New Roman"/>
          <w:sz w:val="28"/>
          <w:szCs w:val="28"/>
        </w:rPr>
        <w:t>,</w:t>
      </w:r>
      <w:r w:rsidRPr="00B219C3">
        <w:rPr>
          <w:rFonts w:ascii="Times New Roman" w:hAnsi="Times New Roman" w:cs="Times New Roman"/>
          <w:sz w:val="28"/>
          <w:szCs w:val="28"/>
        </w:rPr>
        <w:t xml:space="preserve"> путем </w:t>
      </w:r>
      <w:r w:rsidR="00902778">
        <w:rPr>
          <w:rFonts w:ascii="Times New Roman" w:hAnsi="Times New Roman" w:cs="Times New Roman"/>
          <w:sz w:val="28"/>
          <w:szCs w:val="28"/>
        </w:rPr>
        <w:t>проведения</w:t>
      </w:r>
      <w:r w:rsidRPr="00B219C3">
        <w:rPr>
          <w:rFonts w:ascii="Times New Roman" w:hAnsi="Times New Roman" w:cs="Times New Roman"/>
          <w:sz w:val="28"/>
          <w:szCs w:val="28"/>
        </w:rPr>
        <w:t xml:space="preserve"> массовых физкультурно-оздоровительных </w:t>
      </w:r>
      <w:r w:rsidR="00C43085">
        <w:rPr>
          <w:rFonts w:ascii="Times New Roman" w:hAnsi="Times New Roman" w:cs="Times New Roman"/>
          <w:sz w:val="28"/>
          <w:szCs w:val="28"/>
        </w:rPr>
        <w:t>мероприятий</w:t>
      </w:r>
      <w:r w:rsidRPr="00B219C3">
        <w:rPr>
          <w:rFonts w:ascii="Times New Roman" w:hAnsi="Times New Roman" w:cs="Times New Roman"/>
          <w:sz w:val="28"/>
          <w:szCs w:val="28"/>
        </w:rPr>
        <w:t xml:space="preserve"> для граждан</w:t>
      </w:r>
      <w:r w:rsidR="00DB019D" w:rsidRPr="00B219C3">
        <w:rPr>
          <w:rFonts w:ascii="Times New Roman" w:hAnsi="Times New Roman" w:cs="Times New Roman"/>
          <w:sz w:val="28"/>
          <w:szCs w:val="28"/>
        </w:rPr>
        <w:t xml:space="preserve"> старшего возраста.</w:t>
      </w:r>
    </w:p>
    <w:p w:rsidR="00DB7985" w:rsidRPr="006565E7" w:rsidRDefault="00DB7985" w:rsidP="00281327">
      <w:pPr>
        <w:pStyle w:val="ConsPlusNormal"/>
        <w:spacing w:line="360" w:lineRule="auto"/>
        <w:ind w:firstLine="709"/>
        <w:jc w:val="both"/>
        <w:rPr>
          <w:rFonts w:ascii="Times New Roman" w:hAnsi="Times New Roman" w:cs="Times New Roman"/>
          <w:sz w:val="28"/>
          <w:szCs w:val="28"/>
        </w:rPr>
      </w:pPr>
      <w:r w:rsidRPr="006565E7">
        <w:rPr>
          <w:rFonts w:ascii="Times New Roman" w:hAnsi="Times New Roman" w:cs="Times New Roman"/>
          <w:sz w:val="28"/>
          <w:szCs w:val="28"/>
        </w:rPr>
        <w:t>Существующая законодательная база предполагает самостоятельность органов местного самоуправления в решении социальных вопросов, в том числе вопросов развития физической культуры и спорта, что приводит к существенной разнице в подходах к организации</w:t>
      </w:r>
      <w:r w:rsidR="00C43085">
        <w:rPr>
          <w:rFonts w:ascii="Times New Roman" w:hAnsi="Times New Roman" w:cs="Times New Roman"/>
          <w:sz w:val="28"/>
          <w:szCs w:val="28"/>
        </w:rPr>
        <w:t xml:space="preserve"> подготовки спортивного резерва и </w:t>
      </w:r>
      <w:r w:rsidR="00447264">
        <w:rPr>
          <w:rFonts w:ascii="Times New Roman" w:hAnsi="Times New Roman" w:cs="Times New Roman"/>
          <w:sz w:val="28"/>
          <w:szCs w:val="28"/>
        </w:rPr>
        <w:t xml:space="preserve">реализации программ </w:t>
      </w:r>
      <w:r w:rsidR="00C43085">
        <w:rPr>
          <w:rFonts w:ascii="Times New Roman" w:hAnsi="Times New Roman" w:cs="Times New Roman"/>
          <w:sz w:val="28"/>
          <w:szCs w:val="28"/>
        </w:rPr>
        <w:t>дополнительного образования</w:t>
      </w:r>
      <w:r w:rsidRPr="006565E7">
        <w:rPr>
          <w:rFonts w:ascii="Times New Roman" w:hAnsi="Times New Roman" w:cs="Times New Roman"/>
          <w:sz w:val="28"/>
          <w:szCs w:val="28"/>
        </w:rPr>
        <w:t xml:space="preserve">. </w:t>
      </w:r>
      <w:proofErr w:type="gramStart"/>
      <w:r w:rsidRPr="006565E7">
        <w:rPr>
          <w:rFonts w:ascii="Times New Roman" w:hAnsi="Times New Roman" w:cs="Times New Roman"/>
          <w:sz w:val="28"/>
          <w:szCs w:val="28"/>
        </w:rPr>
        <w:t xml:space="preserve">Необходимо учитывать, что физическое воспитание детей, молодежи и подготовка спортивного резерва являются многолетним целенаправленным учебно-тренировочным процессом по видам спорта, осуществляемым как в </w:t>
      </w:r>
      <w:r w:rsidRPr="00441A6E">
        <w:rPr>
          <w:rFonts w:ascii="Times New Roman" w:hAnsi="Times New Roman" w:cs="Times New Roman"/>
          <w:sz w:val="28"/>
          <w:szCs w:val="28"/>
        </w:rPr>
        <w:t>образовательных учреждениях дополнительного образования детей, так</w:t>
      </w:r>
      <w:r w:rsidR="00DB019D" w:rsidRPr="00441A6E">
        <w:rPr>
          <w:rFonts w:ascii="Times New Roman" w:hAnsi="Times New Roman" w:cs="Times New Roman"/>
          <w:sz w:val="28"/>
          <w:szCs w:val="28"/>
        </w:rPr>
        <w:t xml:space="preserve"> и в учреждениях, </w:t>
      </w:r>
      <w:r w:rsidR="00441A6E" w:rsidRPr="00441A6E">
        <w:rPr>
          <w:rFonts w:ascii="Times New Roman" w:hAnsi="Times New Roman" w:cs="Times New Roman"/>
          <w:color w:val="000000"/>
          <w:sz w:val="28"/>
          <w:szCs w:val="28"/>
        </w:rPr>
        <w:t>реализующих программы спортивной подготовки на основании федеральных стандартов спортивной подготовки, организациях ведомственной принадлежности физической культуры и спорта</w:t>
      </w:r>
      <w:r w:rsidRPr="00441A6E">
        <w:rPr>
          <w:rFonts w:ascii="Times New Roman" w:hAnsi="Times New Roman" w:cs="Times New Roman"/>
          <w:sz w:val="28"/>
          <w:szCs w:val="28"/>
        </w:rPr>
        <w:t xml:space="preserve">, начиная со </w:t>
      </w:r>
      <w:r w:rsidRPr="00441A6E">
        <w:rPr>
          <w:rFonts w:ascii="Times New Roman" w:hAnsi="Times New Roman" w:cs="Times New Roman"/>
          <w:sz w:val="28"/>
          <w:szCs w:val="28"/>
        </w:rPr>
        <w:lastRenderedPageBreak/>
        <w:t>спортивно-оздоровительного этапа и заканчивая</w:t>
      </w:r>
      <w:r w:rsidRPr="006565E7">
        <w:rPr>
          <w:rFonts w:ascii="Times New Roman" w:hAnsi="Times New Roman" w:cs="Times New Roman"/>
          <w:sz w:val="28"/>
          <w:szCs w:val="28"/>
        </w:rPr>
        <w:t xml:space="preserve"> этапом высшего спортивного мастерства.</w:t>
      </w:r>
      <w:proofErr w:type="gramEnd"/>
    </w:p>
    <w:p w:rsidR="00DB7985" w:rsidRPr="00B219C3" w:rsidRDefault="00DB7985" w:rsidP="00D96B26">
      <w:pPr>
        <w:pStyle w:val="ConsPlusNormal"/>
        <w:spacing w:line="360" w:lineRule="auto"/>
        <w:ind w:firstLine="709"/>
        <w:jc w:val="both"/>
        <w:rPr>
          <w:rFonts w:ascii="Times New Roman" w:hAnsi="Times New Roman" w:cs="Times New Roman"/>
          <w:sz w:val="28"/>
          <w:szCs w:val="28"/>
        </w:rPr>
      </w:pPr>
      <w:r w:rsidRPr="00B219C3">
        <w:rPr>
          <w:rFonts w:ascii="Times New Roman" w:hAnsi="Times New Roman" w:cs="Times New Roman"/>
          <w:sz w:val="28"/>
          <w:szCs w:val="28"/>
        </w:rPr>
        <w:t xml:space="preserve">Министерство спорта Российской Федерации для каждого региона утверждает базовые виды спорта, которым необходимо уделять особое внимание при реализации государственной политики в сфере физической культуры и спорта. Базовые виды спорта формируются из видов спорта, включенных в программы Олимпийских игр, </w:t>
      </w:r>
      <w:proofErr w:type="spellStart"/>
      <w:r w:rsidRPr="00B219C3">
        <w:rPr>
          <w:rFonts w:ascii="Times New Roman" w:hAnsi="Times New Roman" w:cs="Times New Roman"/>
          <w:sz w:val="28"/>
          <w:szCs w:val="28"/>
        </w:rPr>
        <w:t>Паралимпийских</w:t>
      </w:r>
      <w:proofErr w:type="spellEnd"/>
      <w:r w:rsidRPr="00B219C3">
        <w:rPr>
          <w:rFonts w:ascii="Times New Roman" w:hAnsi="Times New Roman" w:cs="Times New Roman"/>
          <w:sz w:val="28"/>
          <w:szCs w:val="28"/>
        </w:rPr>
        <w:t xml:space="preserve"> игр и </w:t>
      </w:r>
      <w:proofErr w:type="spellStart"/>
      <w:r w:rsidRPr="00B219C3">
        <w:rPr>
          <w:rFonts w:ascii="Times New Roman" w:hAnsi="Times New Roman" w:cs="Times New Roman"/>
          <w:sz w:val="28"/>
          <w:szCs w:val="28"/>
        </w:rPr>
        <w:t>Сурдлимпийских</w:t>
      </w:r>
      <w:proofErr w:type="spellEnd"/>
      <w:r w:rsidRPr="00B219C3">
        <w:rPr>
          <w:rFonts w:ascii="Times New Roman" w:hAnsi="Times New Roman" w:cs="Times New Roman"/>
          <w:sz w:val="28"/>
          <w:szCs w:val="28"/>
        </w:rPr>
        <w:t xml:space="preserve"> игр, а также </w:t>
      </w:r>
      <w:proofErr w:type="spellStart"/>
      <w:r w:rsidRPr="00B219C3">
        <w:rPr>
          <w:rFonts w:ascii="Times New Roman" w:hAnsi="Times New Roman" w:cs="Times New Roman"/>
          <w:sz w:val="28"/>
          <w:szCs w:val="28"/>
        </w:rPr>
        <w:t>неолимпийских</w:t>
      </w:r>
      <w:proofErr w:type="spellEnd"/>
      <w:r w:rsidRPr="00B219C3">
        <w:rPr>
          <w:rFonts w:ascii="Times New Roman" w:hAnsi="Times New Roman" w:cs="Times New Roman"/>
          <w:sz w:val="28"/>
          <w:szCs w:val="28"/>
        </w:rPr>
        <w:t xml:space="preserve"> видов спорта. </w:t>
      </w:r>
      <w:r w:rsidR="00D96B26">
        <w:rPr>
          <w:rFonts w:ascii="Times New Roman" w:hAnsi="Times New Roman" w:cs="Times New Roman"/>
          <w:sz w:val="28"/>
          <w:szCs w:val="28"/>
        </w:rPr>
        <w:t xml:space="preserve">По состоянию на 01.01.2019 </w:t>
      </w:r>
      <w:r w:rsidRPr="00B219C3">
        <w:rPr>
          <w:rFonts w:ascii="Times New Roman" w:hAnsi="Times New Roman" w:cs="Times New Roman"/>
          <w:sz w:val="28"/>
          <w:szCs w:val="28"/>
        </w:rPr>
        <w:t>для Кировской области утверждены</w:t>
      </w:r>
      <w:r w:rsidR="00373C3B">
        <w:rPr>
          <w:rFonts w:ascii="Times New Roman" w:hAnsi="Times New Roman" w:cs="Times New Roman"/>
          <w:sz w:val="28"/>
          <w:szCs w:val="28"/>
        </w:rPr>
        <w:t xml:space="preserve"> следующие</w:t>
      </w:r>
      <w:r w:rsidRPr="00B219C3">
        <w:rPr>
          <w:rFonts w:ascii="Times New Roman" w:hAnsi="Times New Roman" w:cs="Times New Roman"/>
          <w:sz w:val="28"/>
          <w:szCs w:val="28"/>
        </w:rPr>
        <w:t xml:space="preserve"> </w:t>
      </w:r>
      <w:r w:rsidR="00D96B26">
        <w:rPr>
          <w:rFonts w:ascii="Times New Roman" w:hAnsi="Times New Roman" w:cs="Times New Roman"/>
          <w:sz w:val="28"/>
          <w:szCs w:val="28"/>
        </w:rPr>
        <w:t>базовые виды</w:t>
      </w:r>
      <w:r w:rsidR="00D96B26" w:rsidRPr="00B219C3">
        <w:rPr>
          <w:rFonts w:ascii="Times New Roman" w:hAnsi="Times New Roman" w:cs="Times New Roman"/>
          <w:sz w:val="28"/>
          <w:szCs w:val="28"/>
        </w:rPr>
        <w:t xml:space="preserve"> спорта</w:t>
      </w:r>
      <w:r w:rsidR="00D96B26">
        <w:rPr>
          <w:rFonts w:ascii="Times New Roman" w:hAnsi="Times New Roman" w:cs="Times New Roman"/>
          <w:sz w:val="28"/>
          <w:szCs w:val="28"/>
        </w:rPr>
        <w:t xml:space="preserve">: </w:t>
      </w:r>
      <w:r w:rsidRPr="00B219C3">
        <w:rPr>
          <w:rFonts w:ascii="Times New Roman" w:hAnsi="Times New Roman" w:cs="Times New Roman"/>
          <w:sz w:val="28"/>
          <w:szCs w:val="28"/>
        </w:rPr>
        <w:t xml:space="preserve">бокс, легкая атлетика, плавание, прыжки на батуте, спортивная борьба, футбол, конькобежный спорт, лыжные гонки, фигурное катание на коньках, спорт лиц с интеллектуальными нарушениями, спорт слепых, спорт глухих, альпинизм, </w:t>
      </w:r>
      <w:proofErr w:type="spellStart"/>
      <w:r w:rsidRPr="00B219C3">
        <w:rPr>
          <w:rFonts w:ascii="Times New Roman" w:hAnsi="Times New Roman" w:cs="Times New Roman"/>
          <w:sz w:val="28"/>
          <w:szCs w:val="28"/>
        </w:rPr>
        <w:t>киокусинкай</w:t>
      </w:r>
      <w:proofErr w:type="spellEnd"/>
      <w:r w:rsidRPr="00B219C3">
        <w:rPr>
          <w:rFonts w:ascii="Times New Roman" w:hAnsi="Times New Roman" w:cs="Times New Roman"/>
          <w:sz w:val="28"/>
          <w:szCs w:val="28"/>
        </w:rPr>
        <w:t>, спортивная акробатика и хоккей с мячом.</w:t>
      </w:r>
    </w:p>
    <w:p w:rsidR="00684407" w:rsidRDefault="002F1FEE" w:rsidP="002F1FEE">
      <w:pPr>
        <w:spacing w:line="360" w:lineRule="auto"/>
        <w:ind w:firstLine="708"/>
        <w:jc w:val="both"/>
        <w:rPr>
          <w:sz w:val="28"/>
          <w:szCs w:val="28"/>
        </w:rPr>
      </w:pPr>
      <w:r>
        <w:rPr>
          <w:sz w:val="28"/>
          <w:szCs w:val="28"/>
        </w:rPr>
        <w:t xml:space="preserve">В целях обеспечения реализации программ спортивной подготовки  Министерство спорта Российской Федерации </w:t>
      </w:r>
      <w:r w:rsidR="00684407">
        <w:rPr>
          <w:sz w:val="28"/>
          <w:szCs w:val="28"/>
        </w:rPr>
        <w:t xml:space="preserve"> с 2015 года ведет политику по приведению программ спортивной подготовки в соответствие с </w:t>
      </w:r>
      <w:r w:rsidR="00C43085">
        <w:rPr>
          <w:sz w:val="28"/>
          <w:szCs w:val="28"/>
        </w:rPr>
        <w:t>требованиями федеральных</w:t>
      </w:r>
      <w:r w:rsidR="00684407">
        <w:rPr>
          <w:sz w:val="28"/>
          <w:szCs w:val="28"/>
        </w:rPr>
        <w:t xml:space="preserve"> стандарт</w:t>
      </w:r>
      <w:r w:rsidR="00C43085">
        <w:rPr>
          <w:sz w:val="28"/>
          <w:szCs w:val="28"/>
        </w:rPr>
        <w:t>ов</w:t>
      </w:r>
      <w:r w:rsidR="00684407">
        <w:rPr>
          <w:sz w:val="28"/>
          <w:szCs w:val="28"/>
        </w:rPr>
        <w:t xml:space="preserve"> спортивной подготовки.</w:t>
      </w:r>
    </w:p>
    <w:p w:rsidR="00684407" w:rsidRDefault="00BF1F8E" w:rsidP="00684407">
      <w:pPr>
        <w:spacing w:line="360" w:lineRule="auto"/>
        <w:ind w:firstLine="708"/>
        <w:jc w:val="both"/>
        <w:rPr>
          <w:sz w:val="28"/>
          <w:szCs w:val="28"/>
        </w:rPr>
      </w:pPr>
      <w:proofErr w:type="gramStart"/>
      <w:r>
        <w:rPr>
          <w:sz w:val="28"/>
          <w:szCs w:val="28"/>
        </w:rPr>
        <w:t xml:space="preserve">В </w:t>
      </w:r>
      <w:r w:rsidR="00684407">
        <w:rPr>
          <w:sz w:val="28"/>
          <w:szCs w:val="28"/>
        </w:rPr>
        <w:t xml:space="preserve">связи с </w:t>
      </w:r>
      <w:r w:rsidR="00666180">
        <w:rPr>
          <w:sz w:val="28"/>
          <w:szCs w:val="28"/>
        </w:rPr>
        <w:t>этим</w:t>
      </w:r>
      <w:r w:rsidR="00684407">
        <w:rPr>
          <w:sz w:val="28"/>
          <w:szCs w:val="28"/>
        </w:rPr>
        <w:t xml:space="preserve"> министерством спорта и молодежной политики Кировской области</w:t>
      </w:r>
      <w:r>
        <w:rPr>
          <w:sz w:val="28"/>
          <w:szCs w:val="28"/>
        </w:rPr>
        <w:t xml:space="preserve"> разработан</w:t>
      </w:r>
      <w:r w:rsidR="00993D8A">
        <w:rPr>
          <w:sz w:val="28"/>
          <w:szCs w:val="28"/>
        </w:rPr>
        <w:t xml:space="preserve">ы план мероприятий по приведению </w:t>
      </w:r>
      <w:r w:rsidR="00684407" w:rsidRPr="00684407">
        <w:rPr>
          <w:sz w:val="28"/>
          <w:szCs w:val="28"/>
        </w:rPr>
        <w:t>уровня финансирования услуг спортивной подготовки по базовым видам спорта к 2025 году в соответствие с требованиями федеральных стандартов спортивной подготовки и программ спортивной подготовки</w:t>
      </w:r>
      <w:r w:rsidR="00993D8A">
        <w:rPr>
          <w:sz w:val="28"/>
          <w:szCs w:val="28"/>
        </w:rPr>
        <w:t xml:space="preserve">, а также дорожная карта по приведению </w:t>
      </w:r>
      <w:r w:rsidR="00993D8A" w:rsidRPr="00684407">
        <w:rPr>
          <w:sz w:val="28"/>
          <w:szCs w:val="28"/>
        </w:rPr>
        <w:t>уровня финансирования услуг спортивной подготовки по базовым видам спорта к 2025 году в соответствие</w:t>
      </w:r>
      <w:proofErr w:type="gramEnd"/>
      <w:r w:rsidR="00993D8A" w:rsidRPr="00684407">
        <w:rPr>
          <w:sz w:val="28"/>
          <w:szCs w:val="28"/>
        </w:rPr>
        <w:t xml:space="preserve"> с требованиями федеральных стандартов спортивной подготовки и программ спортивной подготовки</w:t>
      </w:r>
      <w:r w:rsidR="006565E7">
        <w:rPr>
          <w:sz w:val="28"/>
          <w:szCs w:val="28"/>
        </w:rPr>
        <w:t>.</w:t>
      </w:r>
    </w:p>
    <w:p w:rsidR="006F5435" w:rsidRDefault="006F5435" w:rsidP="00684407">
      <w:pPr>
        <w:spacing w:line="360" w:lineRule="auto"/>
        <w:ind w:firstLine="708"/>
        <w:jc w:val="both"/>
        <w:rPr>
          <w:sz w:val="28"/>
          <w:szCs w:val="28"/>
        </w:rPr>
      </w:pPr>
      <w:r>
        <w:rPr>
          <w:sz w:val="28"/>
          <w:szCs w:val="28"/>
        </w:rPr>
        <w:t xml:space="preserve">Данные мероприятия позволят усовершенствовать систему подготовки спортивного резерва, обеспечить  участие спортсменов Кировской области в соревнованиях различного уровня и тренировочных сборов.  </w:t>
      </w:r>
    </w:p>
    <w:p w:rsidR="00DB7985" w:rsidRPr="00B219C3" w:rsidRDefault="006565E7" w:rsidP="002813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этого, в</w:t>
      </w:r>
      <w:r w:rsidR="00DB7985" w:rsidRPr="00B219C3">
        <w:rPr>
          <w:rFonts w:ascii="Times New Roman" w:hAnsi="Times New Roman" w:cs="Times New Roman"/>
          <w:sz w:val="28"/>
          <w:szCs w:val="28"/>
        </w:rPr>
        <w:t xml:space="preserve"> целях </w:t>
      </w:r>
      <w:proofErr w:type="gramStart"/>
      <w:r w:rsidR="00DB7985" w:rsidRPr="00B219C3">
        <w:rPr>
          <w:rFonts w:ascii="Times New Roman" w:hAnsi="Times New Roman" w:cs="Times New Roman"/>
          <w:sz w:val="28"/>
          <w:szCs w:val="28"/>
        </w:rPr>
        <w:t xml:space="preserve">повышения качества спортивной подготовки </w:t>
      </w:r>
      <w:r w:rsidR="00DB7985" w:rsidRPr="00B219C3">
        <w:rPr>
          <w:rFonts w:ascii="Times New Roman" w:hAnsi="Times New Roman" w:cs="Times New Roman"/>
          <w:sz w:val="28"/>
          <w:szCs w:val="28"/>
        </w:rPr>
        <w:lastRenderedPageBreak/>
        <w:t>спортсменов области</w:t>
      </w:r>
      <w:proofErr w:type="gramEnd"/>
      <w:r w:rsidR="00DB7985" w:rsidRPr="00B219C3">
        <w:rPr>
          <w:rFonts w:ascii="Times New Roman" w:hAnsi="Times New Roman" w:cs="Times New Roman"/>
          <w:sz w:val="28"/>
          <w:szCs w:val="28"/>
        </w:rPr>
        <w:t xml:space="preserve"> необходимо решать вопросы по оснащению </w:t>
      </w:r>
      <w:r w:rsidR="007009C5">
        <w:rPr>
          <w:rFonts w:ascii="Times New Roman" w:hAnsi="Times New Roman" w:cs="Times New Roman"/>
          <w:sz w:val="28"/>
          <w:szCs w:val="28"/>
        </w:rPr>
        <w:t xml:space="preserve">спортивных школ, </w:t>
      </w:r>
      <w:r w:rsidR="00DB7985" w:rsidRPr="00B219C3">
        <w:rPr>
          <w:rFonts w:ascii="Times New Roman" w:hAnsi="Times New Roman" w:cs="Times New Roman"/>
          <w:sz w:val="28"/>
          <w:szCs w:val="28"/>
        </w:rPr>
        <w:t>спортивных школ олимпийского резерва современным спортивным оборудованием и инвентарем.</w:t>
      </w:r>
    </w:p>
    <w:p w:rsidR="00DB7985" w:rsidRPr="00B219C3" w:rsidRDefault="007D20C1" w:rsidP="002813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г</w:t>
      </w:r>
      <w:r w:rsidR="00DB7985" w:rsidRPr="00B219C3">
        <w:rPr>
          <w:rFonts w:ascii="Times New Roman" w:hAnsi="Times New Roman" w:cs="Times New Roman"/>
          <w:sz w:val="28"/>
          <w:szCs w:val="28"/>
        </w:rPr>
        <w:t xml:space="preserve">осударственной программы необходимо решать вопросы по оснащению объектов спортивной инфраструктуры спортивным инвентарем и оборудованием, в том числе для обеспечения </w:t>
      </w:r>
      <w:r w:rsidR="001F0E80">
        <w:rPr>
          <w:rFonts w:ascii="Times New Roman" w:hAnsi="Times New Roman" w:cs="Times New Roman"/>
          <w:sz w:val="28"/>
          <w:szCs w:val="28"/>
        </w:rPr>
        <w:t>доступности объектов для занятий</w:t>
      </w:r>
      <w:r w:rsidR="00DB7985" w:rsidRPr="00B219C3">
        <w:rPr>
          <w:rFonts w:ascii="Times New Roman" w:hAnsi="Times New Roman" w:cs="Times New Roman"/>
          <w:sz w:val="28"/>
          <w:szCs w:val="28"/>
        </w:rPr>
        <w:t xml:space="preserve"> спортом лицами с ограниченными возможностями здоровья.</w:t>
      </w:r>
    </w:p>
    <w:p w:rsidR="00DB7985" w:rsidRPr="00B219C3" w:rsidRDefault="00DB7985" w:rsidP="00281327">
      <w:pPr>
        <w:pStyle w:val="ConsPlusNormal"/>
        <w:spacing w:line="360" w:lineRule="auto"/>
        <w:ind w:firstLine="709"/>
        <w:jc w:val="both"/>
        <w:rPr>
          <w:rFonts w:ascii="Times New Roman" w:hAnsi="Times New Roman" w:cs="Times New Roman"/>
          <w:sz w:val="28"/>
          <w:szCs w:val="28"/>
        </w:rPr>
      </w:pPr>
      <w:r w:rsidRPr="00B219C3">
        <w:rPr>
          <w:rFonts w:ascii="Times New Roman" w:hAnsi="Times New Roman" w:cs="Times New Roman"/>
          <w:sz w:val="28"/>
          <w:szCs w:val="28"/>
        </w:rPr>
        <w:t>Реализация мероприятий по развитию физической культуры только за счет бюджетных средств не позволит решить все поставленные задачи.</w:t>
      </w:r>
    </w:p>
    <w:p w:rsidR="00DB7985" w:rsidRPr="00B219C3" w:rsidRDefault="00DB7985" w:rsidP="00281327">
      <w:pPr>
        <w:pStyle w:val="ConsPlusNormal"/>
        <w:spacing w:line="360" w:lineRule="auto"/>
        <w:ind w:firstLine="709"/>
        <w:jc w:val="both"/>
        <w:rPr>
          <w:rFonts w:ascii="Times New Roman" w:hAnsi="Times New Roman" w:cs="Times New Roman"/>
          <w:sz w:val="28"/>
          <w:szCs w:val="28"/>
        </w:rPr>
      </w:pPr>
      <w:r w:rsidRPr="00B219C3">
        <w:rPr>
          <w:rFonts w:ascii="Times New Roman" w:hAnsi="Times New Roman" w:cs="Times New Roman"/>
          <w:sz w:val="28"/>
          <w:szCs w:val="28"/>
        </w:rPr>
        <w:t>Работа по привлечению частных инвестиций в сферу физической культуры и спорта, а также работа по взаимодействию с бизнесом для популяризации спорта показала свою перспективность, и в последующие годы требуется продолжить работу в данном направлении.</w:t>
      </w:r>
    </w:p>
    <w:p w:rsidR="004C2BC9" w:rsidRPr="00B219C3" w:rsidRDefault="00DB7985" w:rsidP="00281327">
      <w:pPr>
        <w:spacing w:line="360" w:lineRule="auto"/>
        <w:ind w:firstLine="709"/>
        <w:jc w:val="both"/>
        <w:rPr>
          <w:sz w:val="28"/>
          <w:szCs w:val="28"/>
        </w:rPr>
      </w:pPr>
      <w:r w:rsidRPr="00B219C3">
        <w:rPr>
          <w:sz w:val="28"/>
          <w:szCs w:val="28"/>
        </w:rPr>
        <w:t>Согласно стратегическому видению к 202</w:t>
      </w:r>
      <w:r w:rsidR="00B219C3" w:rsidRPr="00B219C3">
        <w:rPr>
          <w:sz w:val="28"/>
          <w:szCs w:val="28"/>
        </w:rPr>
        <w:t>4</w:t>
      </w:r>
      <w:r w:rsidRPr="00B219C3">
        <w:rPr>
          <w:sz w:val="28"/>
          <w:szCs w:val="28"/>
        </w:rPr>
        <w:t xml:space="preserve"> году сфера физической культуры и спорта области будет представлять комплекс качественных услуг, позволяющих каждому жителю области реализовать свои интересы</w:t>
      </w:r>
      <w:r w:rsidR="00B219C3" w:rsidRPr="00B219C3">
        <w:rPr>
          <w:sz w:val="28"/>
          <w:szCs w:val="28"/>
        </w:rPr>
        <w:t xml:space="preserve"> в различных видах спорта</w:t>
      </w:r>
      <w:r w:rsidRPr="00B219C3">
        <w:rPr>
          <w:sz w:val="28"/>
          <w:szCs w:val="28"/>
        </w:rPr>
        <w:t xml:space="preserve"> и выбрать наиболее у</w:t>
      </w:r>
      <w:r w:rsidR="00B219C3" w:rsidRPr="00B219C3">
        <w:rPr>
          <w:sz w:val="28"/>
          <w:szCs w:val="28"/>
        </w:rPr>
        <w:t>добную для него форму физической</w:t>
      </w:r>
      <w:r w:rsidRPr="00B219C3">
        <w:rPr>
          <w:sz w:val="28"/>
          <w:szCs w:val="28"/>
        </w:rPr>
        <w:t xml:space="preserve"> </w:t>
      </w:r>
      <w:r w:rsidR="00B219C3" w:rsidRPr="00B219C3">
        <w:rPr>
          <w:sz w:val="28"/>
          <w:szCs w:val="28"/>
        </w:rPr>
        <w:t>активности</w:t>
      </w:r>
      <w:r w:rsidR="001F0E80">
        <w:rPr>
          <w:sz w:val="28"/>
          <w:szCs w:val="28"/>
        </w:rPr>
        <w:t>,</w:t>
      </w:r>
      <w:r w:rsidR="00B219C3" w:rsidRPr="00B219C3">
        <w:rPr>
          <w:sz w:val="28"/>
          <w:szCs w:val="28"/>
        </w:rPr>
        <w:t xml:space="preserve"> как на любительском уровне, так и на профессиональном.</w:t>
      </w:r>
    </w:p>
    <w:p w:rsidR="00B219C3" w:rsidRDefault="00B219C3" w:rsidP="00415503">
      <w:pPr>
        <w:pStyle w:val="ConsPlusTitle"/>
        <w:jc w:val="center"/>
        <w:outlineLvl w:val="1"/>
        <w:rPr>
          <w:rFonts w:ascii="Times New Roman" w:hAnsi="Times New Roman" w:cs="Times New Roman"/>
          <w:sz w:val="28"/>
          <w:szCs w:val="24"/>
        </w:rPr>
      </w:pPr>
    </w:p>
    <w:p w:rsidR="00415503" w:rsidRPr="00415503" w:rsidRDefault="00415503" w:rsidP="00415503">
      <w:pPr>
        <w:pStyle w:val="ConsPlusTitle"/>
        <w:jc w:val="center"/>
        <w:outlineLvl w:val="1"/>
        <w:rPr>
          <w:rFonts w:ascii="Times New Roman" w:hAnsi="Times New Roman" w:cs="Times New Roman"/>
          <w:sz w:val="28"/>
          <w:szCs w:val="24"/>
        </w:rPr>
      </w:pPr>
      <w:r w:rsidRPr="00415503">
        <w:rPr>
          <w:rFonts w:ascii="Times New Roman" w:hAnsi="Times New Roman" w:cs="Times New Roman"/>
          <w:sz w:val="28"/>
          <w:szCs w:val="24"/>
        </w:rPr>
        <w:t>2. Приоритеты государственной политики в сфере</w:t>
      </w:r>
    </w:p>
    <w:p w:rsidR="00E67F06" w:rsidRDefault="00725902" w:rsidP="00E67F06">
      <w:pPr>
        <w:pStyle w:val="ConsPlusTitle"/>
        <w:jc w:val="center"/>
        <w:rPr>
          <w:rFonts w:ascii="Times New Roman" w:hAnsi="Times New Roman" w:cs="Times New Roman"/>
          <w:sz w:val="28"/>
          <w:szCs w:val="24"/>
        </w:rPr>
      </w:pPr>
      <w:r>
        <w:rPr>
          <w:rFonts w:ascii="Times New Roman" w:hAnsi="Times New Roman" w:cs="Times New Roman"/>
          <w:sz w:val="28"/>
          <w:szCs w:val="24"/>
        </w:rPr>
        <w:t>р</w:t>
      </w:r>
      <w:r w:rsidR="001F0E80">
        <w:rPr>
          <w:rFonts w:ascii="Times New Roman" w:hAnsi="Times New Roman" w:cs="Times New Roman"/>
          <w:sz w:val="28"/>
          <w:szCs w:val="24"/>
        </w:rPr>
        <w:t>еализации государственной программы</w:t>
      </w:r>
      <w:r w:rsidR="00415503" w:rsidRPr="00415503">
        <w:rPr>
          <w:rFonts w:ascii="Times New Roman" w:hAnsi="Times New Roman" w:cs="Times New Roman"/>
          <w:sz w:val="28"/>
          <w:szCs w:val="24"/>
        </w:rPr>
        <w:t>, цели, задачи,</w:t>
      </w:r>
      <w:r w:rsidR="002762D4">
        <w:rPr>
          <w:rFonts w:ascii="Times New Roman" w:hAnsi="Times New Roman" w:cs="Times New Roman"/>
          <w:sz w:val="28"/>
          <w:szCs w:val="24"/>
        </w:rPr>
        <w:t xml:space="preserve"> </w:t>
      </w:r>
      <w:r w:rsidR="00415503" w:rsidRPr="00415503">
        <w:rPr>
          <w:rFonts w:ascii="Times New Roman" w:hAnsi="Times New Roman" w:cs="Times New Roman"/>
          <w:sz w:val="28"/>
          <w:szCs w:val="24"/>
        </w:rPr>
        <w:t>целевые показатели эффективности реализации</w:t>
      </w:r>
      <w:r w:rsidR="00E67F06">
        <w:rPr>
          <w:rFonts w:ascii="Times New Roman" w:hAnsi="Times New Roman" w:cs="Times New Roman"/>
          <w:sz w:val="28"/>
          <w:szCs w:val="24"/>
        </w:rPr>
        <w:t xml:space="preserve"> </w:t>
      </w:r>
      <w:r w:rsidR="00400A93">
        <w:rPr>
          <w:rFonts w:ascii="Times New Roman" w:hAnsi="Times New Roman" w:cs="Times New Roman"/>
          <w:sz w:val="28"/>
          <w:szCs w:val="24"/>
        </w:rPr>
        <w:t>г</w:t>
      </w:r>
      <w:r w:rsidR="00415503" w:rsidRPr="00415503">
        <w:rPr>
          <w:rFonts w:ascii="Times New Roman" w:hAnsi="Times New Roman" w:cs="Times New Roman"/>
          <w:sz w:val="28"/>
          <w:szCs w:val="24"/>
        </w:rPr>
        <w:t xml:space="preserve">осударственной программы, </w:t>
      </w:r>
      <w:r w:rsidR="00064249">
        <w:rPr>
          <w:rFonts w:ascii="Times New Roman" w:hAnsi="Times New Roman" w:cs="Times New Roman"/>
          <w:sz w:val="28"/>
          <w:szCs w:val="24"/>
        </w:rPr>
        <w:t>сроки</w:t>
      </w:r>
      <w:r w:rsidR="00E67F06" w:rsidRPr="00E67F06">
        <w:rPr>
          <w:rFonts w:ascii="Times New Roman" w:hAnsi="Times New Roman" w:cs="Times New Roman"/>
          <w:sz w:val="28"/>
          <w:szCs w:val="24"/>
        </w:rPr>
        <w:t xml:space="preserve"> реализации Государственной программы</w:t>
      </w:r>
    </w:p>
    <w:p w:rsidR="00415503" w:rsidRPr="008B00FA" w:rsidRDefault="00415503" w:rsidP="002C4BC2">
      <w:pPr>
        <w:ind w:firstLine="709"/>
        <w:jc w:val="both"/>
        <w:rPr>
          <w:b/>
          <w:color w:val="FF0000"/>
          <w:sz w:val="28"/>
          <w:szCs w:val="28"/>
        </w:rPr>
      </w:pPr>
    </w:p>
    <w:p w:rsidR="00CD0346" w:rsidRPr="008B00FA" w:rsidRDefault="003A1BFE" w:rsidP="002813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Приоритеты</w:t>
      </w:r>
      <w:r w:rsidR="00CD0346" w:rsidRPr="008B00FA">
        <w:rPr>
          <w:rFonts w:ascii="Times New Roman" w:hAnsi="Times New Roman" w:cs="Times New Roman"/>
          <w:sz w:val="28"/>
          <w:szCs w:val="28"/>
        </w:rPr>
        <w:t xml:space="preserve"> государственной политики в сфере развития физической культуры и спорта </w:t>
      </w:r>
      <w:r>
        <w:rPr>
          <w:rFonts w:ascii="Times New Roman" w:hAnsi="Times New Roman" w:cs="Times New Roman"/>
          <w:sz w:val="28"/>
          <w:szCs w:val="28"/>
        </w:rPr>
        <w:t>сформированы на основании положений</w:t>
      </w:r>
      <w:r w:rsidR="00CD0346" w:rsidRPr="008B00FA">
        <w:rPr>
          <w:rFonts w:ascii="Times New Roman" w:hAnsi="Times New Roman" w:cs="Times New Roman"/>
          <w:sz w:val="28"/>
          <w:szCs w:val="28"/>
        </w:rPr>
        <w:t>:</w:t>
      </w:r>
    </w:p>
    <w:p w:rsidR="00CD0346" w:rsidRPr="00281327" w:rsidRDefault="00286D39" w:rsidP="00281327">
      <w:pPr>
        <w:pStyle w:val="ConsPlusNormal"/>
        <w:spacing w:line="360" w:lineRule="auto"/>
        <w:ind w:firstLine="709"/>
        <w:jc w:val="both"/>
        <w:rPr>
          <w:rFonts w:ascii="Times New Roman" w:hAnsi="Times New Roman" w:cs="Times New Roman"/>
          <w:sz w:val="28"/>
          <w:szCs w:val="28"/>
        </w:rPr>
      </w:pPr>
      <w:hyperlink r:id="rId8" w:history="1">
        <w:r w:rsidR="003A1BFE">
          <w:rPr>
            <w:rFonts w:ascii="Times New Roman" w:hAnsi="Times New Roman" w:cs="Times New Roman"/>
            <w:sz w:val="28"/>
            <w:szCs w:val="28"/>
          </w:rPr>
          <w:t>Указа</w:t>
        </w:r>
      </w:hyperlink>
      <w:r w:rsidR="00CD0346" w:rsidRPr="00281327">
        <w:rPr>
          <w:rFonts w:ascii="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43266B" w:rsidRPr="00281327" w:rsidRDefault="0043266B" w:rsidP="00432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Постановления</w:t>
      </w:r>
      <w:r w:rsidRPr="00281327">
        <w:rPr>
          <w:rFonts w:ascii="Times New Roman" w:hAnsi="Times New Roman" w:cs="Times New Roman"/>
          <w:sz w:val="28"/>
          <w:szCs w:val="28"/>
        </w:rPr>
        <w:t xml:space="preserve"> Правительства Российско</w:t>
      </w:r>
      <w:r>
        <w:rPr>
          <w:rFonts w:ascii="Times New Roman" w:hAnsi="Times New Roman" w:cs="Times New Roman"/>
          <w:sz w:val="28"/>
          <w:szCs w:val="28"/>
        </w:rPr>
        <w:t>й Федерации от 15.04.2014 № </w:t>
      </w:r>
      <w:r w:rsidRPr="00281327">
        <w:rPr>
          <w:rFonts w:ascii="Times New Roman" w:hAnsi="Times New Roman" w:cs="Times New Roman"/>
          <w:sz w:val="28"/>
          <w:szCs w:val="28"/>
        </w:rPr>
        <w:t xml:space="preserve">302 «Об утверждении государственной программы Российской Федерации </w:t>
      </w:r>
      <w:r w:rsidRPr="00281327">
        <w:rPr>
          <w:rFonts w:ascii="Times New Roman" w:hAnsi="Times New Roman" w:cs="Times New Roman"/>
          <w:sz w:val="28"/>
          <w:szCs w:val="28"/>
        </w:rPr>
        <w:lastRenderedPageBreak/>
        <w:t>«Развитие физической культуры и спорта»;</w:t>
      </w:r>
    </w:p>
    <w:p w:rsidR="0043266B" w:rsidRDefault="0043266B" w:rsidP="0043266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Постановления</w:t>
      </w:r>
      <w:r w:rsidRPr="00281327">
        <w:rPr>
          <w:rFonts w:ascii="Times New Roman" w:hAnsi="Times New Roman" w:cs="Times New Roman"/>
          <w:sz w:val="28"/>
          <w:szCs w:val="28"/>
        </w:rPr>
        <w:t xml:space="preserve"> Правительства Росси</w:t>
      </w:r>
      <w:r>
        <w:rPr>
          <w:rFonts w:ascii="Times New Roman" w:hAnsi="Times New Roman" w:cs="Times New Roman"/>
          <w:sz w:val="28"/>
          <w:szCs w:val="28"/>
        </w:rPr>
        <w:t>йской Федерации от 21.01.2015 № </w:t>
      </w:r>
      <w:r w:rsidRPr="00281327">
        <w:rPr>
          <w:rFonts w:ascii="Times New Roman" w:hAnsi="Times New Roman" w:cs="Times New Roman"/>
          <w:sz w:val="28"/>
          <w:szCs w:val="28"/>
        </w:rPr>
        <w:t xml:space="preserve">30 «О федеральной целевой программе «Развитие физической культуры и спорта в Российской Федерации на 2016 </w:t>
      </w:r>
      <w:r w:rsidRPr="00F723D8">
        <w:rPr>
          <w:bCs/>
          <w:sz w:val="28"/>
          <w:szCs w:val="28"/>
          <w:lang w:bidi="ru-RU"/>
        </w:rPr>
        <w:t xml:space="preserve">– </w:t>
      </w:r>
      <w:r w:rsidRPr="00281327">
        <w:rPr>
          <w:rFonts w:ascii="Times New Roman" w:hAnsi="Times New Roman" w:cs="Times New Roman"/>
          <w:sz w:val="28"/>
          <w:szCs w:val="28"/>
        </w:rPr>
        <w:t>2020 годы»;</w:t>
      </w:r>
    </w:p>
    <w:p w:rsidR="007009C5" w:rsidRDefault="003A1BFE" w:rsidP="007009C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w:t>
      </w:r>
      <w:r w:rsidR="00CD0346" w:rsidRPr="00281327">
        <w:rPr>
          <w:rFonts w:ascii="Times New Roman" w:hAnsi="Times New Roman" w:cs="Times New Roman"/>
          <w:sz w:val="28"/>
          <w:szCs w:val="28"/>
        </w:rPr>
        <w:t xml:space="preserve"> Правительства Российской Федерации от 17.11.2008 </w:t>
      </w:r>
      <w:r w:rsidR="00A709A8">
        <w:rPr>
          <w:rFonts w:ascii="Times New Roman" w:hAnsi="Times New Roman" w:cs="Times New Roman"/>
          <w:sz w:val="28"/>
          <w:szCs w:val="28"/>
        </w:rPr>
        <w:br/>
      </w:r>
      <w:r w:rsidR="00CD0346" w:rsidRPr="00281327">
        <w:rPr>
          <w:rFonts w:ascii="Times New Roman" w:hAnsi="Times New Roman" w:cs="Times New Roman"/>
          <w:sz w:val="28"/>
          <w:szCs w:val="28"/>
        </w:rPr>
        <w:t>№ 1662-р «О Концепции долгосрочного социально-экономического развития Российской Федерации на период до 2020 года»;</w:t>
      </w:r>
      <w:r w:rsidR="007009C5" w:rsidRPr="007009C5">
        <w:rPr>
          <w:rFonts w:ascii="Times New Roman" w:hAnsi="Times New Roman" w:cs="Times New Roman"/>
          <w:sz w:val="28"/>
          <w:szCs w:val="28"/>
        </w:rPr>
        <w:t xml:space="preserve"> </w:t>
      </w:r>
    </w:p>
    <w:p w:rsidR="003A1BFE" w:rsidRPr="00281327" w:rsidRDefault="003A1BFE" w:rsidP="003A1BF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w:t>
      </w:r>
      <w:r w:rsidRPr="00281327">
        <w:rPr>
          <w:rFonts w:ascii="Times New Roman" w:hAnsi="Times New Roman" w:cs="Times New Roman"/>
          <w:sz w:val="28"/>
          <w:szCs w:val="28"/>
        </w:rPr>
        <w:t xml:space="preserve"> Правительства Росси</w:t>
      </w:r>
      <w:r>
        <w:rPr>
          <w:rFonts w:ascii="Times New Roman" w:hAnsi="Times New Roman" w:cs="Times New Roman"/>
          <w:sz w:val="28"/>
          <w:szCs w:val="28"/>
        </w:rPr>
        <w:t>йской Федерации от 07.02.2011 № </w:t>
      </w:r>
      <w:r w:rsidRPr="00281327">
        <w:rPr>
          <w:rFonts w:ascii="Times New Roman" w:hAnsi="Times New Roman" w:cs="Times New Roman"/>
          <w:sz w:val="28"/>
          <w:szCs w:val="28"/>
        </w:rPr>
        <w:t>165-р «Об утверждении Стратегии социально-экономического развития Приволжского федерального округа до 2020 года»;</w:t>
      </w:r>
    </w:p>
    <w:p w:rsidR="007009C5" w:rsidRPr="007009C5" w:rsidRDefault="003A1BFE" w:rsidP="007009C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w:t>
      </w:r>
      <w:r w:rsidR="007009C5" w:rsidRPr="007009C5">
        <w:rPr>
          <w:rFonts w:ascii="Times New Roman" w:hAnsi="Times New Roman" w:cs="Times New Roman"/>
          <w:sz w:val="28"/>
          <w:szCs w:val="28"/>
        </w:rPr>
        <w:t xml:space="preserve"> Правительства Российской Федерации от 17.10.2018 №</w:t>
      </w:r>
      <w:r>
        <w:rPr>
          <w:rFonts w:ascii="Times New Roman" w:hAnsi="Times New Roman" w:cs="Times New Roman"/>
          <w:sz w:val="28"/>
          <w:szCs w:val="28"/>
        </w:rPr>
        <w:t> </w:t>
      </w:r>
      <w:r w:rsidR="007009C5" w:rsidRPr="007009C5">
        <w:rPr>
          <w:rFonts w:ascii="Times New Roman" w:hAnsi="Times New Roman" w:cs="Times New Roman"/>
          <w:sz w:val="28"/>
          <w:szCs w:val="28"/>
        </w:rPr>
        <w:t>2245-р «Об утверждении Концепции подготовки спортивного резерва в РФ до 2025 года»</w:t>
      </w:r>
      <w:r w:rsidR="007009C5">
        <w:rPr>
          <w:rFonts w:ascii="Times New Roman" w:hAnsi="Times New Roman" w:cs="Times New Roman"/>
          <w:sz w:val="28"/>
          <w:szCs w:val="28"/>
        </w:rPr>
        <w:t>;</w:t>
      </w:r>
    </w:p>
    <w:p w:rsidR="00D77EC5" w:rsidRPr="00357669" w:rsidRDefault="00286D39" w:rsidP="005013CC">
      <w:pPr>
        <w:pStyle w:val="ConsPlusNormal"/>
        <w:spacing w:line="360" w:lineRule="auto"/>
        <w:ind w:firstLine="709"/>
        <w:jc w:val="both"/>
        <w:rPr>
          <w:rFonts w:ascii="Times New Roman" w:hAnsi="Times New Roman" w:cs="Times New Roman"/>
          <w:sz w:val="28"/>
          <w:szCs w:val="28"/>
        </w:rPr>
      </w:pPr>
      <w:hyperlink r:id="rId9" w:history="1">
        <w:proofErr w:type="gramStart"/>
        <w:r w:rsidR="00D77EC5" w:rsidRPr="003A1BFE">
          <w:rPr>
            <w:rFonts w:ascii="Times New Roman" w:hAnsi="Times New Roman" w:cs="Times New Roman"/>
            <w:sz w:val="28"/>
            <w:szCs w:val="28"/>
          </w:rPr>
          <w:t>Приказ</w:t>
        </w:r>
        <w:proofErr w:type="gramEnd"/>
      </w:hyperlink>
      <w:r w:rsidR="003A1BFE" w:rsidRPr="003A1BFE">
        <w:rPr>
          <w:rFonts w:ascii="Times New Roman" w:hAnsi="Times New Roman" w:cs="Times New Roman"/>
          <w:sz w:val="28"/>
          <w:szCs w:val="28"/>
        </w:rPr>
        <w:t>а</w:t>
      </w:r>
      <w:r w:rsidR="00D77EC5" w:rsidRPr="003A1BFE">
        <w:rPr>
          <w:rFonts w:ascii="Times New Roman" w:hAnsi="Times New Roman" w:cs="Times New Roman"/>
          <w:sz w:val="28"/>
          <w:szCs w:val="28"/>
        </w:rPr>
        <w:t xml:space="preserve"> </w:t>
      </w:r>
      <w:r w:rsidR="00D77EC5" w:rsidRPr="00B219C3">
        <w:rPr>
          <w:rFonts w:ascii="Times New Roman" w:hAnsi="Times New Roman" w:cs="Times New Roman"/>
          <w:sz w:val="28"/>
          <w:szCs w:val="28"/>
        </w:rPr>
        <w:t>Министерства спорта Российской Федерации от 25.04.2018 №</w:t>
      </w:r>
      <w:r w:rsidR="00D77EC5">
        <w:rPr>
          <w:rFonts w:ascii="Times New Roman" w:hAnsi="Times New Roman" w:cs="Times New Roman"/>
          <w:sz w:val="28"/>
          <w:szCs w:val="28"/>
        </w:rPr>
        <w:t> </w:t>
      </w:r>
      <w:r w:rsidR="00D77EC5" w:rsidRPr="00B219C3">
        <w:rPr>
          <w:rFonts w:ascii="Times New Roman" w:hAnsi="Times New Roman" w:cs="Times New Roman"/>
          <w:sz w:val="28"/>
          <w:szCs w:val="28"/>
        </w:rPr>
        <w:t xml:space="preserve">399 «Об утверждении перечня базовых видов спорта </w:t>
      </w:r>
      <w:r w:rsidR="00D77EC5" w:rsidRPr="00357669">
        <w:rPr>
          <w:rFonts w:ascii="Times New Roman" w:hAnsi="Times New Roman" w:cs="Times New Roman"/>
          <w:sz w:val="28"/>
          <w:szCs w:val="28"/>
        </w:rPr>
        <w:t xml:space="preserve">на 2018 </w:t>
      </w:r>
      <w:r w:rsidR="00D77EC5" w:rsidRPr="00357669">
        <w:rPr>
          <w:rFonts w:ascii="Times New Roman" w:hAnsi="Times New Roman" w:cs="Times New Roman"/>
          <w:bCs/>
          <w:sz w:val="28"/>
          <w:szCs w:val="28"/>
          <w:lang w:bidi="ru-RU"/>
        </w:rPr>
        <w:t xml:space="preserve">– </w:t>
      </w:r>
      <w:r w:rsidR="00D77EC5" w:rsidRPr="00357669">
        <w:rPr>
          <w:rFonts w:ascii="Times New Roman" w:hAnsi="Times New Roman" w:cs="Times New Roman"/>
          <w:sz w:val="28"/>
          <w:szCs w:val="28"/>
        </w:rPr>
        <w:t>2022 годы»</w:t>
      </w:r>
      <w:r w:rsidR="003A1BFE" w:rsidRPr="00357669">
        <w:rPr>
          <w:rFonts w:ascii="Times New Roman" w:hAnsi="Times New Roman" w:cs="Times New Roman"/>
          <w:sz w:val="28"/>
          <w:szCs w:val="28"/>
        </w:rPr>
        <w:t>;</w:t>
      </w:r>
    </w:p>
    <w:p w:rsidR="00CD0346" w:rsidRPr="005E6078" w:rsidRDefault="00286D39" w:rsidP="005013CC">
      <w:pPr>
        <w:pStyle w:val="ConsPlusNormal"/>
        <w:spacing w:line="360" w:lineRule="auto"/>
        <w:ind w:firstLine="709"/>
        <w:jc w:val="both"/>
        <w:rPr>
          <w:rFonts w:ascii="Times New Roman" w:hAnsi="Times New Roman" w:cs="Times New Roman"/>
          <w:sz w:val="28"/>
          <w:szCs w:val="28"/>
        </w:rPr>
      </w:pPr>
      <w:hyperlink r:id="rId10" w:history="1">
        <w:r w:rsidR="00CD0346" w:rsidRPr="00281327">
          <w:rPr>
            <w:rFonts w:ascii="Times New Roman" w:hAnsi="Times New Roman" w:cs="Times New Roman"/>
            <w:sz w:val="28"/>
            <w:szCs w:val="28"/>
          </w:rPr>
          <w:t>Стратегии</w:t>
        </w:r>
      </w:hyperlink>
      <w:r w:rsidR="00CD0346" w:rsidRPr="00281327">
        <w:rPr>
          <w:rFonts w:ascii="Times New Roman" w:hAnsi="Times New Roman" w:cs="Times New Roman"/>
          <w:sz w:val="28"/>
          <w:szCs w:val="28"/>
        </w:rPr>
        <w:t xml:space="preserve"> социально-экономического развития Кировской области</w:t>
      </w:r>
      <w:r w:rsidR="00553849">
        <w:rPr>
          <w:rFonts w:ascii="Times New Roman" w:hAnsi="Times New Roman" w:cs="Times New Roman"/>
          <w:sz w:val="28"/>
          <w:szCs w:val="28"/>
        </w:rPr>
        <w:t xml:space="preserve"> </w:t>
      </w:r>
      <w:r w:rsidR="003A1BFE">
        <w:rPr>
          <w:rFonts w:ascii="Times New Roman" w:hAnsi="Times New Roman" w:cs="Times New Roman"/>
          <w:sz w:val="28"/>
          <w:szCs w:val="28"/>
        </w:rPr>
        <w:br/>
      </w:r>
      <w:r w:rsidR="00553849">
        <w:rPr>
          <w:rFonts w:ascii="Times New Roman" w:hAnsi="Times New Roman" w:cs="Times New Roman"/>
          <w:sz w:val="28"/>
          <w:szCs w:val="28"/>
        </w:rPr>
        <w:t xml:space="preserve">на </w:t>
      </w:r>
      <w:r w:rsidR="003A1BFE">
        <w:rPr>
          <w:rFonts w:ascii="Times New Roman" w:hAnsi="Times New Roman" w:cs="Times New Roman"/>
          <w:sz w:val="28"/>
          <w:szCs w:val="28"/>
        </w:rPr>
        <w:t>2019 – 2035 годы</w:t>
      </w:r>
      <w:r w:rsidR="005E6078" w:rsidRPr="005E6078">
        <w:rPr>
          <w:rFonts w:ascii="Times New Roman" w:hAnsi="Times New Roman" w:cs="Times New Roman"/>
          <w:sz w:val="28"/>
          <w:szCs w:val="28"/>
        </w:rPr>
        <w:t>;</w:t>
      </w:r>
    </w:p>
    <w:p w:rsidR="005E6078" w:rsidRPr="005E6078" w:rsidRDefault="00357669" w:rsidP="005013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w:t>
      </w:r>
      <w:r w:rsidR="005E6078" w:rsidRPr="005E6078">
        <w:rPr>
          <w:rFonts w:ascii="Times New Roman" w:hAnsi="Times New Roman" w:cs="Times New Roman"/>
          <w:sz w:val="28"/>
          <w:szCs w:val="28"/>
        </w:rPr>
        <w:t xml:space="preserve"> Правительства Кировской области от 20.06.2019 № 161 «О приведении уровня финансирования услуг спортивной подготовки по базовым видам спорта к 2025 году в соответствие с требованиями федеральных стандартов спортивной подготовки и программ спортивной подготовки».</w:t>
      </w:r>
    </w:p>
    <w:p w:rsidR="00EB3E7D" w:rsidRDefault="00EB3E7D" w:rsidP="005013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00CD0346" w:rsidRPr="003B227F">
        <w:rPr>
          <w:rFonts w:ascii="Times New Roman" w:hAnsi="Times New Roman" w:cs="Times New Roman"/>
          <w:sz w:val="28"/>
          <w:szCs w:val="28"/>
        </w:rPr>
        <w:t>елями</w:t>
      </w:r>
      <w:r w:rsidR="00265896" w:rsidRPr="003B227F">
        <w:rPr>
          <w:rFonts w:ascii="Times New Roman" w:hAnsi="Times New Roman" w:cs="Times New Roman"/>
          <w:sz w:val="28"/>
          <w:szCs w:val="28"/>
        </w:rPr>
        <w:t xml:space="preserve"> г</w:t>
      </w:r>
      <w:r w:rsidR="00CD0346" w:rsidRPr="003B227F">
        <w:rPr>
          <w:rFonts w:ascii="Times New Roman" w:hAnsi="Times New Roman" w:cs="Times New Roman"/>
          <w:sz w:val="28"/>
          <w:szCs w:val="28"/>
        </w:rPr>
        <w:t>осударственной</w:t>
      </w:r>
      <w:r w:rsidR="00CD0346" w:rsidRPr="008B00FA">
        <w:rPr>
          <w:rFonts w:ascii="Times New Roman" w:hAnsi="Times New Roman" w:cs="Times New Roman"/>
          <w:sz w:val="28"/>
          <w:szCs w:val="28"/>
        </w:rPr>
        <w:t xml:space="preserve"> программы являются</w:t>
      </w:r>
      <w:r>
        <w:rPr>
          <w:rFonts w:ascii="Times New Roman" w:hAnsi="Times New Roman" w:cs="Times New Roman"/>
          <w:sz w:val="28"/>
          <w:szCs w:val="28"/>
        </w:rPr>
        <w:t>:</w:t>
      </w:r>
    </w:p>
    <w:p w:rsidR="00EB3E7D" w:rsidRDefault="00CD0346" w:rsidP="005013CC">
      <w:pPr>
        <w:pStyle w:val="ConsPlusNormal"/>
        <w:spacing w:line="360" w:lineRule="auto"/>
        <w:ind w:firstLine="709"/>
        <w:jc w:val="both"/>
        <w:rPr>
          <w:rFonts w:ascii="Times New Roman" w:hAnsi="Times New Roman" w:cs="Times New Roman"/>
          <w:sz w:val="28"/>
          <w:szCs w:val="28"/>
        </w:rPr>
      </w:pPr>
      <w:r w:rsidRPr="008B00FA">
        <w:rPr>
          <w:rFonts w:ascii="Times New Roman" w:hAnsi="Times New Roman" w:cs="Times New Roman"/>
          <w:sz w:val="28"/>
          <w:szCs w:val="28"/>
        </w:rPr>
        <w:t>создание условий, обеспечивающих возможность гражданам систематически заниматься физической культурой и спо</w:t>
      </w:r>
      <w:r w:rsidR="00EB3E7D">
        <w:rPr>
          <w:rFonts w:ascii="Times New Roman" w:hAnsi="Times New Roman" w:cs="Times New Roman"/>
          <w:sz w:val="28"/>
          <w:szCs w:val="28"/>
        </w:rPr>
        <w:t>ртом;</w:t>
      </w:r>
    </w:p>
    <w:p w:rsidR="00CD0346" w:rsidRPr="008B00FA" w:rsidRDefault="0043266B" w:rsidP="005013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системы</w:t>
      </w:r>
      <w:r w:rsidR="001C3A95" w:rsidRPr="008B00FA">
        <w:rPr>
          <w:rFonts w:ascii="Times New Roman" w:hAnsi="Times New Roman" w:cs="Times New Roman"/>
          <w:sz w:val="28"/>
          <w:szCs w:val="28"/>
        </w:rPr>
        <w:t xml:space="preserve"> подготовки спортивного резерва</w:t>
      </w:r>
      <w:r w:rsidR="001C3A95">
        <w:rPr>
          <w:rFonts w:ascii="Times New Roman" w:hAnsi="Times New Roman" w:cs="Times New Roman"/>
          <w:sz w:val="28"/>
          <w:szCs w:val="28"/>
        </w:rPr>
        <w:t xml:space="preserve"> и</w:t>
      </w:r>
      <w:r w:rsidR="001C3A95" w:rsidRPr="008B00FA">
        <w:rPr>
          <w:rFonts w:ascii="Times New Roman" w:hAnsi="Times New Roman" w:cs="Times New Roman"/>
          <w:sz w:val="28"/>
          <w:szCs w:val="28"/>
        </w:rPr>
        <w:t xml:space="preserve"> </w:t>
      </w:r>
      <w:proofErr w:type="spellStart"/>
      <w:r w:rsidR="00B769DE">
        <w:rPr>
          <w:rFonts w:ascii="Times New Roman" w:hAnsi="Times New Roman" w:cs="Times New Roman"/>
          <w:sz w:val="28"/>
          <w:szCs w:val="28"/>
        </w:rPr>
        <w:t>сорершенствование</w:t>
      </w:r>
      <w:proofErr w:type="spellEnd"/>
      <w:r w:rsidR="00CD0346" w:rsidRPr="008B00FA">
        <w:rPr>
          <w:rFonts w:ascii="Times New Roman" w:hAnsi="Times New Roman" w:cs="Times New Roman"/>
          <w:sz w:val="28"/>
          <w:szCs w:val="28"/>
        </w:rPr>
        <w:t xml:space="preserve"> спорта высших</w:t>
      </w:r>
      <w:r w:rsidR="00EB3E7D">
        <w:rPr>
          <w:rFonts w:ascii="Times New Roman" w:hAnsi="Times New Roman" w:cs="Times New Roman"/>
          <w:sz w:val="28"/>
          <w:szCs w:val="28"/>
        </w:rPr>
        <w:t xml:space="preserve"> достижений в Кировской области</w:t>
      </w:r>
      <w:r w:rsidR="00CD0346" w:rsidRPr="008B00FA">
        <w:rPr>
          <w:rFonts w:ascii="Times New Roman" w:hAnsi="Times New Roman" w:cs="Times New Roman"/>
          <w:sz w:val="28"/>
          <w:szCs w:val="28"/>
        </w:rPr>
        <w:t>.</w:t>
      </w:r>
    </w:p>
    <w:p w:rsidR="00CD0346" w:rsidRPr="008B00FA" w:rsidRDefault="00EB3E7D" w:rsidP="005013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w:t>
      </w:r>
      <w:r w:rsidR="00CD0346" w:rsidRPr="008B00FA">
        <w:rPr>
          <w:rFonts w:ascii="Times New Roman" w:hAnsi="Times New Roman" w:cs="Times New Roman"/>
          <w:sz w:val="28"/>
          <w:szCs w:val="28"/>
        </w:rPr>
        <w:t xml:space="preserve"> </w:t>
      </w:r>
      <w:r>
        <w:rPr>
          <w:rFonts w:ascii="Times New Roman" w:hAnsi="Times New Roman" w:cs="Times New Roman"/>
          <w:sz w:val="28"/>
          <w:szCs w:val="28"/>
        </w:rPr>
        <w:t>поставленных целей</w:t>
      </w:r>
      <w:r w:rsidR="00CD0346" w:rsidRPr="008B00FA">
        <w:rPr>
          <w:rFonts w:ascii="Times New Roman" w:hAnsi="Times New Roman" w:cs="Times New Roman"/>
          <w:sz w:val="28"/>
          <w:szCs w:val="28"/>
        </w:rPr>
        <w:t xml:space="preserve"> </w:t>
      </w:r>
      <w:r>
        <w:rPr>
          <w:rFonts w:ascii="Times New Roman" w:hAnsi="Times New Roman" w:cs="Times New Roman"/>
          <w:sz w:val="28"/>
          <w:szCs w:val="28"/>
        </w:rPr>
        <w:t>необходимо решить</w:t>
      </w:r>
      <w:r w:rsidR="00CD0346" w:rsidRPr="008B00FA">
        <w:rPr>
          <w:rFonts w:ascii="Times New Roman" w:hAnsi="Times New Roman" w:cs="Times New Roman"/>
          <w:sz w:val="28"/>
          <w:szCs w:val="28"/>
        </w:rPr>
        <w:t xml:space="preserve"> следующи</w:t>
      </w:r>
      <w:r>
        <w:rPr>
          <w:rFonts w:ascii="Times New Roman" w:hAnsi="Times New Roman" w:cs="Times New Roman"/>
          <w:sz w:val="28"/>
          <w:szCs w:val="28"/>
        </w:rPr>
        <w:t>е</w:t>
      </w:r>
      <w:r w:rsidR="00CD0346" w:rsidRPr="008B00FA">
        <w:rPr>
          <w:rFonts w:ascii="Times New Roman" w:hAnsi="Times New Roman" w:cs="Times New Roman"/>
          <w:sz w:val="28"/>
          <w:szCs w:val="28"/>
        </w:rPr>
        <w:t xml:space="preserve"> задач</w:t>
      </w:r>
      <w:r>
        <w:rPr>
          <w:rFonts w:ascii="Times New Roman" w:hAnsi="Times New Roman" w:cs="Times New Roman"/>
          <w:sz w:val="28"/>
          <w:szCs w:val="28"/>
        </w:rPr>
        <w:t>и</w:t>
      </w:r>
      <w:r w:rsidR="00CD0346" w:rsidRPr="008B00FA">
        <w:rPr>
          <w:rFonts w:ascii="Times New Roman" w:hAnsi="Times New Roman" w:cs="Times New Roman"/>
          <w:sz w:val="28"/>
          <w:szCs w:val="28"/>
        </w:rPr>
        <w:t>:</w:t>
      </w:r>
    </w:p>
    <w:p w:rsidR="0018512F" w:rsidRPr="00731E1A" w:rsidRDefault="0018512F" w:rsidP="0018512F">
      <w:pPr>
        <w:pStyle w:val="ConsPlusNormal"/>
        <w:spacing w:line="360" w:lineRule="auto"/>
        <w:ind w:firstLine="709"/>
        <w:jc w:val="both"/>
        <w:rPr>
          <w:rFonts w:ascii="Times New Roman" w:hAnsi="Times New Roman" w:cs="Times New Roman"/>
          <w:sz w:val="28"/>
          <w:szCs w:val="28"/>
        </w:rPr>
      </w:pPr>
      <w:r w:rsidRPr="00731E1A">
        <w:rPr>
          <w:rFonts w:ascii="Times New Roman" w:hAnsi="Times New Roman" w:cs="Times New Roman"/>
          <w:sz w:val="28"/>
          <w:szCs w:val="28"/>
        </w:rPr>
        <w:t xml:space="preserve">повышение мотивации граждан к регулярным занятиям физической </w:t>
      </w:r>
      <w:r w:rsidRPr="00731E1A">
        <w:rPr>
          <w:rFonts w:ascii="Times New Roman" w:hAnsi="Times New Roman" w:cs="Times New Roman"/>
          <w:sz w:val="28"/>
          <w:szCs w:val="28"/>
        </w:rPr>
        <w:lastRenderedPageBreak/>
        <w:t>культурой и спортом и ведению здорового образа жизни;</w:t>
      </w:r>
    </w:p>
    <w:p w:rsidR="00CD0346" w:rsidRDefault="002E5F85" w:rsidP="005013CC">
      <w:pPr>
        <w:pStyle w:val="ConsPlusNormal"/>
        <w:spacing w:line="360" w:lineRule="auto"/>
        <w:ind w:firstLine="709"/>
        <w:jc w:val="both"/>
        <w:rPr>
          <w:rFonts w:ascii="Times New Roman" w:hAnsi="Times New Roman" w:cs="Times New Roman"/>
          <w:sz w:val="28"/>
          <w:szCs w:val="28"/>
        </w:rPr>
      </w:pPr>
      <w:r w:rsidRPr="002E5F85">
        <w:rPr>
          <w:rFonts w:ascii="Times New Roman" w:hAnsi="Times New Roman" w:cs="Times New Roman"/>
          <w:sz w:val="28"/>
          <w:szCs w:val="28"/>
        </w:rPr>
        <w:t>совершенствование подготовки спортивного резерва и создание условий для развития спорта высших достижений</w:t>
      </w:r>
      <w:r w:rsidR="00BF5B3B">
        <w:rPr>
          <w:rFonts w:ascii="Times New Roman" w:hAnsi="Times New Roman" w:cs="Times New Roman"/>
          <w:sz w:val="28"/>
          <w:szCs w:val="28"/>
        </w:rPr>
        <w:t>;</w:t>
      </w:r>
    </w:p>
    <w:p w:rsidR="00BF5B3B" w:rsidRDefault="00BF5B3B" w:rsidP="00BF5B3B">
      <w:pPr>
        <w:pStyle w:val="ConsPlusNormal"/>
        <w:spacing w:line="360" w:lineRule="auto"/>
        <w:ind w:firstLine="709"/>
        <w:jc w:val="both"/>
        <w:rPr>
          <w:rFonts w:ascii="Times New Roman" w:hAnsi="Times New Roman" w:cs="Times New Roman"/>
          <w:sz w:val="28"/>
          <w:szCs w:val="28"/>
        </w:rPr>
      </w:pPr>
      <w:r w:rsidRPr="008B00FA">
        <w:rPr>
          <w:rFonts w:ascii="Times New Roman" w:hAnsi="Times New Roman" w:cs="Times New Roman"/>
          <w:sz w:val="28"/>
          <w:szCs w:val="28"/>
        </w:rPr>
        <w:t>развитие спортивной инфраструктуры</w:t>
      </w:r>
      <w:r w:rsidR="00DE0C77" w:rsidRPr="00DE0C77">
        <w:rPr>
          <w:rFonts w:ascii="Times New Roman" w:hAnsi="Times New Roman" w:cs="Times New Roman"/>
          <w:sz w:val="28"/>
          <w:szCs w:val="28"/>
        </w:rPr>
        <w:t xml:space="preserve"> </w:t>
      </w:r>
      <w:r w:rsidR="00DE0C77">
        <w:rPr>
          <w:rFonts w:ascii="Times New Roman" w:hAnsi="Times New Roman" w:cs="Times New Roman"/>
          <w:sz w:val="28"/>
          <w:szCs w:val="28"/>
        </w:rPr>
        <w:t>и материально-технической базы</w:t>
      </w:r>
      <w:r w:rsidRPr="008B00FA">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w:t>
      </w:r>
      <w:r w:rsidRPr="008B00FA">
        <w:rPr>
          <w:rFonts w:ascii="Times New Roman" w:hAnsi="Times New Roman" w:cs="Times New Roman"/>
          <w:sz w:val="28"/>
          <w:szCs w:val="28"/>
        </w:rPr>
        <w:t>доступной для лиц с ограниченными воз</w:t>
      </w:r>
      <w:r>
        <w:rPr>
          <w:rFonts w:ascii="Times New Roman" w:hAnsi="Times New Roman" w:cs="Times New Roman"/>
          <w:sz w:val="28"/>
          <w:szCs w:val="28"/>
        </w:rPr>
        <w:t>можностями здоровья и инвалидов.</w:t>
      </w:r>
    </w:p>
    <w:p w:rsidR="00EB3E7D" w:rsidRDefault="00EB3E7D" w:rsidP="00BF5B3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Целевыми показателями эффективности реализации государственной программы являются:</w:t>
      </w:r>
    </w:p>
    <w:p w:rsidR="00855A22" w:rsidRPr="00731E1A" w:rsidRDefault="00855A22" w:rsidP="00855A22">
      <w:pPr>
        <w:spacing w:line="360" w:lineRule="auto"/>
        <w:ind w:firstLine="709"/>
        <w:jc w:val="both"/>
        <w:rPr>
          <w:sz w:val="28"/>
          <w:szCs w:val="28"/>
        </w:rPr>
      </w:pPr>
      <w:r w:rsidRPr="00731E1A">
        <w:rPr>
          <w:sz w:val="28"/>
          <w:szCs w:val="28"/>
        </w:rPr>
        <w:t>доля населения</w:t>
      </w:r>
      <w:r>
        <w:rPr>
          <w:sz w:val="28"/>
          <w:szCs w:val="28"/>
        </w:rPr>
        <w:t xml:space="preserve"> Кировской области</w:t>
      </w:r>
      <w:r w:rsidRPr="00731E1A">
        <w:rPr>
          <w:sz w:val="28"/>
          <w:szCs w:val="28"/>
        </w:rPr>
        <w:t xml:space="preserve">, систематически занимающегося физической культурой и спортом, в общей численности населения </w:t>
      </w:r>
      <w:r>
        <w:rPr>
          <w:sz w:val="28"/>
          <w:szCs w:val="28"/>
        </w:rPr>
        <w:t>Кировской области</w:t>
      </w:r>
      <w:r w:rsidRPr="00731E1A">
        <w:rPr>
          <w:sz w:val="28"/>
          <w:szCs w:val="28"/>
        </w:rPr>
        <w:t xml:space="preserve"> в возрасте 3 – 79 лет;</w:t>
      </w:r>
    </w:p>
    <w:p w:rsidR="00855A22" w:rsidRPr="009C1843" w:rsidRDefault="00855A22" w:rsidP="00855A22">
      <w:pPr>
        <w:pStyle w:val="ConsPlusNormal"/>
        <w:spacing w:line="360" w:lineRule="auto"/>
        <w:ind w:firstLine="709"/>
        <w:jc w:val="both"/>
        <w:rPr>
          <w:rFonts w:ascii="Times New Roman" w:hAnsi="Times New Roman" w:cs="Times New Roman"/>
          <w:sz w:val="28"/>
          <w:szCs w:val="28"/>
        </w:rPr>
      </w:pPr>
      <w:r w:rsidRPr="00731E1A">
        <w:rPr>
          <w:rFonts w:ascii="Times New Roman" w:hAnsi="Times New Roman" w:cs="Times New Roman"/>
          <w:sz w:val="28"/>
          <w:szCs w:val="28"/>
        </w:rPr>
        <w:t xml:space="preserve">уровень обеспеченности </w:t>
      </w:r>
      <w:r>
        <w:rPr>
          <w:rFonts w:ascii="Times New Roman" w:hAnsi="Times New Roman" w:cs="Times New Roman"/>
          <w:sz w:val="28"/>
          <w:szCs w:val="28"/>
        </w:rPr>
        <w:t>граждан</w:t>
      </w:r>
      <w:r w:rsidRPr="00731E1A">
        <w:rPr>
          <w:rFonts w:ascii="Times New Roman" w:hAnsi="Times New Roman" w:cs="Times New Roman"/>
          <w:sz w:val="28"/>
          <w:szCs w:val="28"/>
        </w:rPr>
        <w:t xml:space="preserve"> спортивными сооружениями исходя из единовременной пропускной </w:t>
      </w:r>
      <w:r w:rsidRPr="009C1843">
        <w:rPr>
          <w:rFonts w:ascii="Times New Roman" w:hAnsi="Times New Roman" w:cs="Times New Roman"/>
          <w:sz w:val="28"/>
          <w:szCs w:val="28"/>
        </w:rPr>
        <w:t>способности объектов спорта;</w:t>
      </w:r>
    </w:p>
    <w:p w:rsidR="00855A22" w:rsidRPr="009C1843" w:rsidRDefault="00855A22" w:rsidP="00855A22">
      <w:pPr>
        <w:pStyle w:val="ConsPlusNormal"/>
        <w:spacing w:line="360" w:lineRule="auto"/>
        <w:ind w:firstLine="709"/>
        <w:jc w:val="both"/>
        <w:rPr>
          <w:rFonts w:ascii="Times New Roman" w:hAnsi="Times New Roman" w:cs="Times New Roman"/>
          <w:sz w:val="28"/>
          <w:szCs w:val="28"/>
        </w:rPr>
      </w:pPr>
      <w:r w:rsidRPr="009C1843">
        <w:rPr>
          <w:rFonts w:ascii="Times New Roman" w:eastAsiaTheme="minorHAnsi" w:hAnsi="Times New Roman" w:cs="Times New Roman"/>
          <w:sz w:val="28"/>
          <w:lang w:eastAsia="en-US"/>
        </w:rPr>
        <w:t>доля лиц, занимающихся по программам спортивной подготовки в организациях ведомственной принадлежности физической культуры и спорта</w:t>
      </w:r>
      <w:r w:rsidR="00DE0C77">
        <w:rPr>
          <w:rFonts w:ascii="Times New Roman" w:eastAsiaTheme="minorHAnsi" w:hAnsi="Times New Roman" w:cs="Times New Roman"/>
          <w:sz w:val="28"/>
          <w:lang w:eastAsia="en-US"/>
        </w:rPr>
        <w:t>,</w:t>
      </w:r>
      <w:r w:rsidR="00DE0C77" w:rsidRPr="00DE0C77">
        <w:rPr>
          <w:rFonts w:ascii="Times New Roman" w:eastAsiaTheme="minorHAnsi" w:hAnsi="Times New Roman" w:cs="Times New Roman"/>
          <w:sz w:val="28"/>
          <w:lang w:eastAsia="en-US"/>
        </w:rPr>
        <w:t xml:space="preserve"> </w:t>
      </w:r>
      <w:r w:rsidR="00DE0C77" w:rsidRPr="00C52DBA">
        <w:rPr>
          <w:rFonts w:ascii="Times New Roman" w:eastAsiaTheme="minorHAnsi" w:hAnsi="Times New Roman" w:cs="Times New Roman"/>
          <w:sz w:val="28"/>
          <w:lang w:eastAsia="en-US"/>
        </w:rPr>
        <w:t>в общем количестве лиц, занимающихся в организациях ведомственной принадлежности физической культуры и спорта</w:t>
      </w:r>
      <w:r w:rsidRPr="009C1843">
        <w:rPr>
          <w:rFonts w:ascii="Times New Roman" w:eastAsiaTheme="minorHAnsi" w:hAnsi="Times New Roman" w:cs="Times New Roman"/>
          <w:sz w:val="28"/>
          <w:szCs w:val="28"/>
          <w:lang w:eastAsia="en-US"/>
        </w:rPr>
        <w:t>;</w:t>
      </w:r>
    </w:p>
    <w:p w:rsidR="00855A22" w:rsidRPr="009C1843" w:rsidRDefault="00855A22" w:rsidP="00855A22">
      <w:pPr>
        <w:pStyle w:val="ConsPlusNormal"/>
        <w:spacing w:line="360" w:lineRule="auto"/>
        <w:ind w:firstLine="709"/>
        <w:jc w:val="both"/>
        <w:rPr>
          <w:rFonts w:ascii="Times New Roman" w:hAnsi="Times New Roman" w:cs="Times New Roman"/>
          <w:sz w:val="28"/>
          <w:szCs w:val="24"/>
        </w:rPr>
      </w:pPr>
      <w:r w:rsidRPr="009C1843">
        <w:rPr>
          <w:rFonts w:ascii="Times New Roman" w:hAnsi="Times New Roman" w:cs="Times New Roman"/>
          <w:sz w:val="28"/>
          <w:szCs w:val="24"/>
        </w:rPr>
        <w:t>количество спортсменов, выполнивших нормативы мастера спорта;</w:t>
      </w:r>
    </w:p>
    <w:p w:rsidR="00855A22" w:rsidRPr="00C11B27" w:rsidRDefault="00855A22" w:rsidP="00855A22">
      <w:pPr>
        <w:pStyle w:val="ConsPlusNormal"/>
        <w:spacing w:line="360" w:lineRule="auto"/>
        <w:ind w:firstLine="709"/>
        <w:jc w:val="both"/>
        <w:rPr>
          <w:rFonts w:ascii="Times New Roman" w:hAnsi="Times New Roman" w:cs="Times New Roman"/>
          <w:sz w:val="28"/>
          <w:szCs w:val="24"/>
        </w:rPr>
      </w:pPr>
      <w:r w:rsidRPr="009C1843">
        <w:rPr>
          <w:rFonts w:ascii="Times New Roman" w:hAnsi="Times New Roman" w:cs="Times New Roman"/>
          <w:sz w:val="28"/>
          <w:szCs w:val="24"/>
        </w:rPr>
        <w:t>количество спортсменов</w:t>
      </w:r>
      <w:r w:rsidRPr="00C11B27">
        <w:rPr>
          <w:rFonts w:ascii="Times New Roman" w:hAnsi="Times New Roman" w:cs="Times New Roman"/>
          <w:sz w:val="28"/>
          <w:szCs w:val="24"/>
        </w:rPr>
        <w:t>, выполнивших нормативы мастера спорта международного класса</w:t>
      </w:r>
      <w:r>
        <w:rPr>
          <w:rFonts w:ascii="Times New Roman" w:hAnsi="Times New Roman" w:cs="Times New Roman"/>
          <w:sz w:val="28"/>
          <w:szCs w:val="24"/>
        </w:rPr>
        <w:t>;</w:t>
      </w:r>
    </w:p>
    <w:p w:rsidR="00EB3E7D" w:rsidRDefault="00855A22" w:rsidP="00855A2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4"/>
        </w:rPr>
        <w:t>к</w:t>
      </w:r>
      <w:r w:rsidRPr="00C11B27">
        <w:rPr>
          <w:rFonts w:ascii="Times New Roman" w:hAnsi="Times New Roman" w:cs="Times New Roman"/>
          <w:sz w:val="28"/>
          <w:szCs w:val="24"/>
        </w:rPr>
        <w:t>оличество победителей и призеров официальных всероссийских, международных соревнований</w:t>
      </w:r>
      <w:r>
        <w:rPr>
          <w:rFonts w:ascii="Times New Roman" w:hAnsi="Times New Roman" w:cs="Times New Roman"/>
          <w:sz w:val="28"/>
          <w:szCs w:val="24"/>
        </w:rPr>
        <w:t>.</w:t>
      </w:r>
    </w:p>
    <w:p w:rsidR="00635668" w:rsidRPr="008B00FA" w:rsidRDefault="00635668" w:rsidP="005013CC">
      <w:pPr>
        <w:pStyle w:val="ConsPlusNormal"/>
        <w:spacing w:line="360" w:lineRule="auto"/>
        <w:ind w:firstLine="709"/>
        <w:jc w:val="both"/>
        <w:rPr>
          <w:rFonts w:ascii="Times New Roman" w:hAnsi="Times New Roman" w:cs="Times New Roman"/>
          <w:spacing w:val="2"/>
          <w:sz w:val="28"/>
          <w:szCs w:val="28"/>
          <w:shd w:val="clear" w:color="auto" w:fill="FFFFFF"/>
        </w:rPr>
      </w:pPr>
      <w:r w:rsidRPr="008B00FA">
        <w:rPr>
          <w:rFonts w:ascii="Times New Roman" w:hAnsi="Times New Roman" w:cs="Times New Roman"/>
          <w:spacing w:val="2"/>
          <w:sz w:val="28"/>
          <w:szCs w:val="28"/>
          <w:shd w:val="clear" w:color="auto" w:fill="FFFFFF"/>
        </w:rPr>
        <w:t>Сведения о целевых показа</w:t>
      </w:r>
      <w:r w:rsidR="0046734E">
        <w:rPr>
          <w:rFonts w:ascii="Times New Roman" w:hAnsi="Times New Roman" w:cs="Times New Roman"/>
          <w:spacing w:val="2"/>
          <w:sz w:val="28"/>
          <w:szCs w:val="28"/>
          <w:shd w:val="clear" w:color="auto" w:fill="FFFFFF"/>
        </w:rPr>
        <w:t>телях эффективности реализации г</w:t>
      </w:r>
      <w:r w:rsidRPr="008B00FA">
        <w:rPr>
          <w:rFonts w:ascii="Times New Roman" w:hAnsi="Times New Roman" w:cs="Times New Roman"/>
          <w:spacing w:val="2"/>
          <w:sz w:val="28"/>
          <w:szCs w:val="28"/>
          <w:shd w:val="clear" w:color="auto" w:fill="FFFFFF"/>
        </w:rPr>
        <w:t xml:space="preserve">осударственной программы </w:t>
      </w:r>
      <w:r w:rsidR="0080107A">
        <w:rPr>
          <w:rFonts w:ascii="Times New Roman" w:hAnsi="Times New Roman" w:cs="Times New Roman"/>
          <w:spacing w:val="2"/>
          <w:sz w:val="28"/>
          <w:szCs w:val="28"/>
          <w:shd w:val="clear" w:color="auto" w:fill="FFFFFF"/>
        </w:rPr>
        <w:t>приведены</w:t>
      </w:r>
      <w:r w:rsidRPr="008B00FA">
        <w:rPr>
          <w:rFonts w:ascii="Times New Roman" w:hAnsi="Times New Roman" w:cs="Times New Roman"/>
          <w:spacing w:val="2"/>
          <w:sz w:val="28"/>
          <w:szCs w:val="28"/>
          <w:shd w:val="clear" w:color="auto" w:fill="FFFFFF"/>
        </w:rPr>
        <w:t xml:space="preserve"> в приложении № 1.</w:t>
      </w:r>
    </w:p>
    <w:p w:rsidR="00635668" w:rsidRPr="005013CC" w:rsidRDefault="00635668" w:rsidP="005013CC">
      <w:pPr>
        <w:pStyle w:val="ConsPlusNormal"/>
        <w:spacing w:line="360" w:lineRule="auto"/>
        <w:ind w:firstLine="709"/>
        <w:jc w:val="both"/>
        <w:rPr>
          <w:rFonts w:ascii="Times New Roman" w:hAnsi="Times New Roman" w:cs="Times New Roman"/>
          <w:sz w:val="28"/>
          <w:szCs w:val="28"/>
        </w:rPr>
      </w:pPr>
      <w:r w:rsidRPr="005013CC">
        <w:rPr>
          <w:rFonts w:ascii="Times New Roman" w:hAnsi="Times New Roman" w:cs="Times New Roman"/>
          <w:spacing w:val="2"/>
          <w:sz w:val="28"/>
          <w:szCs w:val="28"/>
          <w:shd w:val="clear" w:color="auto" w:fill="FFFFFF"/>
        </w:rPr>
        <w:t xml:space="preserve">Методика </w:t>
      </w:r>
      <w:proofErr w:type="gramStart"/>
      <w:r w:rsidRPr="005013CC">
        <w:rPr>
          <w:rFonts w:ascii="Times New Roman" w:hAnsi="Times New Roman" w:cs="Times New Roman"/>
          <w:spacing w:val="2"/>
          <w:sz w:val="28"/>
          <w:szCs w:val="28"/>
          <w:shd w:val="clear" w:color="auto" w:fill="FFFFFF"/>
        </w:rPr>
        <w:t xml:space="preserve">расчета значений </w:t>
      </w:r>
      <w:r w:rsidR="0080107A">
        <w:rPr>
          <w:rFonts w:ascii="Times New Roman" w:hAnsi="Times New Roman" w:cs="Times New Roman"/>
          <w:spacing w:val="2"/>
          <w:sz w:val="28"/>
          <w:szCs w:val="28"/>
          <w:shd w:val="clear" w:color="auto" w:fill="FFFFFF"/>
        </w:rPr>
        <w:t xml:space="preserve">целевых </w:t>
      </w:r>
      <w:r w:rsidRPr="005013CC">
        <w:rPr>
          <w:rFonts w:ascii="Times New Roman" w:hAnsi="Times New Roman" w:cs="Times New Roman"/>
          <w:spacing w:val="2"/>
          <w:sz w:val="28"/>
          <w:szCs w:val="28"/>
          <w:shd w:val="clear" w:color="auto" w:fill="FFFFFF"/>
        </w:rPr>
        <w:t xml:space="preserve">показателей эффективности реализации </w:t>
      </w:r>
      <w:r w:rsidR="0046734E" w:rsidRPr="005013CC">
        <w:rPr>
          <w:rFonts w:ascii="Times New Roman" w:hAnsi="Times New Roman" w:cs="Times New Roman"/>
          <w:spacing w:val="2"/>
          <w:sz w:val="28"/>
          <w:szCs w:val="28"/>
          <w:shd w:val="clear" w:color="auto" w:fill="FFFFFF"/>
        </w:rPr>
        <w:t>г</w:t>
      </w:r>
      <w:r w:rsidRPr="005013CC">
        <w:rPr>
          <w:rFonts w:ascii="Times New Roman" w:hAnsi="Times New Roman" w:cs="Times New Roman"/>
          <w:spacing w:val="2"/>
          <w:sz w:val="28"/>
          <w:szCs w:val="28"/>
          <w:shd w:val="clear" w:color="auto" w:fill="FFFFFF"/>
        </w:rPr>
        <w:t>осударственной программы</w:t>
      </w:r>
      <w:proofErr w:type="gramEnd"/>
      <w:r w:rsidRPr="005013CC">
        <w:rPr>
          <w:rFonts w:ascii="Times New Roman" w:hAnsi="Times New Roman" w:cs="Times New Roman"/>
          <w:spacing w:val="2"/>
          <w:sz w:val="28"/>
          <w:szCs w:val="28"/>
          <w:shd w:val="clear" w:color="auto" w:fill="FFFFFF"/>
        </w:rPr>
        <w:t xml:space="preserve"> представлена в приложении № 2.</w:t>
      </w:r>
    </w:p>
    <w:p w:rsidR="005013CC" w:rsidRPr="005013CC" w:rsidRDefault="00E815B1" w:rsidP="005013CC">
      <w:pPr>
        <w:spacing w:line="360" w:lineRule="auto"/>
        <w:ind w:firstLine="709"/>
        <w:rPr>
          <w:spacing w:val="2"/>
          <w:sz w:val="28"/>
          <w:szCs w:val="28"/>
        </w:rPr>
      </w:pPr>
      <w:r w:rsidRPr="005013CC">
        <w:rPr>
          <w:spacing w:val="2"/>
          <w:sz w:val="28"/>
          <w:szCs w:val="28"/>
          <w:shd w:val="clear" w:color="auto" w:fill="FFFFFF"/>
        </w:rPr>
        <w:t xml:space="preserve">Срок реализации </w:t>
      </w:r>
      <w:r w:rsidR="003271CC">
        <w:rPr>
          <w:spacing w:val="2"/>
          <w:sz w:val="28"/>
          <w:szCs w:val="28"/>
          <w:shd w:val="clear" w:color="auto" w:fill="FFFFFF"/>
        </w:rPr>
        <w:t>г</w:t>
      </w:r>
      <w:r w:rsidR="00741294">
        <w:rPr>
          <w:spacing w:val="2"/>
          <w:sz w:val="28"/>
          <w:szCs w:val="28"/>
          <w:shd w:val="clear" w:color="auto" w:fill="FFFFFF"/>
        </w:rPr>
        <w:t>осударственной программы:</w:t>
      </w:r>
      <w:r w:rsidRPr="005013CC">
        <w:rPr>
          <w:spacing w:val="2"/>
          <w:sz w:val="28"/>
          <w:szCs w:val="28"/>
          <w:shd w:val="clear" w:color="auto" w:fill="FFFFFF"/>
        </w:rPr>
        <w:t xml:space="preserve"> 2020 </w:t>
      </w:r>
      <w:r w:rsidR="00741294" w:rsidRPr="00F723D8">
        <w:rPr>
          <w:bCs/>
          <w:sz w:val="28"/>
          <w:szCs w:val="28"/>
          <w:lang w:bidi="ru-RU"/>
        </w:rPr>
        <w:t xml:space="preserve">– </w:t>
      </w:r>
      <w:r w:rsidRPr="005013CC">
        <w:rPr>
          <w:spacing w:val="2"/>
          <w:sz w:val="28"/>
          <w:szCs w:val="28"/>
          <w:shd w:val="clear" w:color="auto" w:fill="FFFFFF"/>
        </w:rPr>
        <w:t>2024 годы.</w:t>
      </w:r>
    </w:p>
    <w:p w:rsidR="00E815B1" w:rsidRDefault="00E815B1"/>
    <w:p w:rsidR="004A0AA5" w:rsidRPr="005013CC" w:rsidRDefault="004A0AA5" w:rsidP="004A0AA5">
      <w:pPr>
        <w:pStyle w:val="ConsPlusTitle"/>
        <w:jc w:val="center"/>
        <w:outlineLvl w:val="1"/>
        <w:rPr>
          <w:rFonts w:ascii="Times New Roman" w:hAnsi="Times New Roman" w:cs="Times New Roman"/>
          <w:sz w:val="28"/>
          <w:szCs w:val="24"/>
        </w:rPr>
      </w:pPr>
      <w:r w:rsidRPr="005013CC">
        <w:rPr>
          <w:rFonts w:ascii="Times New Roman" w:hAnsi="Times New Roman" w:cs="Times New Roman"/>
          <w:sz w:val="28"/>
          <w:szCs w:val="24"/>
        </w:rPr>
        <w:t xml:space="preserve">3. Обобщенная характеристика </w:t>
      </w:r>
      <w:r w:rsidR="00400A93" w:rsidRPr="005013CC">
        <w:rPr>
          <w:rFonts w:ascii="Times New Roman" w:hAnsi="Times New Roman" w:cs="Times New Roman"/>
          <w:sz w:val="28"/>
          <w:szCs w:val="24"/>
        </w:rPr>
        <w:t xml:space="preserve">отдельных </w:t>
      </w:r>
      <w:r w:rsidRPr="005013CC">
        <w:rPr>
          <w:rFonts w:ascii="Times New Roman" w:hAnsi="Times New Roman" w:cs="Times New Roman"/>
          <w:sz w:val="28"/>
          <w:szCs w:val="24"/>
        </w:rPr>
        <w:t>мероприятий</w:t>
      </w:r>
      <w:r w:rsidR="00400A93" w:rsidRPr="005013CC">
        <w:rPr>
          <w:rFonts w:ascii="Times New Roman" w:hAnsi="Times New Roman" w:cs="Times New Roman"/>
          <w:sz w:val="28"/>
          <w:szCs w:val="24"/>
        </w:rPr>
        <w:t>, проектов</w:t>
      </w:r>
    </w:p>
    <w:p w:rsidR="004A0AA5" w:rsidRPr="005013CC" w:rsidRDefault="00400A93" w:rsidP="004A0AA5">
      <w:pPr>
        <w:pStyle w:val="ConsPlusTitle"/>
        <w:jc w:val="center"/>
        <w:rPr>
          <w:rFonts w:ascii="Times New Roman" w:hAnsi="Times New Roman" w:cs="Times New Roman"/>
          <w:sz w:val="28"/>
          <w:szCs w:val="24"/>
        </w:rPr>
      </w:pPr>
      <w:r w:rsidRPr="005013CC">
        <w:rPr>
          <w:rFonts w:ascii="Times New Roman" w:hAnsi="Times New Roman" w:cs="Times New Roman"/>
          <w:sz w:val="28"/>
          <w:szCs w:val="24"/>
        </w:rPr>
        <w:t>г</w:t>
      </w:r>
      <w:r w:rsidR="004A0AA5" w:rsidRPr="005013CC">
        <w:rPr>
          <w:rFonts w:ascii="Times New Roman" w:hAnsi="Times New Roman" w:cs="Times New Roman"/>
          <w:sz w:val="28"/>
          <w:szCs w:val="24"/>
        </w:rPr>
        <w:t>осударственной программы</w:t>
      </w:r>
    </w:p>
    <w:p w:rsidR="00EF5F0E" w:rsidRPr="005013CC" w:rsidRDefault="00EF5F0E">
      <w:pPr>
        <w:rPr>
          <w:sz w:val="28"/>
        </w:rPr>
      </w:pPr>
    </w:p>
    <w:p w:rsidR="003979E0" w:rsidRDefault="007A7117" w:rsidP="00C3370F">
      <w:pPr>
        <w:spacing w:line="360" w:lineRule="auto"/>
        <w:ind w:firstLine="709"/>
        <w:jc w:val="both"/>
        <w:rPr>
          <w:sz w:val="28"/>
          <w:szCs w:val="28"/>
        </w:rPr>
      </w:pPr>
      <w:r>
        <w:rPr>
          <w:spacing w:val="2"/>
          <w:sz w:val="28"/>
          <w:szCs w:val="28"/>
          <w:shd w:val="clear" w:color="auto" w:fill="FFFFFF"/>
        </w:rPr>
        <w:lastRenderedPageBreak/>
        <w:t xml:space="preserve">3.1. </w:t>
      </w:r>
      <w:r>
        <w:rPr>
          <w:sz w:val="28"/>
          <w:szCs w:val="28"/>
        </w:rPr>
        <w:t>На решение задачи</w:t>
      </w:r>
      <w:r w:rsidRPr="003F5DA4">
        <w:rPr>
          <w:sz w:val="28"/>
          <w:szCs w:val="28"/>
        </w:rPr>
        <w:t xml:space="preserve"> </w:t>
      </w:r>
      <w:r>
        <w:rPr>
          <w:sz w:val="28"/>
          <w:szCs w:val="28"/>
        </w:rPr>
        <w:t>«П</w:t>
      </w:r>
      <w:r w:rsidRPr="003F5DA4">
        <w:rPr>
          <w:sz w:val="28"/>
          <w:szCs w:val="28"/>
        </w:rPr>
        <w:t>овышение мотивации граждан к регулярным занятиям физической культурой и спортом и ведению здорового образа жизни</w:t>
      </w:r>
      <w:r w:rsidR="00186891" w:rsidRPr="007F16F6">
        <w:rPr>
          <w:sz w:val="28"/>
          <w:szCs w:val="28"/>
        </w:rPr>
        <w:t xml:space="preserve">» </w:t>
      </w:r>
      <w:r w:rsidR="003979E0">
        <w:rPr>
          <w:sz w:val="28"/>
          <w:szCs w:val="28"/>
        </w:rPr>
        <w:t>направлен</w:t>
      </w:r>
      <w:r w:rsidR="00996CCE">
        <w:rPr>
          <w:sz w:val="28"/>
          <w:szCs w:val="28"/>
        </w:rPr>
        <w:t>а реализация</w:t>
      </w:r>
      <w:r w:rsidR="003979E0">
        <w:rPr>
          <w:sz w:val="28"/>
          <w:szCs w:val="28"/>
        </w:rPr>
        <w:t>:</w:t>
      </w:r>
      <w:r w:rsidR="00186891" w:rsidRPr="007F16F6">
        <w:rPr>
          <w:sz w:val="28"/>
          <w:szCs w:val="28"/>
        </w:rPr>
        <w:t xml:space="preserve"> </w:t>
      </w:r>
    </w:p>
    <w:p w:rsidR="003979E0" w:rsidRDefault="007A7117" w:rsidP="00C3370F">
      <w:pPr>
        <w:spacing w:line="360" w:lineRule="auto"/>
        <w:ind w:firstLine="709"/>
        <w:jc w:val="both"/>
        <w:rPr>
          <w:sz w:val="28"/>
          <w:szCs w:val="28"/>
        </w:rPr>
      </w:pPr>
      <w:r w:rsidRPr="007F16F6">
        <w:rPr>
          <w:sz w:val="28"/>
          <w:szCs w:val="28"/>
        </w:rPr>
        <w:t>о</w:t>
      </w:r>
      <w:r w:rsidR="00996CCE">
        <w:rPr>
          <w:spacing w:val="2"/>
          <w:sz w:val="28"/>
          <w:szCs w:val="28"/>
          <w:shd w:val="clear" w:color="auto" w:fill="FFFFFF"/>
        </w:rPr>
        <w:t>тдельного мероприятия</w:t>
      </w:r>
      <w:r w:rsidR="00343E70" w:rsidRPr="007F16F6">
        <w:rPr>
          <w:spacing w:val="2"/>
          <w:sz w:val="28"/>
          <w:szCs w:val="28"/>
          <w:shd w:val="clear" w:color="auto" w:fill="FFFFFF"/>
        </w:rPr>
        <w:t xml:space="preserve"> </w:t>
      </w:r>
      <w:r w:rsidR="000E5EA8" w:rsidRPr="00A907D0">
        <w:rPr>
          <w:sz w:val="28"/>
          <w:szCs w:val="28"/>
        </w:rPr>
        <w:t>«</w:t>
      </w:r>
      <w:r w:rsidR="00186891" w:rsidRPr="00A907D0">
        <w:rPr>
          <w:sz w:val="28"/>
          <w:szCs w:val="28"/>
        </w:rPr>
        <w:t>Обеспечение развития</w:t>
      </w:r>
      <w:r w:rsidR="003979E0">
        <w:rPr>
          <w:sz w:val="28"/>
          <w:szCs w:val="28"/>
        </w:rPr>
        <w:t xml:space="preserve"> массового спорта</w:t>
      </w:r>
      <w:r w:rsidR="00C17FC2">
        <w:rPr>
          <w:sz w:val="28"/>
          <w:szCs w:val="28"/>
        </w:rPr>
        <w:t>»</w:t>
      </w:r>
      <w:r w:rsidR="003979E0">
        <w:rPr>
          <w:sz w:val="28"/>
          <w:szCs w:val="28"/>
        </w:rPr>
        <w:t>;</w:t>
      </w:r>
      <w:r w:rsidR="00B948E4">
        <w:rPr>
          <w:sz w:val="28"/>
          <w:szCs w:val="28"/>
        </w:rPr>
        <w:t xml:space="preserve"> </w:t>
      </w:r>
    </w:p>
    <w:p w:rsidR="00186891" w:rsidRPr="007F16F6" w:rsidRDefault="00996CCE" w:rsidP="00C3370F">
      <w:pPr>
        <w:spacing w:line="360" w:lineRule="auto"/>
        <w:ind w:firstLine="709"/>
        <w:jc w:val="both"/>
        <w:rPr>
          <w:sz w:val="28"/>
          <w:szCs w:val="28"/>
        </w:rPr>
      </w:pPr>
      <w:r>
        <w:rPr>
          <w:spacing w:val="2"/>
          <w:sz w:val="28"/>
          <w:szCs w:val="28"/>
          <w:shd w:val="clear" w:color="auto" w:fill="FFFFFF"/>
        </w:rPr>
        <w:t>регионального</w:t>
      </w:r>
      <w:r w:rsidR="00186891" w:rsidRPr="007F16F6">
        <w:rPr>
          <w:spacing w:val="2"/>
          <w:sz w:val="28"/>
          <w:szCs w:val="28"/>
          <w:shd w:val="clear" w:color="auto" w:fill="FFFFFF"/>
        </w:rPr>
        <w:t xml:space="preserve"> проект</w:t>
      </w:r>
      <w:r>
        <w:rPr>
          <w:spacing w:val="2"/>
          <w:sz w:val="28"/>
          <w:szCs w:val="28"/>
          <w:shd w:val="clear" w:color="auto" w:fill="FFFFFF"/>
        </w:rPr>
        <w:t>а</w:t>
      </w:r>
      <w:r w:rsidR="00186891" w:rsidRPr="007F16F6">
        <w:rPr>
          <w:spacing w:val="2"/>
          <w:sz w:val="28"/>
          <w:szCs w:val="28"/>
          <w:shd w:val="clear" w:color="auto" w:fill="FFFFFF"/>
        </w:rPr>
        <w:t xml:space="preserve"> </w:t>
      </w:r>
      <w:r w:rsidR="00186891" w:rsidRPr="007F16F6">
        <w:rPr>
          <w:sz w:val="28"/>
          <w:szCs w:val="28"/>
        </w:rPr>
        <w:t xml:space="preserve">«Создание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Кировской области» (далее – региональный проект).  </w:t>
      </w:r>
    </w:p>
    <w:p w:rsidR="007A7117" w:rsidRPr="00A907D0" w:rsidRDefault="00186891" w:rsidP="00186891">
      <w:pPr>
        <w:spacing w:line="360" w:lineRule="auto"/>
        <w:ind w:firstLine="709"/>
        <w:jc w:val="both"/>
        <w:rPr>
          <w:sz w:val="28"/>
          <w:szCs w:val="28"/>
        </w:rPr>
      </w:pPr>
      <w:r w:rsidRPr="007F16F6">
        <w:rPr>
          <w:sz w:val="28"/>
          <w:szCs w:val="28"/>
        </w:rPr>
        <w:t xml:space="preserve">3.1.1. </w:t>
      </w:r>
      <w:r w:rsidR="00D01C5C" w:rsidRPr="007F16F6">
        <w:rPr>
          <w:sz w:val="28"/>
          <w:szCs w:val="28"/>
        </w:rPr>
        <w:t>В рамках</w:t>
      </w:r>
      <w:r w:rsidR="003979E0">
        <w:rPr>
          <w:sz w:val="28"/>
          <w:szCs w:val="28"/>
        </w:rPr>
        <w:t xml:space="preserve"> реализации</w:t>
      </w:r>
      <w:r w:rsidR="007A7117" w:rsidRPr="007F16F6">
        <w:rPr>
          <w:sz w:val="28"/>
          <w:szCs w:val="28"/>
        </w:rPr>
        <w:t xml:space="preserve"> отдельного мероприятия</w:t>
      </w:r>
      <w:r w:rsidRPr="007F16F6">
        <w:rPr>
          <w:spacing w:val="2"/>
          <w:sz w:val="28"/>
          <w:szCs w:val="28"/>
          <w:shd w:val="clear" w:color="auto" w:fill="FFFFFF"/>
        </w:rPr>
        <w:t xml:space="preserve"> </w:t>
      </w:r>
      <w:r w:rsidRPr="00A907D0">
        <w:rPr>
          <w:sz w:val="28"/>
          <w:szCs w:val="28"/>
        </w:rPr>
        <w:t xml:space="preserve">«Обеспечение развития массового спорта» </w:t>
      </w:r>
      <w:r w:rsidR="007A7117" w:rsidRPr="00A907D0">
        <w:rPr>
          <w:sz w:val="28"/>
          <w:szCs w:val="28"/>
        </w:rPr>
        <w:t>планируется:</w:t>
      </w:r>
    </w:p>
    <w:p w:rsidR="007A7117" w:rsidRDefault="007A7117" w:rsidP="00C3370F">
      <w:pPr>
        <w:spacing w:line="360" w:lineRule="auto"/>
        <w:ind w:firstLine="709"/>
        <w:jc w:val="both"/>
        <w:rPr>
          <w:sz w:val="28"/>
          <w:szCs w:val="28"/>
        </w:rPr>
      </w:pPr>
      <w:r>
        <w:rPr>
          <w:sz w:val="28"/>
          <w:szCs w:val="28"/>
        </w:rPr>
        <w:t>п</w:t>
      </w:r>
      <w:r w:rsidR="00D01C5C" w:rsidRPr="003F5DA4">
        <w:rPr>
          <w:sz w:val="28"/>
          <w:szCs w:val="28"/>
        </w:rPr>
        <w:t>роведение массовых официальных физкультурных и спортивных мероприятий на территории Кировс</w:t>
      </w:r>
      <w:r>
        <w:rPr>
          <w:sz w:val="28"/>
          <w:szCs w:val="28"/>
        </w:rPr>
        <w:t>кой области;</w:t>
      </w:r>
      <w:r w:rsidR="00D01C5C" w:rsidRPr="003F5DA4">
        <w:rPr>
          <w:sz w:val="28"/>
          <w:szCs w:val="28"/>
        </w:rPr>
        <w:t xml:space="preserve"> </w:t>
      </w:r>
    </w:p>
    <w:p w:rsidR="007A7117" w:rsidRDefault="007A7117" w:rsidP="00C3370F">
      <w:pPr>
        <w:spacing w:line="360" w:lineRule="auto"/>
        <w:ind w:firstLine="709"/>
        <w:jc w:val="both"/>
        <w:rPr>
          <w:sz w:val="28"/>
          <w:szCs w:val="28"/>
        </w:rPr>
      </w:pPr>
      <w:r>
        <w:rPr>
          <w:sz w:val="28"/>
          <w:szCs w:val="28"/>
        </w:rPr>
        <w:t>организация пропаганды и популяризация</w:t>
      </w:r>
      <w:r w:rsidR="00D01C5C" w:rsidRPr="003F5DA4">
        <w:rPr>
          <w:sz w:val="28"/>
          <w:szCs w:val="28"/>
        </w:rPr>
        <w:t xml:space="preserve"> физической культуры и</w:t>
      </w:r>
      <w:r w:rsidR="00741294">
        <w:rPr>
          <w:sz w:val="28"/>
          <w:szCs w:val="28"/>
        </w:rPr>
        <w:t xml:space="preserve"> спорта,</w:t>
      </w:r>
      <w:r>
        <w:rPr>
          <w:sz w:val="28"/>
          <w:szCs w:val="28"/>
        </w:rPr>
        <w:t xml:space="preserve"> а также здорового образа жизни;</w:t>
      </w:r>
    </w:p>
    <w:p w:rsidR="007A7117" w:rsidRDefault="007A7117" w:rsidP="00C3370F">
      <w:pPr>
        <w:spacing w:line="360" w:lineRule="auto"/>
        <w:ind w:firstLine="709"/>
        <w:jc w:val="both"/>
        <w:rPr>
          <w:sz w:val="28"/>
          <w:szCs w:val="28"/>
        </w:rPr>
      </w:pPr>
      <w:r>
        <w:rPr>
          <w:sz w:val="28"/>
          <w:szCs w:val="28"/>
        </w:rPr>
        <w:t xml:space="preserve">организация </w:t>
      </w:r>
      <w:r w:rsidR="006718C7">
        <w:rPr>
          <w:sz w:val="28"/>
          <w:szCs w:val="28"/>
        </w:rPr>
        <w:t>выполнения</w:t>
      </w:r>
      <w:r w:rsidR="00D01C5C" w:rsidRPr="003F5DA4">
        <w:rPr>
          <w:sz w:val="28"/>
          <w:szCs w:val="28"/>
        </w:rPr>
        <w:t xml:space="preserve"> нормативов </w:t>
      </w:r>
      <w:r w:rsidR="00331298" w:rsidRPr="0018512F">
        <w:rPr>
          <w:sz w:val="28"/>
          <w:szCs w:val="28"/>
        </w:rPr>
        <w:t>Всероссийского физкультурно-спортивного комплекса «Готов к труду и обороне» (ГТО)</w:t>
      </w:r>
      <w:r w:rsidR="00444EDC">
        <w:rPr>
          <w:sz w:val="28"/>
          <w:szCs w:val="28"/>
        </w:rPr>
        <w:t>.</w:t>
      </w:r>
    </w:p>
    <w:p w:rsidR="000928AF" w:rsidRDefault="00186891" w:rsidP="000928AF">
      <w:pPr>
        <w:spacing w:line="360" w:lineRule="auto"/>
        <w:ind w:firstLine="709"/>
        <w:jc w:val="both"/>
        <w:rPr>
          <w:sz w:val="28"/>
          <w:szCs w:val="28"/>
        </w:rPr>
      </w:pPr>
      <w:r w:rsidRPr="00151F7B">
        <w:rPr>
          <w:sz w:val="28"/>
          <w:szCs w:val="28"/>
        </w:rPr>
        <w:t xml:space="preserve">3.1.2. </w:t>
      </w:r>
      <w:r w:rsidR="00C05179" w:rsidRPr="00151F7B">
        <w:rPr>
          <w:sz w:val="28"/>
          <w:szCs w:val="28"/>
        </w:rPr>
        <w:t>В рамках ре</w:t>
      </w:r>
      <w:r w:rsidR="000928AF">
        <w:rPr>
          <w:sz w:val="28"/>
          <w:szCs w:val="28"/>
        </w:rPr>
        <w:t>гионального проекта планируется создание</w:t>
      </w:r>
      <w:r w:rsidR="000928AF" w:rsidRPr="00E34B6D">
        <w:rPr>
          <w:sz w:val="28"/>
          <w:szCs w:val="28"/>
        </w:rPr>
        <w:t xml:space="preserve"> услови</w:t>
      </w:r>
      <w:r w:rsidR="000928AF">
        <w:rPr>
          <w:sz w:val="28"/>
          <w:szCs w:val="28"/>
        </w:rPr>
        <w:t>й</w:t>
      </w:r>
      <w:r w:rsidR="000928AF" w:rsidRPr="00E34B6D">
        <w:rPr>
          <w:sz w:val="28"/>
          <w:szCs w:val="28"/>
        </w:rPr>
        <w:t xml:space="preserve"> для всех категорий и групп населения для занятий физической культурой и спортом, массовым спортом, в том числе повышен</w:t>
      </w:r>
      <w:r w:rsidR="000928AF">
        <w:rPr>
          <w:sz w:val="28"/>
          <w:szCs w:val="28"/>
        </w:rPr>
        <w:t>ие уров</w:t>
      </w:r>
      <w:r w:rsidR="000928AF" w:rsidRPr="00E34B6D">
        <w:rPr>
          <w:sz w:val="28"/>
          <w:szCs w:val="28"/>
        </w:rPr>
        <w:t>н</w:t>
      </w:r>
      <w:r w:rsidR="000928AF">
        <w:rPr>
          <w:sz w:val="28"/>
          <w:szCs w:val="28"/>
        </w:rPr>
        <w:t>я</w:t>
      </w:r>
      <w:r w:rsidR="000928AF" w:rsidRPr="00E34B6D">
        <w:rPr>
          <w:sz w:val="28"/>
          <w:szCs w:val="28"/>
        </w:rPr>
        <w:t xml:space="preserve"> обеспеченности населения объектами спорта и уровн</w:t>
      </w:r>
      <w:r w:rsidR="000928AF">
        <w:rPr>
          <w:sz w:val="28"/>
          <w:szCs w:val="28"/>
        </w:rPr>
        <w:t>я</w:t>
      </w:r>
      <w:r w:rsidR="000928AF" w:rsidRPr="00E34B6D">
        <w:rPr>
          <w:sz w:val="28"/>
          <w:szCs w:val="28"/>
        </w:rPr>
        <w:t xml:space="preserve"> подготовки спортивного резерва.</w:t>
      </w:r>
    </w:p>
    <w:p w:rsidR="000928AF" w:rsidRPr="00E34B6D" w:rsidRDefault="000928AF" w:rsidP="000928AF">
      <w:pPr>
        <w:spacing w:line="360" w:lineRule="auto"/>
        <w:ind w:firstLine="709"/>
        <w:jc w:val="both"/>
        <w:rPr>
          <w:sz w:val="28"/>
          <w:szCs w:val="28"/>
        </w:rPr>
      </w:pPr>
      <w:r>
        <w:rPr>
          <w:sz w:val="28"/>
          <w:szCs w:val="28"/>
        </w:rPr>
        <w:t>Региональный п</w:t>
      </w:r>
      <w:r w:rsidRPr="00E34B6D">
        <w:rPr>
          <w:sz w:val="28"/>
          <w:szCs w:val="28"/>
        </w:rPr>
        <w:t>роект реализуется в рамках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входящего в состав национального проекта «Демография».</w:t>
      </w:r>
    </w:p>
    <w:p w:rsidR="006A3AE2" w:rsidRDefault="002C44B4" w:rsidP="006A3AE2">
      <w:pPr>
        <w:pStyle w:val="ConsPlusNormal"/>
        <w:spacing w:line="360" w:lineRule="auto"/>
        <w:ind w:firstLine="709"/>
        <w:jc w:val="both"/>
        <w:rPr>
          <w:rFonts w:ascii="Times New Roman" w:hAnsi="Times New Roman" w:cs="Times New Roman"/>
          <w:sz w:val="28"/>
          <w:szCs w:val="24"/>
        </w:rPr>
      </w:pPr>
      <w:r w:rsidRPr="00151F7B">
        <w:rPr>
          <w:rFonts w:ascii="Times New Roman" w:hAnsi="Times New Roman" w:cs="Times New Roman"/>
          <w:sz w:val="28"/>
          <w:szCs w:val="28"/>
        </w:rPr>
        <w:t>3.1.2.1. П</w:t>
      </w:r>
      <w:r w:rsidR="006A3AE2" w:rsidRPr="00151F7B">
        <w:rPr>
          <w:rFonts w:ascii="Times New Roman" w:hAnsi="Times New Roman" w:cs="Times New Roman"/>
          <w:sz w:val="28"/>
          <w:szCs w:val="28"/>
        </w:rPr>
        <w:t>риобретени</w:t>
      </w:r>
      <w:r w:rsidR="00C05179" w:rsidRPr="00151F7B">
        <w:rPr>
          <w:rFonts w:ascii="Times New Roman" w:hAnsi="Times New Roman" w:cs="Times New Roman"/>
          <w:sz w:val="28"/>
          <w:szCs w:val="28"/>
        </w:rPr>
        <w:t>е</w:t>
      </w:r>
      <w:r w:rsidR="006A3AE2" w:rsidRPr="00151F7B">
        <w:rPr>
          <w:rFonts w:ascii="Times New Roman" w:hAnsi="Times New Roman" w:cs="Times New Roman"/>
          <w:sz w:val="28"/>
          <w:szCs w:val="28"/>
        </w:rPr>
        <w:t xml:space="preserve"> спортивного оборудования и инвентаря для приведения организаций спортивной подготовки в нормативное состояние, в части развития материально-технической базы спортивных школ </w:t>
      </w:r>
      <w:r w:rsidR="006A3AE2" w:rsidRPr="00151F7B">
        <w:rPr>
          <w:rFonts w:ascii="Times New Roman" w:hAnsi="Times New Roman" w:cs="Times New Roman"/>
          <w:sz w:val="28"/>
          <w:szCs w:val="28"/>
        </w:rPr>
        <w:lastRenderedPageBreak/>
        <w:t>олимпийского резерва, а также в части приобретения</w:t>
      </w:r>
      <w:r w:rsidR="006A3AE2" w:rsidRPr="00151F7B">
        <w:rPr>
          <w:rFonts w:ascii="Times New Roman" w:hAnsi="Times New Roman" w:cs="Times New Roman"/>
          <w:sz w:val="28"/>
          <w:szCs w:val="24"/>
        </w:rPr>
        <w:t xml:space="preserve"> современного оборудования и инвентаря для организаций спортивной под</w:t>
      </w:r>
      <w:r w:rsidR="00151F7B" w:rsidRPr="00151F7B">
        <w:rPr>
          <w:rFonts w:ascii="Times New Roman" w:hAnsi="Times New Roman" w:cs="Times New Roman"/>
          <w:sz w:val="28"/>
          <w:szCs w:val="24"/>
        </w:rPr>
        <w:t>готовки по виду спорта «хоккей».</w:t>
      </w:r>
    </w:p>
    <w:p w:rsidR="000928AF" w:rsidRPr="00865DDE" w:rsidRDefault="00B769DE" w:rsidP="000928AF">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000928AF" w:rsidRPr="00865DDE">
        <w:rPr>
          <w:rFonts w:ascii="Times New Roman" w:hAnsi="Times New Roman" w:cs="Times New Roman"/>
          <w:sz w:val="28"/>
          <w:szCs w:val="28"/>
        </w:rPr>
        <w:t xml:space="preserve"> 2020 года бюджету Кировской области из федерального бюджета в соответствии с Правилами предоставления и распределения субсидий из федерального бюджета бюджетам субъектов Российской Федерации на </w:t>
      </w:r>
      <w:proofErr w:type="spellStart"/>
      <w:r w:rsidR="000928AF" w:rsidRPr="00865DDE">
        <w:rPr>
          <w:rFonts w:ascii="Times New Roman" w:hAnsi="Times New Roman" w:cs="Times New Roman"/>
          <w:sz w:val="28"/>
          <w:szCs w:val="28"/>
        </w:rPr>
        <w:t>софинансирование</w:t>
      </w:r>
      <w:proofErr w:type="spellEnd"/>
      <w:r w:rsidR="000928AF" w:rsidRPr="00865DDE">
        <w:rPr>
          <w:rFonts w:ascii="Times New Roman" w:hAnsi="Times New Roman" w:cs="Times New Roman"/>
          <w:sz w:val="28"/>
          <w:szCs w:val="28"/>
        </w:rPr>
        <w:t xml:space="preserve"> государственных программ субъектов Российской Федерации в части приобретения спортивного оборудования и инвентаря для приведения организаций спортивной подготовки в нормативное состояние, являющимися приложением № 31 к государственной программе Российской Федерации «Развитие физической культуры и спорта», утвержденной</w:t>
      </w:r>
      <w:proofErr w:type="gramEnd"/>
      <w:r w:rsidR="000928AF" w:rsidRPr="00865DDE">
        <w:rPr>
          <w:rFonts w:ascii="Times New Roman" w:hAnsi="Times New Roman" w:cs="Times New Roman"/>
          <w:sz w:val="28"/>
          <w:szCs w:val="28"/>
        </w:rPr>
        <w:t xml:space="preserve"> постановлением Правительства Российской Федерации от 15.04.2014 № 302 «Об утверждении государственной программы Российской Федерации «Развитие физической культуры и спорта», </w:t>
      </w:r>
      <w:r w:rsidR="000928AF">
        <w:rPr>
          <w:rFonts w:ascii="Times New Roman" w:hAnsi="Times New Roman" w:cs="Times New Roman"/>
          <w:sz w:val="28"/>
          <w:szCs w:val="28"/>
        </w:rPr>
        <w:t>предоставляется</w:t>
      </w:r>
      <w:r w:rsidR="000928AF" w:rsidRPr="00865DDE">
        <w:rPr>
          <w:rFonts w:ascii="Times New Roman" w:hAnsi="Times New Roman" w:cs="Times New Roman"/>
          <w:sz w:val="28"/>
          <w:szCs w:val="28"/>
        </w:rPr>
        <w:t xml:space="preserve"> субсидия на реализацию мероприятий по приобретению спортивного оборудования и инвентаря для приведения организаций спортивной подготовки в нормативное состояние, в том числе организаций спортивной подготовки по виду спорта «хоккей».</w:t>
      </w:r>
    </w:p>
    <w:p w:rsidR="006A3AE2" w:rsidRDefault="002C44B4" w:rsidP="006A3AE2">
      <w:pPr>
        <w:pStyle w:val="ConsPlusNormal"/>
        <w:spacing w:line="360" w:lineRule="auto"/>
        <w:ind w:firstLine="709"/>
        <w:jc w:val="both"/>
        <w:rPr>
          <w:rFonts w:ascii="Times New Roman" w:hAnsi="Times New Roman" w:cs="Times New Roman"/>
          <w:sz w:val="28"/>
          <w:szCs w:val="28"/>
        </w:rPr>
      </w:pPr>
      <w:r w:rsidRPr="00151F7B">
        <w:rPr>
          <w:rFonts w:ascii="Times New Roman" w:hAnsi="Times New Roman" w:cs="Times New Roman"/>
          <w:sz w:val="28"/>
          <w:szCs w:val="28"/>
        </w:rPr>
        <w:t>3.1.2.2. О</w:t>
      </w:r>
      <w:r w:rsidR="006A3AE2" w:rsidRPr="00151F7B">
        <w:rPr>
          <w:rFonts w:ascii="Times New Roman" w:hAnsi="Times New Roman" w:cs="Times New Roman"/>
          <w:sz w:val="28"/>
          <w:szCs w:val="28"/>
        </w:rPr>
        <w:t>снащени</w:t>
      </w:r>
      <w:r w:rsidR="00C05179" w:rsidRPr="00151F7B">
        <w:rPr>
          <w:rFonts w:ascii="Times New Roman" w:hAnsi="Times New Roman" w:cs="Times New Roman"/>
          <w:sz w:val="28"/>
          <w:szCs w:val="28"/>
        </w:rPr>
        <w:t>е</w:t>
      </w:r>
      <w:r w:rsidR="006A3AE2" w:rsidRPr="00151F7B">
        <w:rPr>
          <w:rFonts w:ascii="Times New Roman" w:hAnsi="Times New Roman" w:cs="Times New Roman"/>
          <w:sz w:val="28"/>
          <w:szCs w:val="28"/>
        </w:rPr>
        <w:t xml:space="preserve"> объектов спортивной инфраструктуры спортивно-технологическим оборудованием, в том числе оборудование центров тестирования Всероссийского физкультурно-спортивного компле</w:t>
      </w:r>
      <w:r w:rsidR="00C05179" w:rsidRPr="00151F7B">
        <w:rPr>
          <w:rFonts w:ascii="Times New Roman" w:hAnsi="Times New Roman" w:cs="Times New Roman"/>
          <w:sz w:val="28"/>
          <w:szCs w:val="28"/>
        </w:rPr>
        <w:t xml:space="preserve">кса «Готов к труду и обороне» </w:t>
      </w:r>
      <w:r w:rsidR="006A3AE2" w:rsidRPr="00151F7B">
        <w:rPr>
          <w:rFonts w:ascii="Times New Roman" w:hAnsi="Times New Roman" w:cs="Times New Roman"/>
          <w:sz w:val="28"/>
          <w:szCs w:val="28"/>
        </w:rPr>
        <w:t>малыми спортивными площадками и создание или модернизация футбольных полей с искусственным покрытием при орг</w:t>
      </w:r>
      <w:r w:rsidR="00151F7B" w:rsidRPr="00151F7B">
        <w:rPr>
          <w:rFonts w:ascii="Times New Roman" w:hAnsi="Times New Roman" w:cs="Times New Roman"/>
          <w:sz w:val="28"/>
          <w:szCs w:val="28"/>
        </w:rPr>
        <w:t>анизациях спортивной подготовки.</w:t>
      </w:r>
    </w:p>
    <w:p w:rsidR="000928AF" w:rsidRPr="00865DDE" w:rsidRDefault="00B769DE" w:rsidP="000928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0928AF" w:rsidRPr="00865DDE">
        <w:rPr>
          <w:rFonts w:ascii="Times New Roman" w:hAnsi="Times New Roman" w:cs="Times New Roman"/>
          <w:sz w:val="28"/>
          <w:szCs w:val="28"/>
        </w:rPr>
        <w:t xml:space="preserve"> 2019 года бюджету Кировской </w:t>
      </w:r>
      <w:r w:rsidR="000928AF">
        <w:rPr>
          <w:rFonts w:ascii="Times New Roman" w:hAnsi="Times New Roman" w:cs="Times New Roman"/>
          <w:sz w:val="28"/>
          <w:szCs w:val="28"/>
        </w:rPr>
        <w:t xml:space="preserve">области из федерального бюджета </w:t>
      </w:r>
      <w:r w:rsidR="000928AF" w:rsidRPr="00865DDE">
        <w:rPr>
          <w:rFonts w:ascii="Times New Roman" w:hAnsi="Times New Roman" w:cs="Times New Roman"/>
          <w:sz w:val="28"/>
          <w:szCs w:val="28"/>
        </w:rPr>
        <w:t xml:space="preserve">в соответствии с </w:t>
      </w:r>
      <w:hyperlink r:id="rId11" w:history="1">
        <w:proofErr w:type="gramStart"/>
        <w:r w:rsidR="000928AF" w:rsidRPr="00865DDE">
          <w:rPr>
            <w:rFonts w:ascii="Times New Roman" w:hAnsi="Times New Roman" w:cs="Times New Roman"/>
            <w:sz w:val="28"/>
            <w:szCs w:val="28"/>
          </w:rPr>
          <w:t>П</w:t>
        </w:r>
        <w:proofErr w:type="gramEnd"/>
      </w:hyperlink>
      <w:r w:rsidR="000928AF" w:rsidRPr="00865DDE">
        <w:rPr>
          <w:rFonts w:ascii="Times New Roman" w:hAnsi="Times New Roman" w:cs="Times New Roman"/>
          <w:sz w:val="28"/>
          <w:szCs w:val="28"/>
        </w:rPr>
        <w:t xml:space="preserve">равилами предоставления и распределения субсидий из федерального бюджета бюджетам субъектов Российской Федерации на </w:t>
      </w:r>
      <w:proofErr w:type="spellStart"/>
      <w:r w:rsidR="000928AF" w:rsidRPr="00865DDE">
        <w:rPr>
          <w:rFonts w:ascii="Times New Roman" w:hAnsi="Times New Roman" w:cs="Times New Roman"/>
          <w:sz w:val="28"/>
          <w:szCs w:val="28"/>
        </w:rPr>
        <w:t>софинансирование</w:t>
      </w:r>
      <w:proofErr w:type="spellEnd"/>
      <w:r w:rsidR="000928AF" w:rsidRPr="00865DDE">
        <w:rPr>
          <w:rFonts w:ascii="Times New Roman" w:hAnsi="Times New Roman" w:cs="Times New Roman"/>
          <w:sz w:val="28"/>
          <w:szCs w:val="28"/>
        </w:rPr>
        <w:t xml:space="preserve"> государственных программ субъектов Российской Федерации в части оснащения объектов спортивной инфраструктуры спортивно-технологическим оборудова</w:t>
      </w:r>
      <w:r w:rsidR="000928AF">
        <w:rPr>
          <w:rFonts w:ascii="Times New Roman" w:hAnsi="Times New Roman" w:cs="Times New Roman"/>
          <w:sz w:val="28"/>
          <w:szCs w:val="28"/>
        </w:rPr>
        <w:t xml:space="preserve">нием, являющимися приложением </w:t>
      </w:r>
      <w:r w:rsidR="000928AF">
        <w:rPr>
          <w:rFonts w:ascii="Times New Roman" w:hAnsi="Times New Roman" w:cs="Times New Roman"/>
          <w:sz w:val="28"/>
          <w:szCs w:val="28"/>
        </w:rPr>
        <w:lastRenderedPageBreak/>
        <w:t>№ </w:t>
      </w:r>
      <w:r w:rsidR="000928AF" w:rsidRPr="00865DDE">
        <w:rPr>
          <w:rFonts w:ascii="Times New Roman" w:hAnsi="Times New Roman" w:cs="Times New Roman"/>
          <w:sz w:val="28"/>
          <w:szCs w:val="28"/>
        </w:rPr>
        <w:t>32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15.04.2014 № 302 «Об утверждении государственной программы Российской Федерации «Развитие физической культуры и спорта», предоставля</w:t>
      </w:r>
      <w:r w:rsidR="000928AF">
        <w:rPr>
          <w:rFonts w:ascii="Times New Roman" w:hAnsi="Times New Roman" w:cs="Times New Roman"/>
          <w:sz w:val="28"/>
          <w:szCs w:val="28"/>
        </w:rPr>
        <w:t>ется</w:t>
      </w:r>
      <w:r w:rsidR="000928AF" w:rsidRPr="00865DDE">
        <w:rPr>
          <w:rFonts w:ascii="Times New Roman" w:hAnsi="Times New Roman" w:cs="Times New Roman"/>
          <w:sz w:val="28"/>
          <w:szCs w:val="28"/>
        </w:rPr>
        <w:t xml:space="preserve"> субсидия на реализацию мероприятий по оснащению объектов спортивной инфраструктуры спортивно-технологическим оборудованием в части закупки спортивного оборудования для создания малых спортивных площадок центров тестирования Всероссийского физкультурно-спортивного комплекса «Готов к труду и обороне» (ГТО) в муниципальных районах.</w:t>
      </w:r>
    </w:p>
    <w:p w:rsidR="000928AF" w:rsidRPr="00865DDE" w:rsidRDefault="000928AF" w:rsidP="000928AF">
      <w:pPr>
        <w:pStyle w:val="ConsPlusNormal"/>
        <w:spacing w:line="360" w:lineRule="auto"/>
        <w:ind w:firstLine="709"/>
        <w:jc w:val="both"/>
        <w:rPr>
          <w:rFonts w:ascii="Times New Roman" w:hAnsi="Times New Roman" w:cs="Times New Roman"/>
          <w:sz w:val="28"/>
          <w:szCs w:val="28"/>
        </w:rPr>
      </w:pPr>
      <w:r w:rsidRPr="00B769DE">
        <w:rPr>
          <w:rFonts w:ascii="Times New Roman" w:hAnsi="Times New Roman" w:cs="Times New Roman"/>
          <w:sz w:val="28"/>
          <w:szCs w:val="28"/>
        </w:rPr>
        <w:t>Местным бюджетам из областного бюджета предоставляются субсидии на реализацию мероприятий по оснащению объектов спортивной инфраструктуры спортивно-технологическим оборудованием для создания малых спортивных площадок центров тестирования Всероссийского физкультурно-спортивного комплекса «Готов к труду и обороне» (ГТО). В число таких мероприятий входят закупка и монтаж малых спортивных</w:t>
      </w:r>
      <w:r w:rsidRPr="00865DDE">
        <w:rPr>
          <w:rFonts w:ascii="Times New Roman" w:hAnsi="Times New Roman" w:cs="Times New Roman"/>
          <w:sz w:val="28"/>
          <w:szCs w:val="28"/>
        </w:rPr>
        <w:t xml:space="preserve"> площадок центров тестирования Всероссийского физкультурно-спортивного комплекса «Готов к труду и обороне» (ГТО) в муниципальных районах Кировской области.</w:t>
      </w:r>
    </w:p>
    <w:p w:rsidR="000928AF" w:rsidRPr="00865DDE" w:rsidRDefault="000928AF" w:rsidP="000928AF">
      <w:pPr>
        <w:pStyle w:val="ConsPlusNormal"/>
        <w:spacing w:line="360" w:lineRule="auto"/>
        <w:ind w:firstLine="709"/>
        <w:jc w:val="both"/>
        <w:rPr>
          <w:rFonts w:ascii="Times New Roman" w:hAnsi="Times New Roman" w:cs="Times New Roman"/>
          <w:sz w:val="28"/>
          <w:szCs w:val="28"/>
        </w:rPr>
      </w:pPr>
      <w:r w:rsidRPr="00865DDE">
        <w:rPr>
          <w:rFonts w:ascii="Times New Roman" w:hAnsi="Times New Roman" w:cs="Times New Roman"/>
          <w:sz w:val="28"/>
          <w:szCs w:val="28"/>
        </w:rPr>
        <w:t xml:space="preserve">Количество муниципальных районов, получающих субсидию из областного бюджета, зависит от объема средств, выделяемых из федерального бюджета на закупку спортивно-технологического оборудования для создания малых спортивных площадок центров тестирования Всероссийского физкультурно-спортивного комплекса «Готов к труду и обороне» (ГТО) и </w:t>
      </w:r>
      <w:r>
        <w:rPr>
          <w:rFonts w:ascii="Times New Roman" w:hAnsi="Times New Roman" w:cs="Times New Roman"/>
          <w:sz w:val="28"/>
          <w:szCs w:val="28"/>
        </w:rPr>
        <w:t xml:space="preserve">от </w:t>
      </w:r>
      <w:r w:rsidRPr="00865DDE">
        <w:rPr>
          <w:rFonts w:ascii="Times New Roman" w:hAnsi="Times New Roman" w:cs="Times New Roman"/>
          <w:sz w:val="28"/>
          <w:szCs w:val="28"/>
        </w:rPr>
        <w:t xml:space="preserve">количества </w:t>
      </w:r>
      <w:r>
        <w:rPr>
          <w:rFonts w:ascii="Times New Roman" w:hAnsi="Times New Roman" w:cs="Times New Roman"/>
          <w:sz w:val="28"/>
          <w:szCs w:val="28"/>
        </w:rPr>
        <w:t xml:space="preserve">приобретаемых </w:t>
      </w:r>
      <w:r w:rsidRPr="00865DDE">
        <w:rPr>
          <w:rFonts w:ascii="Times New Roman" w:hAnsi="Times New Roman" w:cs="Times New Roman"/>
          <w:sz w:val="28"/>
          <w:szCs w:val="28"/>
        </w:rPr>
        <w:t>комплектов спортивно-технологического оборудования.</w:t>
      </w:r>
    </w:p>
    <w:p w:rsidR="000928AF" w:rsidRDefault="000928AF" w:rsidP="000928AF">
      <w:pPr>
        <w:pStyle w:val="ConsPlusNormal"/>
        <w:spacing w:line="360" w:lineRule="auto"/>
        <w:ind w:firstLine="709"/>
        <w:jc w:val="both"/>
        <w:rPr>
          <w:rFonts w:ascii="Times New Roman" w:hAnsi="Times New Roman" w:cs="Times New Roman"/>
          <w:sz w:val="28"/>
          <w:szCs w:val="24"/>
        </w:rPr>
      </w:pPr>
      <w:r w:rsidRPr="00B769DE">
        <w:rPr>
          <w:rFonts w:ascii="Times New Roman" w:hAnsi="Times New Roman" w:cs="Times New Roman"/>
          <w:sz w:val="28"/>
          <w:szCs w:val="28"/>
        </w:rPr>
        <w:t>Условия и методика расчета предоставления субсидий местным бюджетам из областного бюджета</w:t>
      </w:r>
      <w:r w:rsidRPr="00865DDE">
        <w:rPr>
          <w:rFonts w:ascii="Times New Roman" w:hAnsi="Times New Roman" w:cs="Times New Roman"/>
          <w:sz w:val="28"/>
          <w:szCs w:val="28"/>
        </w:rPr>
        <w:t xml:space="preserve"> на реализацию мероприятий по оснащению объектов спортивной инфраструктуры спортивно-технологическим оборудованием</w:t>
      </w:r>
      <w:r>
        <w:rPr>
          <w:rFonts w:ascii="Times New Roman" w:hAnsi="Times New Roman" w:cs="Times New Roman"/>
          <w:sz w:val="28"/>
          <w:szCs w:val="28"/>
        </w:rPr>
        <w:t xml:space="preserve"> </w:t>
      </w:r>
      <w:r>
        <w:rPr>
          <w:rFonts w:ascii="Times New Roman" w:hAnsi="Times New Roman" w:cs="Times New Roman"/>
          <w:sz w:val="28"/>
          <w:szCs w:val="24"/>
        </w:rPr>
        <w:t xml:space="preserve">представлены в </w:t>
      </w:r>
      <w:r w:rsidRPr="003B03C8">
        <w:rPr>
          <w:rFonts w:ascii="Times New Roman" w:hAnsi="Times New Roman" w:cs="Times New Roman"/>
          <w:sz w:val="28"/>
          <w:szCs w:val="24"/>
        </w:rPr>
        <w:t xml:space="preserve">приложении № </w:t>
      </w:r>
      <w:r w:rsidR="00F35FAE">
        <w:rPr>
          <w:rFonts w:ascii="Times New Roman" w:hAnsi="Times New Roman" w:cs="Times New Roman"/>
          <w:sz w:val="28"/>
          <w:szCs w:val="24"/>
        </w:rPr>
        <w:t>6</w:t>
      </w:r>
      <w:r w:rsidRPr="003B03C8">
        <w:rPr>
          <w:rFonts w:ascii="Times New Roman" w:hAnsi="Times New Roman" w:cs="Times New Roman"/>
          <w:sz w:val="28"/>
          <w:szCs w:val="24"/>
        </w:rPr>
        <w:t>.</w:t>
      </w:r>
    </w:p>
    <w:p w:rsidR="000928AF" w:rsidRPr="004B27C0" w:rsidRDefault="000928AF" w:rsidP="000928AF">
      <w:pPr>
        <w:pStyle w:val="ConsPlusNormal"/>
        <w:spacing w:line="360" w:lineRule="auto"/>
        <w:ind w:firstLine="709"/>
        <w:jc w:val="both"/>
        <w:rPr>
          <w:rFonts w:ascii="Times New Roman" w:hAnsi="Times New Roman" w:cs="Times New Roman"/>
          <w:sz w:val="28"/>
          <w:szCs w:val="28"/>
        </w:rPr>
      </w:pPr>
      <w:r w:rsidRPr="00865DDE">
        <w:rPr>
          <w:rFonts w:ascii="Times New Roman" w:hAnsi="Times New Roman" w:cs="Times New Roman"/>
          <w:sz w:val="28"/>
          <w:szCs w:val="28"/>
        </w:rPr>
        <w:lastRenderedPageBreak/>
        <w:t xml:space="preserve">С 2020 года бюджету Кировской области из федерального бюджета в соответствии с </w:t>
      </w:r>
      <w:hyperlink r:id="rId12" w:history="1">
        <w:proofErr w:type="gramStart"/>
        <w:r w:rsidRPr="00865DDE">
          <w:rPr>
            <w:rFonts w:ascii="Times New Roman" w:hAnsi="Times New Roman" w:cs="Times New Roman"/>
            <w:sz w:val="28"/>
            <w:szCs w:val="28"/>
          </w:rPr>
          <w:t>П</w:t>
        </w:r>
        <w:proofErr w:type="gramEnd"/>
      </w:hyperlink>
      <w:r w:rsidRPr="00865DDE">
        <w:rPr>
          <w:rFonts w:ascii="Times New Roman" w:hAnsi="Times New Roman" w:cs="Times New Roman"/>
          <w:sz w:val="28"/>
          <w:szCs w:val="28"/>
        </w:rPr>
        <w:t xml:space="preserve">равилами предоставления и распределения субсидий из федерального бюджета бюджетам субъектов Российской Федерации на </w:t>
      </w:r>
      <w:proofErr w:type="spellStart"/>
      <w:r w:rsidRPr="00865DDE">
        <w:rPr>
          <w:rFonts w:ascii="Times New Roman" w:hAnsi="Times New Roman" w:cs="Times New Roman"/>
          <w:sz w:val="28"/>
          <w:szCs w:val="28"/>
        </w:rPr>
        <w:t>софинансирование</w:t>
      </w:r>
      <w:proofErr w:type="spellEnd"/>
      <w:r w:rsidRPr="00865DDE">
        <w:rPr>
          <w:rFonts w:ascii="Times New Roman" w:hAnsi="Times New Roman" w:cs="Times New Roman"/>
          <w:sz w:val="28"/>
          <w:szCs w:val="28"/>
        </w:rPr>
        <w:t xml:space="preserve"> государственных программ субъектов Российской Федерации в части оснащения объектов спортивной инфраструктуры спортивно-технологическим оборудова</w:t>
      </w:r>
      <w:r>
        <w:rPr>
          <w:rFonts w:ascii="Times New Roman" w:hAnsi="Times New Roman" w:cs="Times New Roman"/>
          <w:sz w:val="28"/>
          <w:szCs w:val="28"/>
        </w:rPr>
        <w:t>нием, являющимися приложением № </w:t>
      </w:r>
      <w:r w:rsidRPr="00865DDE">
        <w:rPr>
          <w:rFonts w:ascii="Times New Roman" w:hAnsi="Times New Roman" w:cs="Times New Roman"/>
          <w:sz w:val="28"/>
          <w:szCs w:val="28"/>
        </w:rPr>
        <w:t>32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15.04.2014 № 302 «Об утверждении государственной программы Российской Федерации «Развитие физической культуры и спорта», предоставля</w:t>
      </w:r>
      <w:r>
        <w:rPr>
          <w:rFonts w:ascii="Times New Roman" w:hAnsi="Times New Roman" w:cs="Times New Roman"/>
          <w:sz w:val="28"/>
          <w:szCs w:val="28"/>
        </w:rPr>
        <w:t>ется</w:t>
      </w:r>
      <w:r w:rsidRPr="00865DDE">
        <w:rPr>
          <w:rFonts w:ascii="Times New Roman" w:hAnsi="Times New Roman" w:cs="Times New Roman"/>
          <w:sz w:val="28"/>
          <w:szCs w:val="28"/>
        </w:rPr>
        <w:t xml:space="preserve"> субсидия на реализацию мероприятий по оснащению объектов спортивной инфраструктуры спортивно-технологическим оборудованием</w:t>
      </w:r>
      <w:r>
        <w:rPr>
          <w:rFonts w:ascii="Times New Roman" w:hAnsi="Times New Roman" w:cs="Times New Roman"/>
          <w:sz w:val="28"/>
          <w:szCs w:val="28"/>
        </w:rPr>
        <w:t xml:space="preserve"> </w:t>
      </w:r>
      <w:r w:rsidRPr="00865DDE">
        <w:rPr>
          <w:rFonts w:ascii="Times New Roman" w:hAnsi="Times New Roman" w:cs="Times New Roman"/>
          <w:sz w:val="28"/>
          <w:szCs w:val="28"/>
        </w:rPr>
        <w:t>в части создания или модернизации футбольных полей с искусственным покрытием. Перечень спортивно-технологического оборудования</w:t>
      </w:r>
      <w:r>
        <w:rPr>
          <w:rFonts w:ascii="Times New Roman" w:hAnsi="Times New Roman" w:cs="Times New Roman"/>
          <w:sz w:val="28"/>
          <w:szCs w:val="28"/>
        </w:rPr>
        <w:t xml:space="preserve"> </w:t>
      </w:r>
      <w:r w:rsidRPr="00865DDE">
        <w:rPr>
          <w:rFonts w:ascii="Times New Roman" w:hAnsi="Times New Roman" w:cs="Times New Roman"/>
          <w:sz w:val="28"/>
          <w:szCs w:val="28"/>
        </w:rPr>
        <w:t>для создания или модернизации футб</w:t>
      </w:r>
      <w:r w:rsidRPr="00E61866">
        <w:rPr>
          <w:rFonts w:ascii="Times New Roman" w:hAnsi="Times New Roman" w:cs="Times New Roman"/>
          <w:sz w:val="28"/>
          <w:szCs w:val="28"/>
        </w:rPr>
        <w:t xml:space="preserve">ольных полей с </w:t>
      </w:r>
      <w:r w:rsidRPr="004B27C0">
        <w:rPr>
          <w:rFonts w:ascii="Times New Roman" w:hAnsi="Times New Roman" w:cs="Times New Roman"/>
          <w:sz w:val="28"/>
          <w:szCs w:val="28"/>
        </w:rPr>
        <w:t xml:space="preserve">искусственным покрытием утверждается Министерством спорта Российской Федерации в установленном порядке. </w:t>
      </w:r>
    </w:p>
    <w:p w:rsidR="000928AF" w:rsidRPr="004B27C0" w:rsidRDefault="000928AF" w:rsidP="000928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4B27C0">
        <w:rPr>
          <w:rFonts w:ascii="Times New Roman" w:hAnsi="Times New Roman" w:cs="Times New Roman"/>
          <w:sz w:val="28"/>
          <w:szCs w:val="28"/>
        </w:rPr>
        <w:t xml:space="preserve">естным бюджетам из областного бюджета предоставляются субсидии на реализацию мероприятий по оснащению объектов спортивной инфраструктуры спортивно-технологическим оборудованием </w:t>
      </w:r>
      <w:r>
        <w:rPr>
          <w:rFonts w:ascii="Times New Roman" w:hAnsi="Times New Roman" w:cs="Times New Roman"/>
          <w:sz w:val="28"/>
          <w:szCs w:val="28"/>
        </w:rPr>
        <w:t>для</w:t>
      </w:r>
      <w:r w:rsidRPr="004B27C0">
        <w:rPr>
          <w:rFonts w:ascii="Times New Roman" w:hAnsi="Times New Roman" w:cs="Times New Roman"/>
          <w:sz w:val="28"/>
          <w:szCs w:val="28"/>
        </w:rPr>
        <w:t xml:space="preserve"> создания или модернизации футбольных полей с искусственным покрытием. В число таких мероприятий входят </w:t>
      </w:r>
      <w:proofErr w:type="gramStart"/>
      <w:r w:rsidRPr="004B27C0">
        <w:rPr>
          <w:rFonts w:ascii="Times New Roman" w:hAnsi="Times New Roman" w:cs="Times New Roman"/>
          <w:sz w:val="28"/>
          <w:szCs w:val="28"/>
        </w:rPr>
        <w:t>закупка</w:t>
      </w:r>
      <w:proofErr w:type="gramEnd"/>
      <w:r w:rsidRPr="004B27C0">
        <w:rPr>
          <w:rFonts w:ascii="Times New Roman" w:hAnsi="Times New Roman" w:cs="Times New Roman"/>
          <w:sz w:val="28"/>
          <w:szCs w:val="28"/>
        </w:rPr>
        <w:t xml:space="preserve"> и монтаж футбольных полей с искусственным покрытием в муниципальных районах Кировской области.</w:t>
      </w:r>
    </w:p>
    <w:p w:rsidR="000928AF" w:rsidRPr="004B27C0" w:rsidRDefault="000928AF" w:rsidP="000928AF">
      <w:pPr>
        <w:pStyle w:val="ConsPlusNormal"/>
        <w:spacing w:line="360" w:lineRule="auto"/>
        <w:ind w:firstLine="709"/>
        <w:jc w:val="both"/>
        <w:rPr>
          <w:rFonts w:ascii="Times New Roman" w:hAnsi="Times New Roman" w:cs="Times New Roman"/>
          <w:sz w:val="28"/>
          <w:szCs w:val="28"/>
        </w:rPr>
      </w:pPr>
      <w:proofErr w:type="gramStart"/>
      <w:r w:rsidRPr="004B27C0">
        <w:rPr>
          <w:rFonts w:ascii="Times New Roman" w:hAnsi="Times New Roman" w:cs="Times New Roman"/>
          <w:sz w:val="28"/>
          <w:szCs w:val="28"/>
        </w:rPr>
        <w:t xml:space="preserve">Количество муниципальных районов, получающих субсидию из областного бюджета, зависит от объема средств, выделяемых из федерального бюджета на реализацию мероприятий по оснащению объектов спортивной инфраструктуры спортивно-технологическим оборудованием </w:t>
      </w:r>
      <w:r>
        <w:rPr>
          <w:rFonts w:ascii="Times New Roman" w:hAnsi="Times New Roman" w:cs="Times New Roman"/>
          <w:sz w:val="28"/>
          <w:szCs w:val="28"/>
        </w:rPr>
        <w:t>для</w:t>
      </w:r>
      <w:r w:rsidRPr="004B27C0">
        <w:rPr>
          <w:rFonts w:ascii="Times New Roman" w:hAnsi="Times New Roman" w:cs="Times New Roman"/>
          <w:sz w:val="28"/>
          <w:szCs w:val="28"/>
        </w:rPr>
        <w:t xml:space="preserve"> создания или модернизации футбольных полей с искусственным покрытием, и от количества приобретаемых комплектов спортивно-технологического оборудования в части создания или модернизации футбольных полей </w:t>
      </w:r>
      <w:r w:rsidR="00B769DE">
        <w:rPr>
          <w:rFonts w:ascii="Times New Roman" w:hAnsi="Times New Roman" w:cs="Times New Roman"/>
          <w:sz w:val="28"/>
          <w:szCs w:val="28"/>
        </w:rPr>
        <w:br/>
      </w:r>
      <w:r w:rsidRPr="004B27C0">
        <w:rPr>
          <w:rFonts w:ascii="Times New Roman" w:hAnsi="Times New Roman" w:cs="Times New Roman"/>
          <w:sz w:val="28"/>
          <w:szCs w:val="28"/>
        </w:rPr>
        <w:lastRenderedPageBreak/>
        <w:t>с искусственным покрытием.</w:t>
      </w:r>
      <w:proofErr w:type="gramEnd"/>
    </w:p>
    <w:p w:rsidR="000928AF" w:rsidRPr="004B27C0" w:rsidRDefault="000928AF" w:rsidP="000928AF">
      <w:pPr>
        <w:pStyle w:val="ConsPlusNormal"/>
        <w:spacing w:line="360" w:lineRule="auto"/>
        <w:ind w:firstLine="709"/>
        <w:jc w:val="both"/>
        <w:rPr>
          <w:rFonts w:ascii="Times New Roman" w:hAnsi="Times New Roman" w:cs="Times New Roman"/>
          <w:sz w:val="28"/>
          <w:szCs w:val="24"/>
        </w:rPr>
      </w:pPr>
      <w:r w:rsidRPr="00B769DE">
        <w:rPr>
          <w:rFonts w:ascii="Times New Roman" w:hAnsi="Times New Roman" w:cs="Times New Roman"/>
          <w:sz w:val="28"/>
          <w:szCs w:val="28"/>
        </w:rPr>
        <w:t xml:space="preserve">Условия и методика расчета предоставления субсидий местным бюджетам из областного бюджета на реализацию мероприятий по оснащению объектов спортивной инфраструктуры спортивно-технологическим оборудованием </w:t>
      </w:r>
      <w:r w:rsidR="00F35FAE" w:rsidRPr="00B769DE">
        <w:rPr>
          <w:rFonts w:ascii="Times New Roman" w:hAnsi="Times New Roman" w:cs="Times New Roman"/>
          <w:sz w:val="28"/>
          <w:szCs w:val="24"/>
        </w:rPr>
        <w:t>представлены в приложении № 7</w:t>
      </w:r>
      <w:r w:rsidRPr="00B769DE">
        <w:rPr>
          <w:rFonts w:ascii="Times New Roman" w:hAnsi="Times New Roman" w:cs="Times New Roman"/>
          <w:sz w:val="28"/>
          <w:szCs w:val="24"/>
        </w:rPr>
        <w:t>.</w:t>
      </w:r>
    </w:p>
    <w:p w:rsidR="006A3AE2" w:rsidRDefault="002C44B4" w:rsidP="006A3AE2">
      <w:pPr>
        <w:pStyle w:val="ConsPlusNormal"/>
        <w:spacing w:line="360" w:lineRule="auto"/>
        <w:ind w:firstLine="709"/>
        <w:jc w:val="both"/>
        <w:rPr>
          <w:rFonts w:ascii="Times New Roman" w:hAnsi="Times New Roman" w:cs="Times New Roman"/>
          <w:sz w:val="28"/>
          <w:szCs w:val="28"/>
        </w:rPr>
      </w:pPr>
      <w:r w:rsidRPr="00151F7B">
        <w:rPr>
          <w:rFonts w:ascii="Times New Roman" w:hAnsi="Times New Roman" w:cs="Times New Roman"/>
          <w:sz w:val="28"/>
          <w:szCs w:val="28"/>
        </w:rPr>
        <w:t>3.1.2.3. П</w:t>
      </w:r>
      <w:r w:rsidR="00C05179" w:rsidRPr="00151F7B">
        <w:rPr>
          <w:rFonts w:ascii="Times New Roman" w:hAnsi="Times New Roman" w:cs="Times New Roman"/>
          <w:sz w:val="28"/>
          <w:szCs w:val="28"/>
        </w:rPr>
        <w:t>риведение</w:t>
      </w:r>
      <w:r w:rsidR="006A3AE2" w:rsidRPr="00151F7B">
        <w:rPr>
          <w:rFonts w:ascii="Times New Roman" w:hAnsi="Times New Roman" w:cs="Times New Roman"/>
          <w:sz w:val="28"/>
          <w:szCs w:val="28"/>
        </w:rPr>
        <w:t xml:space="preserve"> деятельности организаций спортивно</w:t>
      </w:r>
      <w:r w:rsidR="00C05179" w:rsidRPr="00151F7B">
        <w:rPr>
          <w:rFonts w:ascii="Times New Roman" w:hAnsi="Times New Roman" w:cs="Times New Roman"/>
          <w:sz w:val="28"/>
          <w:szCs w:val="28"/>
        </w:rPr>
        <w:t>й</w:t>
      </w:r>
      <w:r w:rsidR="006A3AE2" w:rsidRPr="00151F7B">
        <w:rPr>
          <w:rFonts w:ascii="Times New Roman" w:hAnsi="Times New Roman" w:cs="Times New Roman"/>
          <w:sz w:val="28"/>
          <w:szCs w:val="28"/>
        </w:rPr>
        <w:t xml:space="preserve"> подготовки в соответствие с федеральными стандартами спортивной подготовки, в том числе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r w:rsidR="00151F7B" w:rsidRPr="00151F7B">
        <w:rPr>
          <w:rFonts w:ascii="Times New Roman" w:hAnsi="Times New Roman" w:cs="Times New Roman"/>
          <w:sz w:val="28"/>
          <w:szCs w:val="28"/>
        </w:rPr>
        <w:t>.</w:t>
      </w:r>
    </w:p>
    <w:p w:rsidR="000928AF" w:rsidRPr="00F213E5" w:rsidRDefault="000928AF" w:rsidP="000928AF">
      <w:pPr>
        <w:pStyle w:val="ConsPlusNormal"/>
        <w:spacing w:line="360" w:lineRule="auto"/>
        <w:ind w:firstLine="709"/>
        <w:jc w:val="both"/>
        <w:rPr>
          <w:rFonts w:ascii="Times New Roman" w:hAnsi="Times New Roman" w:cs="Times New Roman"/>
          <w:sz w:val="28"/>
        </w:rPr>
      </w:pPr>
      <w:proofErr w:type="gramStart"/>
      <w:r w:rsidRPr="004B27C0">
        <w:rPr>
          <w:rFonts w:ascii="Times New Roman" w:hAnsi="Times New Roman" w:cs="Times New Roman"/>
          <w:sz w:val="28"/>
          <w:szCs w:val="28"/>
        </w:rPr>
        <w:t xml:space="preserve">С 2020 года бюджету Кировской области из федерального бюджета в соответствии с </w:t>
      </w:r>
      <w:hyperlink r:id="rId13" w:history="1">
        <w:r w:rsidRPr="004B27C0">
          <w:rPr>
            <w:rFonts w:ascii="Times New Roman" w:hAnsi="Times New Roman" w:cs="Times New Roman"/>
            <w:sz w:val="28"/>
          </w:rPr>
          <w:t>Правилами</w:t>
        </w:r>
      </w:hyperlink>
      <w:r w:rsidRPr="004B27C0">
        <w:rPr>
          <w:rFonts w:ascii="Times New Roman" w:hAnsi="Times New Roman" w:cs="Times New Roman"/>
          <w:sz w:val="28"/>
        </w:rPr>
        <w:t xml:space="preserve"> предоставления субсидий из федерального бюджета бюджетам субъектов Российской Федерации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являющимися приложением № 10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15.04.2014 № 302 «Об</w:t>
      </w:r>
      <w:proofErr w:type="gramEnd"/>
      <w:r w:rsidRPr="004B27C0">
        <w:rPr>
          <w:rFonts w:ascii="Times New Roman" w:hAnsi="Times New Roman" w:cs="Times New Roman"/>
          <w:sz w:val="28"/>
        </w:rPr>
        <w:t xml:space="preserve"> </w:t>
      </w:r>
      <w:proofErr w:type="gramStart"/>
      <w:r w:rsidRPr="004B27C0">
        <w:rPr>
          <w:rFonts w:ascii="Times New Roman" w:hAnsi="Times New Roman" w:cs="Times New Roman"/>
          <w:sz w:val="28"/>
        </w:rPr>
        <w:t xml:space="preserve">утверждении государственной программы Российской Федерации «Развитие физической культуры и спорта», </w:t>
      </w:r>
      <w:r w:rsidRPr="004B27C0">
        <w:rPr>
          <w:rFonts w:ascii="Times New Roman" w:hAnsi="Times New Roman" w:cs="Times New Roman"/>
          <w:sz w:val="28"/>
          <w:szCs w:val="28"/>
        </w:rPr>
        <w:t>предусмотрено</w:t>
      </w:r>
      <w:r w:rsidRPr="00C84C2E">
        <w:rPr>
          <w:rFonts w:ascii="Times New Roman" w:hAnsi="Times New Roman" w:cs="Times New Roman"/>
          <w:sz w:val="28"/>
          <w:szCs w:val="28"/>
        </w:rPr>
        <w:t xml:space="preserve"> предоставление субсидии на оказание государственной поддержки спортивным </w:t>
      </w:r>
      <w:r w:rsidRPr="00F213E5">
        <w:rPr>
          <w:rFonts w:ascii="Times New Roman" w:hAnsi="Times New Roman" w:cs="Times New Roman"/>
          <w:sz w:val="28"/>
          <w:szCs w:val="28"/>
        </w:rPr>
        <w:t>организациям, осуществляющим подготовку спортивного резерва для сборных команд Российской Федерации»</w:t>
      </w:r>
      <w:r w:rsidRPr="00F213E5">
        <w:rPr>
          <w:rFonts w:ascii="Times New Roman" w:hAnsi="Times New Roman" w:cs="Times New Roman"/>
          <w:sz w:val="28"/>
        </w:rPr>
        <w:t>.</w:t>
      </w:r>
      <w:proofErr w:type="gramEnd"/>
    </w:p>
    <w:p w:rsidR="000928AF" w:rsidRPr="00F213E5" w:rsidRDefault="000928AF" w:rsidP="000928AF">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szCs w:val="28"/>
        </w:rPr>
        <w:t>М</w:t>
      </w:r>
      <w:r w:rsidRPr="00F213E5">
        <w:rPr>
          <w:rFonts w:ascii="Times New Roman" w:hAnsi="Times New Roman" w:cs="Times New Roman"/>
          <w:sz w:val="28"/>
          <w:szCs w:val="28"/>
        </w:rPr>
        <w:t xml:space="preserve">естным бюджетам из областного бюджета предоставляются субсидии на оказание государственной поддержки спортивным организациям, осуществляющим подготовку спортивного резерва для сборных команд Российской Федерации. </w:t>
      </w:r>
      <w:proofErr w:type="gramStart"/>
      <w:r w:rsidRPr="00F213E5">
        <w:rPr>
          <w:rFonts w:ascii="Times New Roman" w:hAnsi="Times New Roman" w:cs="Times New Roman"/>
          <w:sz w:val="28"/>
          <w:szCs w:val="28"/>
        </w:rPr>
        <w:t xml:space="preserve">В число таких мероприятий входят: </w:t>
      </w:r>
      <w:r w:rsidRPr="00F213E5">
        <w:rPr>
          <w:rFonts w:ascii="Times New Roman" w:hAnsi="Times New Roman" w:cs="Times New Roman"/>
          <w:sz w:val="28"/>
        </w:rPr>
        <w:t xml:space="preserve">проведение тренировочных мероприятий по базовым олимпийским и </w:t>
      </w:r>
      <w:proofErr w:type="spellStart"/>
      <w:r w:rsidRPr="00F213E5">
        <w:rPr>
          <w:rFonts w:ascii="Times New Roman" w:hAnsi="Times New Roman" w:cs="Times New Roman"/>
          <w:sz w:val="28"/>
        </w:rPr>
        <w:t>паралимпийским</w:t>
      </w:r>
      <w:proofErr w:type="spellEnd"/>
      <w:r w:rsidRPr="00F213E5">
        <w:rPr>
          <w:rFonts w:ascii="Times New Roman" w:hAnsi="Times New Roman" w:cs="Times New Roman"/>
          <w:sz w:val="28"/>
        </w:rPr>
        <w:t xml:space="preserve"> видам спорта (далее </w:t>
      </w:r>
      <w:r w:rsidRPr="00F213E5">
        <w:rPr>
          <w:rFonts w:ascii="Times New Roman" w:hAnsi="Times New Roman" w:cs="Times New Roman"/>
          <w:sz w:val="28"/>
          <w:szCs w:val="28"/>
        </w:rPr>
        <w:t xml:space="preserve">– </w:t>
      </w:r>
      <w:r w:rsidRPr="00F213E5">
        <w:rPr>
          <w:rFonts w:ascii="Times New Roman" w:hAnsi="Times New Roman" w:cs="Times New Roman"/>
          <w:sz w:val="28"/>
        </w:rPr>
        <w:t xml:space="preserve">базовые виды спорта), обеспечение питания и проживания спортсменов при проведении первенств России, повышение </w:t>
      </w:r>
      <w:r w:rsidRPr="00F213E5">
        <w:rPr>
          <w:rFonts w:ascii="Times New Roman" w:hAnsi="Times New Roman" w:cs="Times New Roman"/>
          <w:sz w:val="28"/>
        </w:rPr>
        <w:lastRenderedPageBreak/>
        <w:t xml:space="preserve">квалификации и переподготовку специалистов в сфере физической культуры и спорта, приобретение спортивно-технологического оборудования, инвентаря и экипировки, </w:t>
      </w:r>
      <w:r w:rsidRPr="00F213E5">
        <w:rPr>
          <w:rFonts w:ascii="Times New Roman" w:eastAsiaTheme="minorHAnsi" w:hAnsi="Times New Roman" w:cs="Times New Roman"/>
          <w:iCs/>
          <w:sz w:val="28"/>
          <w:szCs w:val="28"/>
          <w:lang w:eastAsia="en-US"/>
        </w:rPr>
        <w:t>приобретение автомобилей, не являющихся легковыми, массой более 3500 кг и с числом посадочных мест (без</w:t>
      </w:r>
      <w:proofErr w:type="gramEnd"/>
      <w:r w:rsidRPr="00F213E5">
        <w:rPr>
          <w:rFonts w:ascii="Times New Roman" w:eastAsiaTheme="minorHAnsi" w:hAnsi="Times New Roman" w:cs="Times New Roman"/>
          <w:iCs/>
          <w:sz w:val="28"/>
          <w:szCs w:val="28"/>
          <w:lang w:eastAsia="en-US"/>
        </w:rPr>
        <w:t xml:space="preserve"> учета водительского места) более 8, </w:t>
      </w:r>
      <w:r w:rsidRPr="00F213E5">
        <w:rPr>
          <w:rFonts w:ascii="Times New Roman" w:eastAsiaTheme="minorHAnsi" w:hAnsi="Times New Roman" w:cs="Times New Roman"/>
          <w:sz w:val="28"/>
          <w:szCs w:val="28"/>
          <w:lang w:eastAsia="en-US"/>
        </w:rPr>
        <w:t>реализация поддержки одаренных спортсменов, занимающихся в организациях, осуществляющих спортивную подготовку, и образовательных организациях, реализующих федеральные стандарты спортивной подготовки.</w:t>
      </w:r>
    </w:p>
    <w:p w:rsidR="000928AF" w:rsidRPr="00F213E5" w:rsidRDefault="000928AF" w:rsidP="000928AF">
      <w:pPr>
        <w:pStyle w:val="ConsPlusNormal"/>
        <w:spacing w:line="360" w:lineRule="auto"/>
        <w:ind w:firstLine="709"/>
        <w:jc w:val="both"/>
        <w:rPr>
          <w:rFonts w:ascii="Times New Roman" w:hAnsi="Times New Roman" w:cs="Times New Roman"/>
          <w:sz w:val="28"/>
          <w:szCs w:val="28"/>
        </w:rPr>
      </w:pPr>
      <w:r w:rsidRPr="00F213E5">
        <w:rPr>
          <w:rFonts w:ascii="Times New Roman" w:hAnsi="Times New Roman" w:cs="Times New Roman"/>
          <w:sz w:val="28"/>
          <w:szCs w:val="28"/>
        </w:rPr>
        <w:t>Количество муниципальных районов, получающих субсидию из областного бюджета, зависит от объема средств, выделяемых из федерального бюджета на оказание государственной поддержки спортивным организациям, осуществляющим подготовку спортивного резерва для сборных команд Российской Федерации, и от количества спортивных организаций, осуществляющих подготовку спортивного резерва для сборных команд Российской Федерации.</w:t>
      </w:r>
    </w:p>
    <w:p w:rsidR="000928AF" w:rsidRPr="00F213E5" w:rsidRDefault="000928AF" w:rsidP="000928AF">
      <w:pPr>
        <w:pStyle w:val="ConsPlusNormal"/>
        <w:spacing w:line="360" w:lineRule="auto"/>
        <w:ind w:firstLine="709"/>
        <w:jc w:val="both"/>
        <w:rPr>
          <w:rFonts w:ascii="Times New Roman" w:hAnsi="Times New Roman" w:cs="Times New Roman"/>
          <w:sz w:val="28"/>
          <w:szCs w:val="24"/>
        </w:rPr>
      </w:pPr>
      <w:r w:rsidRPr="00F213E5">
        <w:rPr>
          <w:rFonts w:ascii="Times New Roman" w:hAnsi="Times New Roman" w:cs="Times New Roman"/>
          <w:sz w:val="28"/>
          <w:szCs w:val="28"/>
        </w:rPr>
        <w:t xml:space="preserve">Условия и методика расчета предоставления субсидий местным бюджетам из областного бюджета на оказание государственной поддержки </w:t>
      </w:r>
      <w:proofErr w:type="gramStart"/>
      <w:r w:rsidRPr="00F213E5">
        <w:rPr>
          <w:rFonts w:ascii="Times New Roman" w:hAnsi="Times New Roman" w:cs="Times New Roman"/>
          <w:sz w:val="28"/>
          <w:szCs w:val="28"/>
        </w:rPr>
        <w:t xml:space="preserve">спортивным организациям, осуществляющим подготовку спортивного резерва для сборных команд Российской Федерации </w:t>
      </w:r>
      <w:r w:rsidRPr="00F213E5">
        <w:rPr>
          <w:rFonts w:ascii="Times New Roman" w:hAnsi="Times New Roman" w:cs="Times New Roman"/>
          <w:sz w:val="28"/>
          <w:szCs w:val="24"/>
        </w:rPr>
        <w:t>представлены</w:t>
      </w:r>
      <w:proofErr w:type="gramEnd"/>
      <w:r w:rsidRPr="00F213E5">
        <w:rPr>
          <w:rFonts w:ascii="Times New Roman" w:hAnsi="Times New Roman" w:cs="Times New Roman"/>
          <w:sz w:val="28"/>
          <w:szCs w:val="24"/>
        </w:rPr>
        <w:t xml:space="preserve"> </w:t>
      </w:r>
      <w:r w:rsidRPr="00F213E5">
        <w:rPr>
          <w:rFonts w:ascii="Times New Roman" w:hAnsi="Times New Roman" w:cs="Times New Roman"/>
          <w:sz w:val="28"/>
          <w:szCs w:val="24"/>
        </w:rPr>
        <w:br/>
        <w:t xml:space="preserve">в приложении № </w:t>
      </w:r>
      <w:r w:rsidR="00F35FAE">
        <w:rPr>
          <w:rFonts w:ascii="Times New Roman" w:hAnsi="Times New Roman" w:cs="Times New Roman"/>
          <w:sz w:val="28"/>
          <w:szCs w:val="24"/>
        </w:rPr>
        <w:t>8</w:t>
      </w:r>
      <w:r w:rsidRPr="00F213E5">
        <w:rPr>
          <w:rFonts w:ascii="Times New Roman" w:hAnsi="Times New Roman" w:cs="Times New Roman"/>
          <w:sz w:val="28"/>
          <w:szCs w:val="24"/>
        </w:rPr>
        <w:t>.</w:t>
      </w:r>
    </w:p>
    <w:p w:rsidR="006A3AE2" w:rsidRPr="00151F7B" w:rsidRDefault="002C44B4" w:rsidP="006A3AE2">
      <w:pPr>
        <w:pStyle w:val="ConsPlusNormal"/>
        <w:spacing w:line="360" w:lineRule="auto"/>
        <w:ind w:firstLine="709"/>
        <w:jc w:val="both"/>
        <w:rPr>
          <w:rFonts w:ascii="Times New Roman" w:hAnsi="Times New Roman" w:cs="Times New Roman"/>
          <w:sz w:val="28"/>
          <w:szCs w:val="28"/>
        </w:rPr>
      </w:pPr>
      <w:r w:rsidRPr="00151F7B">
        <w:rPr>
          <w:rFonts w:ascii="Times New Roman" w:hAnsi="Times New Roman" w:cs="Times New Roman"/>
          <w:sz w:val="28"/>
          <w:szCs w:val="28"/>
        </w:rPr>
        <w:t>3.1.2.4. Р</w:t>
      </w:r>
      <w:r w:rsidR="00C05179" w:rsidRPr="00151F7B">
        <w:rPr>
          <w:rFonts w:ascii="Times New Roman" w:hAnsi="Times New Roman" w:cs="Times New Roman"/>
          <w:sz w:val="28"/>
          <w:szCs w:val="28"/>
        </w:rPr>
        <w:t>еализация</w:t>
      </w:r>
      <w:r w:rsidR="006A3AE2" w:rsidRPr="00151F7B">
        <w:rPr>
          <w:rFonts w:ascii="Times New Roman" w:hAnsi="Times New Roman" w:cs="Times New Roman"/>
          <w:sz w:val="28"/>
          <w:szCs w:val="28"/>
        </w:rPr>
        <w:t xml:space="preserve"> мероприятий федеральной целевой программы «Развитие физической культуры и спорта в Российской Федерации на 2016 </w:t>
      </w:r>
      <w:r w:rsidR="00C05179" w:rsidRPr="00151F7B">
        <w:rPr>
          <w:rFonts w:ascii="Times New Roman" w:hAnsi="Times New Roman" w:cs="Times New Roman"/>
          <w:sz w:val="28"/>
          <w:szCs w:val="28"/>
        </w:rPr>
        <w:t xml:space="preserve">– </w:t>
      </w:r>
      <w:r w:rsidR="006A3AE2" w:rsidRPr="00151F7B">
        <w:rPr>
          <w:rFonts w:ascii="Times New Roman" w:hAnsi="Times New Roman" w:cs="Times New Roman"/>
          <w:sz w:val="28"/>
          <w:szCs w:val="28"/>
        </w:rPr>
        <w:t xml:space="preserve">2020 годы» на территории Кировской области, которые включают в себя: </w:t>
      </w:r>
    </w:p>
    <w:p w:rsidR="000928AF" w:rsidRPr="00151F7B" w:rsidRDefault="000928AF" w:rsidP="000928AF">
      <w:pPr>
        <w:pStyle w:val="ConsPlusNormal"/>
        <w:spacing w:line="360" w:lineRule="auto"/>
        <w:ind w:firstLine="709"/>
        <w:jc w:val="both"/>
        <w:rPr>
          <w:rFonts w:ascii="Times New Roman" w:hAnsi="Times New Roman" w:cs="Times New Roman"/>
          <w:sz w:val="28"/>
          <w:szCs w:val="28"/>
        </w:rPr>
      </w:pPr>
      <w:r w:rsidRPr="00151F7B">
        <w:rPr>
          <w:rFonts w:ascii="Times New Roman" w:hAnsi="Times New Roman" w:cs="Times New Roman"/>
          <w:sz w:val="28"/>
          <w:szCs w:val="28"/>
        </w:rPr>
        <w:t>3.1.2.4.1. Строительство и реконструкци</w:t>
      </w:r>
      <w:r>
        <w:rPr>
          <w:rFonts w:ascii="Times New Roman" w:hAnsi="Times New Roman" w:cs="Times New Roman"/>
          <w:sz w:val="28"/>
          <w:szCs w:val="28"/>
        </w:rPr>
        <w:t>ю</w:t>
      </w:r>
      <w:r w:rsidRPr="00151F7B">
        <w:rPr>
          <w:rFonts w:ascii="Times New Roman" w:hAnsi="Times New Roman" w:cs="Times New Roman"/>
          <w:sz w:val="28"/>
          <w:szCs w:val="28"/>
        </w:rPr>
        <w:t xml:space="preserve"> малобюджетных физкультурно-спортивных объектов шаговой доступности.</w:t>
      </w:r>
    </w:p>
    <w:p w:rsidR="009B423A" w:rsidRPr="00151F7B" w:rsidRDefault="009B423A" w:rsidP="009B423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E61866">
        <w:rPr>
          <w:rFonts w:ascii="Times New Roman" w:hAnsi="Times New Roman" w:cs="Times New Roman"/>
          <w:sz w:val="28"/>
          <w:szCs w:val="28"/>
        </w:rPr>
        <w:t>а 2020 год</w:t>
      </w:r>
      <w:r w:rsidR="008A7D51">
        <w:rPr>
          <w:rFonts w:ascii="Times New Roman" w:hAnsi="Times New Roman" w:cs="Times New Roman"/>
          <w:sz w:val="28"/>
          <w:szCs w:val="28"/>
        </w:rPr>
        <w:t xml:space="preserve"> бюджету Кировской области из федерального бюджета выделена субсидия</w:t>
      </w:r>
      <w:r w:rsidRPr="00E61866">
        <w:rPr>
          <w:rFonts w:ascii="Times New Roman" w:hAnsi="Times New Roman" w:cs="Times New Roman"/>
          <w:sz w:val="28"/>
          <w:szCs w:val="28"/>
        </w:rPr>
        <w:t xml:space="preserve"> на</w:t>
      </w:r>
      <w:r>
        <w:rPr>
          <w:rFonts w:ascii="Times New Roman" w:hAnsi="Times New Roman" w:cs="Times New Roman"/>
          <w:sz w:val="28"/>
          <w:szCs w:val="28"/>
        </w:rPr>
        <w:t xml:space="preserve"> строительство</w:t>
      </w:r>
      <w:r w:rsidRPr="00151F7B">
        <w:rPr>
          <w:rFonts w:ascii="Times New Roman" w:hAnsi="Times New Roman" w:cs="Times New Roman"/>
          <w:sz w:val="28"/>
          <w:szCs w:val="28"/>
        </w:rPr>
        <w:t xml:space="preserve"> малобюджетн</w:t>
      </w:r>
      <w:r>
        <w:rPr>
          <w:rFonts w:ascii="Times New Roman" w:hAnsi="Times New Roman" w:cs="Times New Roman"/>
          <w:sz w:val="28"/>
          <w:szCs w:val="28"/>
        </w:rPr>
        <w:t>ого физкультурно-спортивного объекта</w:t>
      </w:r>
      <w:r w:rsidRPr="00151F7B">
        <w:rPr>
          <w:rFonts w:ascii="Times New Roman" w:hAnsi="Times New Roman" w:cs="Times New Roman"/>
          <w:sz w:val="28"/>
          <w:szCs w:val="28"/>
        </w:rPr>
        <w:t xml:space="preserve"> шаговой доступности</w:t>
      </w:r>
      <w:r w:rsidR="008A7D51">
        <w:rPr>
          <w:rFonts w:ascii="Times New Roman" w:hAnsi="Times New Roman" w:cs="Times New Roman"/>
          <w:sz w:val="28"/>
          <w:szCs w:val="28"/>
        </w:rPr>
        <w:t>.</w:t>
      </w:r>
    </w:p>
    <w:p w:rsidR="009B423A" w:rsidRDefault="009B423A" w:rsidP="009B423A">
      <w:pPr>
        <w:pStyle w:val="ConsPlusNormal"/>
        <w:spacing w:line="360" w:lineRule="auto"/>
        <w:ind w:firstLine="709"/>
        <w:jc w:val="both"/>
        <w:rPr>
          <w:rFonts w:ascii="Times New Roman" w:hAnsi="Times New Roman" w:cs="Times New Roman"/>
          <w:sz w:val="28"/>
          <w:szCs w:val="28"/>
        </w:rPr>
      </w:pPr>
      <w:r w:rsidRPr="009B423A">
        <w:rPr>
          <w:rFonts w:ascii="Times New Roman" w:hAnsi="Times New Roman" w:cs="Times New Roman"/>
          <w:sz w:val="28"/>
          <w:szCs w:val="28"/>
        </w:rPr>
        <w:t xml:space="preserve">Местным бюджетам из областного бюджета предоставляется субсидия на реализацию мероприятий государственной программы Кировской области </w:t>
      </w:r>
      <w:r w:rsidRPr="009B423A">
        <w:rPr>
          <w:rFonts w:ascii="Times New Roman" w:hAnsi="Times New Roman" w:cs="Times New Roman"/>
          <w:sz w:val="28"/>
          <w:szCs w:val="28"/>
        </w:rPr>
        <w:lastRenderedPageBreak/>
        <w:t>«Развитие физической культуры и спорта» (далее</w:t>
      </w:r>
      <w:r w:rsidRPr="00E61866">
        <w:rPr>
          <w:rFonts w:ascii="Times New Roman" w:hAnsi="Times New Roman" w:cs="Times New Roman"/>
          <w:sz w:val="28"/>
          <w:szCs w:val="28"/>
        </w:rPr>
        <w:t xml:space="preserve"> </w:t>
      </w:r>
      <w:r w:rsidRPr="00F723D8">
        <w:rPr>
          <w:bCs/>
          <w:sz w:val="28"/>
          <w:szCs w:val="28"/>
          <w:lang w:bidi="ru-RU"/>
        </w:rPr>
        <w:t xml:space="preserve">– </w:t>
      </w:r>
      <w:r w:rsidRPr="00E61866">
        <w:rPr>
          <w:rFonts w:ascii="Times New Roman" w:hAnsi="Times New Roman" w:cs="Times New Roman"/>
          <w:sz w:val="28"/>
          <w:szCs w:val="28"/>
        </w:rPr>
        <w:t>субсидия на ГП), в состав которой вход</w:t>
      </w:r>
      <w:r w:rsidR="008A7D51">
        <w:rPr>
          <w:rFonts w:ascii="Times New Roman" w:hAnsi="Times New Roman" w:cs="Times New Roman"/>
          <w:sz w:val="28"/>
          <w:szCs w:val="28"/>
        </w:rPr>
        <w:t>и</w:t>
      </w:r>
      <w:r>
        <w:rPr>
          <w:rFonts w:ascii="Times New Roman" w:hAnsi="Times New Roman" w:cs="Times New Roman"/>
          <w:sz w:val="28"/>
          <w:szCs w:val="28"/>
        </w:rPr>
        <w:t>т</w:t>
      </w:r>
      <w:r w:rsidRPr="00E61866">
        <w:rPr>
          <w:rFonts w:ascii="Times New Roman" w:hAnsi="Times New Roman" w:cs="Times New Roman"/>
          <w:sz w:val="28"/>
          <w:szCs w:val="28"/>
        </w:rPr>
        <w:t xml:space="preserve"> </w:t>
      </w:r>
      <w:r>
        <w:rPr>
          <w:rFonts w:ascii="Times New Roman" w:hAnsi="Times New Roman" w:cs="Times New Roman"/>
          <w:sz w:val="28"/>
          <w:szCs w:val="28"/>
        </w:rPr>
        <w:t>мероприяти</w:t>
      </w:r>
      <w:r w:rsidR="008A7D51">
        <w:rPr>
          <w:rFonts w:ascii="Times New Roman" w:hAnsi="Times New Roman" w:cs="Times New Roman"/>
          <w:sz w:val="28"/>
          <w:szCs w:val="28"/>
        </w:rPr>
        <w:t>е</w:t>
      </w:r>
      <w:r>
        <w:rPr>
          <w:rFonts w:ascii="Times New Roman" w:hAnsi="Times New Roman" w:cs="Times New Roman"/>
          <w:sz w:val="28"/>
          <w:szCs w:val="28"/>
        </w:rPr>
        <w:t xml:space="preserve"> по </w:t>
      </w:r>
      <w:r w:rsidRPr="00E61866">
        <w:rPr>
          <w:rFonts w:ascii="Times New Roman" w:hAnsi="Times New Roman" w:cs="Times New Roman"/>
          <w:sz w:val="28"/>
          <w:szCs w:val="28"/>
        </w:rPr>
        <w:t>строительств</w:t>
      </w:r>
      <w:r>
        <w:rPr>
          <w:rFonts w:ascii="Times New Roman" w:hAnsi="Times New Roman" w:cs="Times New Roman"/>
          <w:sz w:val="28"/>
          <w:szCs w:val="28"/>
        </w:rPr>
        <w:t>у</w:t>
      </w:r>
      <w:r w:rsidRPr="00E61866">
        <w:rPr>
          <w:rFonts w:ascii="Times New Roman" w:hAnsi="Times New Roman" w:cs="Times New Roman"/>
          <w:sz w:val="28"/>
          <w:szCs w:val="28"/>
        </w:rPr>
        <w:t xml:space="preserve"> малобюджетных физкультурно-спортивных объектов шаговой доступности, в частности строительство </w:t>
      </w:r>
      <w:r>
        <w:rPr>
          <w:rFonts w:ascii="Times New Roman" w:hAnsi="Times New Roman" w:cs="Times New Roman"/>
          <w:sz w:val="28"/>
          <w:szCs w:val="28"/>
        </w:rPr>
        <w:t>физкультурно-оздоровительного комплекса</w:t>
      </w:r>
      <w:r w:rsidRPr="00E61866">
        <w:rPr>
          <w:rFonts w:ascii="Times New Roman" w:hAnsi="Times New Roman" w:cs="Times New Roman"/>
          <w:sz w:val="28"/>
          <w:szCs w:val="28"/>
        </w:rPr>
        <w:t xml:space="preserve"> </w:t>
      </w:r>
      <w:proofErr w:type="gramStart"/>
      <w:r w:rsidRPr="00E61866">
        <w:rPr>
          <w:rFonts w:ascii="Times New Roman" w:hAnsi="Times New Roman" w:cs="Times New Roman"/>
          <w:sz w:val="28"/>
          <w:szCs w:val="28"/>
        </w:rPr>
        <w:t>г</w:t>
      </w:r>
      <w:proofErr w:type="gramEnd"/>
      <w:r w:rsidRPr="00E61866">
        <w:rPr>
          <w:rFonts w:ascii="Times New Roman" w:hAnsi="Times New Roman" w:cs="Times New Roman"/>
          <w:sz w:val="28"/>
          <w:szCs w:val="28"/>
        </w:rPr>
        <w:t xml:space="preserve">. Сосновка </w:t>
      </w:r>
      <w:proofErr w:type="spellStart"/>
      <w:r w:rsidRPr="00E61866">
        <w:rPr>
          <w:rFonts w:ascii="Times New Roman" w:hAnsi="Times New Roman" w:cs="Times New Roman"/>
          <w:sz w:val="28"/>
          <w:szCs w:val="28"/>
        </w:rPr>
        <w:t>Вя</w:t>
      </w:r>
      <w:r w:rsidR="008A7D51">
        <w:rPr>
          <w:rFonts w:ascii="Times New Roman" w:hAnsi="Times New Roman" w:cs="Times New Roman"/>
          <w:sz w:val="28"/>
          <w:szCs w:val="28"/>
        </w:rPr>
        <w:t>тскополянского</w:t>
      </w:r>
      <w:proofErr w:type="spellEnd"/>
      <w:r w:rsidR="008A7D51">
        <w:rPr>
          <w:rFonts w:ascii="Times New Roman" w:hAnsi="Times New Roman" w:cs="Times New Roman"/>
          <w:sz w:val="28"/>
          <w:szCs w:val="28"/>
        </w:rPr>
        <w:t xml:space="preserve"> района.</w:t>
      </w:r>
    </w:p>
    <w:p w:rsidR="009B423A" w:rsidRPr="00E61866" w:rsidRDefault="009B423A" w:rsidP="009B423A">
      <w:pPr>
        <w:pStyle w:val="ConsPlusNormal"/>
        <w:spacing w:line="360" w:lineRule="auto"/>
        <w:ind w:firstLine="709"/>
        <w:jc w:val="both"/>
        <w:rPr>
          <w:rFonts w:ascii="Times New Roman" w:hAnsi="Times New Roman" w:cs="Times New Roman"/>
          <w:sz w:val="28"/>
          <w:szCs w:val="28"/>
        </w:rPr>
      </w:pPr>
      <w:proofErr w:type="gramStart"/>
      <w:r w:rsidRPr="00E61866">
        <w:rPr>
          <w:rFonts w:ascii="Times New Roman" w:hAnsi="Times New Roman" w:cs="Times New Roman"/>
          <w:sz w:val="28"/>
          <w:szCs w:val="28"/>
        </w:rPr>
        <w:t xml:space="preserve">В 2019 году осуществлено строительство первого этапа «Физкультурно-оздоровительный комплекс, Кировская область, </w:t>
      </w:r>
      <w:proofErr w:type="spellStart"/>
      <w:r w:rsidRPr="00E61866">
        <w:rPr>
          <w:rFonts w:ascii="Times New Roman" w:hAnsi="Times New Roman" w:cs="Times New Roman"/>
          <w:sz w:val="28"/>
          <w:szCs w:val="28"/>
        </w:rPr>
        <w:t>Вятскополянский</w:t>
      </w:r>
      <w:proofErr w:type="spellEnd"/>
      <w:r w:rsidRPr="00E61866">
        <w:rPr>
          <w:rFonts w:ascii="Times New Roman" w:hAnsi="Times New Roman" w:cs="Times New Roman"/>
          <w:sz w:val="28"/>
          <w:szCs w:val="28"/>
        </w:rPr>
        <w:t xml:space="preserve"> район, г. Сосновка, ул. Мира (район ДК «Судостроитель»)» с модификацией повторно применяемой проектной документации </w:t>
      </w:r>
      <w:r>
        <w:rPr>
          <w:rFonts w:ascii="Times New Roman" w:hAnsi="Times New Roman" w:cs="Times New Roman"/>
          <w:sz w:val="28"/>
          <w:szCs w:val="28"/>
        </w:rPr>
        <w:t>«</w:t>
      </w:r>
      <w:r w:rsidRPr="00E61866">
        <w:rPr>
          <w:rFonts w:ascii="Times New Roman" w:hAnsi="Times New Roman" w:cs="Times New Roman"/>
          <w:sz w:val="28"/>
          <w:szCs w:val="28"/>
        </w:rPr>
        <w:t xml:space="preserve">Физкультурно-оздоровительный комплекс в г. Советск Кировской области» (далее </w:t>
      </w:r>
      <w:r w:rsidRPr="00E34B6D">
        <w:rPr>
          <w:rFonts w:ascii="Times New Roman" w:hAnsi="Times New Roman" w:cs="Times New Roman"/>
          <w:sz w:val="28"/>
          <w:szCs w:val="28"/>
        </w:rPr>
        <w:t xml:space="preserve">– </w:t>
      </w:r>
      <w:r w:rsidRPr="00E61866">
        <w:rPr>
          <w:rFonts w:ascii="Times New Roman" w:hAnsi="Times New Roman" w:cs="Times New Roman"/>
          <w:sz w:val="28"/>
          <w:szCs w:val="28"/>
        </w:rPr>
        <w:t xml:space="preserve">ФОК г. Сосновка </w:t>
      </w:r>
      <w:proofErr w:type="spellStart"/>
      <w:r w:rsidRPr="00E61866">
        <w:rPr>
          <w:rFonts w:ascii="Times New Roman" w:hAnsi="Times New Roman" w:cs="Times New Roman"/>
          <w:sz w:val="28"/>
          <w:szCs w:val="28"/>
        </w:rPr>
        <w:t>Вятскополянского</w:t>
      </w:r>
      <w:proofErr w:type="spellEnd"/>
      <w:r w:rsidRPr="00E61866">
        <w:rPr>
          <w:rFonts w:ascii="Times New Roman" w:hAnsi="Times New Roman" w:cs="Times New Roman"/>
          <w:sz w:val="28"/>
          <w:szCs w:val="28"/>
        </w:rPr>
        <w:t xml:space="preserve"> района), который выбран Министерством спорта Российской Федерации в ходе конкурсного отбора, а также осуществление закупки спортивного оборудования для спортивных школ олимпийского резерва.</w:t>
      </w:r>
      <w:proofErr w:type="gramEnd"/>
    </w:p>
    <w:p w:rsidR="009B423A" w:rsidRPr="00E61866" w:rsidRDefault="009B423A" w:rsidP="009B423A">
      <w:pPr>
        <w:pStyle w:val="ConsPlusNormal"/>
        <w:spacing w:line="360" w:lineRule="auto"/>
        <w:ind w:firstLine="709"/>
        <w:jc w:val="both"/>
        <w:rPr>
          <w:rFonts w:ascii="Times New Roman" w:hAnsi="Times New Roman" w:cs="Times New Roman"/>
          <w:sz w:val="28"/>
          <w:szCs w:val="28"/>
        </w:rPr>
      </w:pPr>
      <w:r w:rsidRPr="00E61866">
        <w:rPr>
          <w:rFonts w:ascii="Times New Roman" w:hAnsi="Times New Roman" w:cs="Times New Roman"/>
          <w:sz w:val="28"/>
          <w:szCs w:val="28"/>
        </w:rPr>
        <w:t xml:space="preserve">В 2020 году запланировано строительство 2 этапа ФОК </w:t>
      </w:r>
      <w:proofErr w:type="gramStart"/>
      <w:r w:rsidRPr="00E61866">
        <w:rPr>
          <w:rFonts w:ascii="Times New Roman" w:hAnsi="Times New Roman" w:cs="Times New Roman"/>
          <w:sz w:val="28"/>
          <w:szCs w:val="28"/>
        </w:rPr>
        <w:t>г</w:t>
      </w:r>
      <w:proofErr w:type="gramEnd"/>
      <w:r w:rsidRPr="00E61866">
        <w:rPr>
          <w:rFonts w:ascii="Times New Roman" w:hAnsi="Times New Roman" w:cs="Times New Roman"/>
          <w:sz w:val="28"/>
          <w:szCs w:val="28"/>
        </w:rPr>
        <w:t>. С</w:t>
      </w:r>
      <w:r>
        <w:rPr>
          <w:rFonts w:ascii="Times New Roman" w:hAnsi="Times New Roman" w:cs="Times New Roman"/>
          <w:sz w:val="28"/>
          <w:szCs w:val="28"/>
        </w:rPr>
        <w:t xml:space="preserve">основка </w:t>
      </w:r>
      <w:proofErr w:type="spellStart"/>
      <w:r>
        <w:rPr>
          <w:rFonts w:ascii="Times New Roman" w:hAnsi="Times New Roman" w:cs="Times New Roman"/>
          <w:sz w:val="28"/>
          <w:szCs w:val="28"/>
        </w:rPr>
        <w:t>Вятскополянского</w:t>
      </w:r>
      <w:proofErr w:type="spellEnd"/>
      <w:r>
        <w:rPr>
          <w:rFonts w:ascii="Times New Roman" w:hAnsi="Times New Roman" w:cs="Times New Roman"/>
          <w:sz w:val="28"/>
          <w:szCs w:val="28"/>
        </w:rPr>
        <w:t xml:space="preserve"> района и ввод объекта в эксплуатацию, а также з</w:t>
      </w:r>
      <w:r w:rsidRPr="00E61866">
        <w:rPr>
          <w:rFonts w:ascii="Times New Roman" w:hAnsi="Times New Roman" w:cs="Times New Roman"/>
          <w:sz w:val="28"/>
          <w:szCs w:val="28"/>
        </w:rPr>
        <w:t>акупка спортивного оборудования для спортивных школ олимпийского резерва</w:t>
      </w:r>
      <w:r>
        <w:rPr>
          <w:rFonts w:ascii="Times New Roman" w:hAnsi="Times New Roman" w:cs="Times New Roman"/>
          <w:sz w:val="28"/>
          <w:szCs w:val="28"/>
        </w:rPr>
        <w:t>.</w:t>
      </w:r>
    </w:p>
    <w:p w:rsidR="009B423A" w:rsidRPr="00001C48" w:rsidRDefault="009B423A" w:rsidP="009B423A">
      <w:pPr>
        <w:pStyle w:val="ConsPlusNormal"/>
        <w:spacing w:line="360" w:lineRule="auto"/>
        <w:ind w:firstLine="709"/>
        <w:jc w:val="both"/>
        <w:rPr>
          <w:rFonts w:ascii="Times New Roman" w:hAnsi="Times New Roman" w:cs="Times New Roman"/>
          <w:sz w:val="28"/>
          <w:szCs w:val="24"/>
        </w:rPr>
      </w:pPr>
      <w:r w:rsidRPr="003B03C8">
        <w:rPr>
          <w:rFonts w:ascii="Times New Roman" w:hAnsi="Times New Roman" w:cs="Times New Roman"/>
          <w:sz w:val="28"/>
          <w:szCs w:val="28"/>
        </w:rPr>
        <w:t xml:space="preserve">Условия и методика расчета предоставления субсидий местным бюджетам из областного бюджета на реализацию мероприятий государственной программы Кировской области «Развитие физической </w:t>
      </w:r>
      <w:r w:rsidRPr="00C32200">
        <w:rPr>
          <w:rFonts w:ascii="Times New Roman" w:hAnsi="Times New Roman" w:cs="Times New Roman"/>
          <w:sz w:val="28"/>
          <w:szCs w:val="28"/>
        </w:rPr>
        <w:t xml:space="preserve">культуры и спорта» </w:t>
      </w:r>
      <w:r w:rsidRPr="00C32200">
        <w:rPr>
          <w:rFonts w:ascii="Times New Roman" w:hAnsi="Times New Roman" w:cs="Times New Roman"/>
          <w:sz w:val="28"/>
          <w:szCs w:val="24"/>
        </w:rPr>
        <w:t>представлены в приложении № </w:t>
      </w:r>
      <w:r>
        <w:rPr>
          <w:rFonts w:ascii="Times New Roman" w:hAnsi="Times New Roman" w:cs="Times New Roman"/>
          <w:sz w:val="28"/>
          <w:szCs w:val="24"/>
        </w:rPr>
        <w:t>9</w:t>
      </w:r>
      <w:r w:rsidRPr="00C32200">
        <w:rPr>
          <w:rFonts w:ascii="Times New Roman" w:hAnsi="Times New Roman" w:cs="Times New Roman"/>
          <w:sz w:val="28"/>
          <w:szCs w:val="24"/>
        </w:rPr>
        <w:t>.</w:t>
      </w:r>
    </w:p>
    <w:p w:rsidR="000928AF" w:rsidRPr="00151F7B" w:rsidRDefault="000928AF" w:rsidP="000928AF">
      <w:pPr>
        <w:pStyle w:val="ConsPlusNormal"/>
        <w:spacing w:line="360" w:lineRule="auto"/>
        <w:ind w:firstLine="709"/>
        <w:jc w:val="both"/>
        <w:rPr>
          <w:rFonts w:ascii="Times New Roman" w:hAnsi="Times New Roman" w:cs="Times New Roman"/>
          <w:sz w:val="28"/>
          <w:szCs w:val="28"/>
        </w:rPr>
      </w:pPr>
      <w:r w:rsidRPr="00151F7B">
        <w:rPr>
          <w:rFonts w:ascii="Times New Roman" w:hAnsi="Times New Roman" w:cs="Times New Roman"/>
          <w:sz w:val="28"/>
          <w:szCs w:val="28"/>
        </w:rPr>
        <w:t>3.1.2.4.2. Закупк</w:t>
      </w:r>
      <w:r w:rsidR="009B423A">
        <w:rPr>
          <w:rFonts w:ascii="Times New Roman" w:hAnsi="Times New Roman" w:cs="Times New Roman"/>
          <w:sz w:val="28"/>
          <w:szCs w:val="28"/>
        </w:rPr>
        <w:t>а</w:t>
      </w:r>
      <w:r w:rsidRPr="00151F7B">
        <w:rPr>
          <w:rFonts w:ascii="Times New Roman" w:hAnsi="Times New Roman" w:cs="Times New Roman"/>
          <w:sz w:val="28"/>
          <w:szCs w:val="28"/>
        </w:rPr>
        <w:t xml:space="preserve"> спортивного оборудования для спортивных школ олимпийского резерва и училищ олимпийского резерва.</w:t>
      </w:r>
    </w:p>
    <w:p w:rsidR="008A7D51" w:rsidRPr="00151F7B" w:rsidRDefault="008A7D51" w:rsidP="008A7D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E61866">
        <w:rPr>
          <w:rFonts w:ascii="Times New Roman" w:hAnsi="Times New Roman" w:cs="Times New Roman"/>
          <w:sz w:val="28"/>
          <w:szCs w:val="28"/>
        </w:rPr>
        <w:t>а 2020 год</w:t>
      </w:r>
      <w:r>
        <w:rPr>
          <w:rFonts w:ascii="Times New Roman" w:hAnsi="Times New Roman" w:cs="Times New Roman"/>
          <w:sz w:val="28"/>
          <w:szCs w:val="28"/>
        </w:rPr>
        <w:t xml:space="preserve"> бюджету Кировской области из федерального бюджета выделена субсидия</w:t>
      </w:r>
      <w:r w:rsidRPr="00E61866">
        <w:rPr>
          <w:rFonts w:ascii="Times New Roman" w:hAnsi="Times New Roman" w:cs="Times New Roman"/>
          <w:sz w:val="28"/>
          <w:szCs w:val="28"/>
        </w:rPr>
        <w:t xml:space="preserve"> на</w:t>
      </w:r>
      <w:r>
        <w:rPr>
          <w:rFonts w:ascii="Times New Roman" w:hAnsi="Times New Roman" w:cs="Times New Roman"/>
          <w:sz w:val="28"/>
          <w:szCs w:val="28"/>
        </w:rPr>
        <w:t xml:space="preserve"> з</w:t>
      </w:r>
      <w:r w:rsidRPr="00151F7B">
        <w:rPr>
          <w:rFonts w:ascii="Times New Roman" w:hAnsi="Times New Roman" w:cs="Times New Roman"/>
          <w:sz w:val="28"/>
          <w:szCs w:val="28"/>
        </w:rPr>
        <w:t>акупк</w:t>
      </w:r>
      <w:r>
        <w:rPr>
          <w:rFonts w:ascii="Times New Roman" w:hAnsi="Times New Roman" w:cs="Times New Roman"/>
          <w:sz w:val="28"/>
          <w:szCs w:val="28"/>
        </w:rPr>
        <w:t>у</w:t>
      </w:r>
      <w:r w:rsidRPr="00151F7B">
        <w:rPr>
          <w:rFonts w:ascii="Times New Roman" w:hAnsi="Times New Roman" w:cs="Times New Roman"/>
          <w:sz w:val="28"/>
          <w:szCs w:val="28"/>
        </w:rPr>
        <w:t xml:space="preserve"> спортивного оборудования для спортивных школ олимпийского резерва и училищ олимпийского резерва.</w:t>
      </w:r>
    </w:p>
    <w:p w:rsidR="008A7D51" w:rsidRDefault="008A7D51" w:rsidP="008A7D51">
      <w:pPr>
        <w:pStyle w:val="ConsPlusNormal"/>
        <w:spacing w:line="360" w:lineRule="auto"/>
        <w:ind w:firstLine="709"/>
        <w:jc w:val="both"/>
        <w:rPr>
          <w:rFonts w:ascii="Times New Roman" w:hAnsi="Times New Roman" w:cs="Times New Roman"/>
          <w:sz w:val="28"/>
          <w:szCs w:val="28"/>
        </w:rPr>
      </w:pPr>
      <w:r w:rsidRPr="009B423A">
        <w:rPr>
          <w:rFonts w:ascii="Times New Roman" w:hAnsi="Times New Roman" w:cs="Times New Roman"/>
          <w:sz w:val="28"/>
          <w:szCs w:val="28"/>
        </w:rPr>
        <w:t>Местным бюджетам из областного бюджета предоставляется субсидия на реализацию мероприятий государственной программы Кировской области «Развитие физической культуры и спорта» (далее</w:t>
      </w:r>
      <w:r w:rsidRPr="00E61866">
        <w:rPr>
          <w:rFonts w:ascii="Times New Roman" w:hAnsi="Times New Roman" w:cs="Times New Roman"/>
          <w:sz w:val="28"/>
          <w:szCs w:val="28"/>
        </w:rPr>
        <w:t xml:space="preserve"> </w:t>
      </w:r>
      <w:r w:rsidRPr="00F723D8">
        <w:rPr>
          <w:bCs/>
          <w:sz w:val="28"/>
          <w:szCs w:val="28"/>
          <w:lang w:bidi="ru-RU"/>
        </w:rPr>
        <w:t xml:space="preserve">– </w:t>
      </w:r>
      <w:r w:rsidRPr="00E61866">
        <w:rPr>
          <w:rFonts w:ascii="Times New Roman" w:hAnsi="Times New Roman" w:cs="Times New Roman"/>
          <w:sz w:val="28"/>
          <w:szCs w:val="28"/>
        </w:rPr>
        <w:t>субсидия на ГП), в состав которой вход</w:t>
      </w:r>
      <w:r>
        <w:rPr>
          <w:rFonts w:ascii="Times New Roman" w:hAnsi="Times New Roman" w:cs="Times New Roman"/>
          <w:sz w:val="28"/>
          <w:szCs w:val="28"/>
        </w:rPr>
        <w:t>ит закупка</w:t>
      </w:r>
      <w:r w:rsidRPr="00E61866">
        <w:rPr>
          <w:rFonts w:ascii="Times New Roman" w:hAnsi="Times New Roman" w:cs="Times New Roman"/>
          <w:sz w:val="28"/>
          <w:szCs w:val="28"/>
        </w:rPr>
        <w:t xml:space="preserve"> спортивного оборудования для спортивных школ </w:t>
      </w:r>
      <w:r w:rsidRPr="00E61866">
        <w:rPr>
          <w:rFonts w:ascii="Times New Roman" w:hAnsi="Times New Roman" w:cs="Times New Roman"/>
          <w:sz w:val="28"/>
          <w:szCs w:val="28"/>
        </w:rPr>
        <w:lastRenderedPageBreak/>
        <w:t>олимпийского резерва.</w:t>
      </w:r>
    </w:p>
    <w:p w:rsidR="000928AF" w:rsidRPr="00001C48" w:rsidRDefault="000928AF" w:rsidP="000928AF">
      <w:pPr>
        <w:pStyle w:val="ConsPlusNormal"/>
        <w:spacing w:line="360" w:lineRule="auto"/>
        <w:ind w:firstLine="709"/>
        <w:jc w:val="both"/>
        <w:rPr>
          <w:rFonts w:ascii="Times New Roman" w:hAnsi="Times New Roman" w:cs="Times New Roman"/>
          <w:sz w:val="28"/>
          <w:szCs w:val="24"/>
        </w:rPr>
      </w:pPr>
      <w:r w:rsidRPr="00001C48">
        <w:rPr>
          <w:rFonts w:ascii="Times New Roman" w:hAnsi="Times New Roman" w:cs="Times New Roman"/>
          <w:sz w:val="28"/>
          <w:szCs w:val="28"/>
        </w:rPr>
        <w:t xml:space="preserve">Условия и методика расчета предоставления субсидии местным бюджетам из областного бюджета на реализацию мероприятий государственной программы Кировской области «Развитие физической культуры и спорта» </w:t>
      </w:r>
      <w:r w:rsidRPr="00001C48">
        <w:rPr>
          <w:rFonts w:ascii="Times New Roman" w:hAnsi="Times New Roman" w:cs="Times New Roman"/>
          <w:sz w:val="28"/>
          <w:szCs w:val="24"/>
        </w:rPr>
        <w:t>представлены в приложении № </w:t>
      </w:r>
      <w:r>
        <w:rPr>
          <w:rFonts w:ascii="Times New Roman" w:hAnsi="Times New Roman" w:cs="Times New Roman"/>
          <w:sz w:val="28"/>
          <w:szCs w:val="24"/>
        </w:rPr>
        <w:t>1</w:t>
      </w:r>
      <w:r w:rsidR="00F35FAE">
        <w:rPr>
          <w:rFonts w:ascii="Times New Roman" w:hAnsi="Times New Roman" w:cs="Times New Roman"/>
          <w:sz w:val="28"/>
          <w:szCs w:val="24"/>
        </w:rPr>
        <w:t>0</w:t>
      </w:r>
      <w:r w:rsidRPr="00001C48">
        <w:rPr>
          <w:rFonts w:ascii="Times New Roman" w:hAnsi="Times New Roman" w:cs="Times New Roman"/>
          <w:sz w:val="28"/>
          <w:szCs w:val="24"/>
        </w:rPr>
        <w:t>.</w:t>
      </w:r>
    </w:p>
    <w:p w:rsidR="006A3AE2" w:rsidRDefault="002C44B4" w:rsidP="008C44A5">
      <w:pPr>
        <w:pStyle w:val="ConsPlusNormal"/>
        <w:spacing w:line="360" w:lineRule="auto"/>
        <w:ind w:firstLine="709"/>
        <w:jc w:val="both"/>
        <w:rPr>
          <w:rFonts w:ascii="Times New Roman" w:hAnsi="Times New Roman" w:cs="Times New Roman"/>
          <w:sz w:val="28"/>
          <w:szCs w:val="28"/>
        </w:rPr>
      </w:pPr>
      <w:r w:rsidRPr="00151F7B">
        <w:rPr>
          <w:rFonts w:ascii="Times New Roman" w:hAnsi="Times New Roman" w:cs="Times New Roman"/>
          <w:sz w:val="28"/>
          <w:szCs w:val="28"/>
        </w:rPr>
        <w:t>3.1.2.5</w:t>
      </w:r>
      <w:r w:rsidR="00151F7B" w:rsidRPr="00151F7B">
        <w:rPr>
          <w:rFonts w:ascii="Times New Roman" w:hAnsi="Times New Roman" w:cs="Times New Roman"/>
          <w:sz w:val="28"/>
          <w:szCs w:val="28"/>
        </w:rPr>
        <w:t xml:space="preserve"> П</w:t>
      </w:r>
      <w:r w:rsidR="00C05179" w:rsidRPr="00151F7B">
        <w:rPr>
          <w:rFonts w:ascii="Times New Roman" w:hAnsi="Times New Roman" w:cs="Times New Roman"/>
          <w:sz w:val="28"/>
          <w:szCs w:val="28"/>
        </w:rPr>
        <w:t>овышение квалификации специалистов в сфере физической культуры и спорта</w:t>
      </w:r>
      <w:r w:rsidR="00151F7B" w:rsidRPr="00151F7B">
        <w:rPr>
          <w:rFonts w:ascii="Times New Roman" w:hAnsi="Times New Roman" w:cs="Times New Roman"/>
          <w:sz w:val="28"/>
          <w:szCs w:val="28"/>
        </w:rPr>
        <w:t xml:space="preserve">, в </w:t>
      </w:r>
      <w:r w:rsidR="00115AA1">
        <w:rPr>
          <w:rFonts w:ascii="Times New Roman" w:hAnsi="Times New Roman" w:cs="Times New Roman"/>
          <w:sz w:val="28"/>
          <w:szCs w:val="28"/>
        </w:rPr>
        <w:t>том числе</w:t>
      </w:r>
      <w:r w:rsidR="00C05179" w:rsidRPr="00151F7B">
        <w:rPr>
          <w:rFonts w:ascii="Times New Roman" w:hAnsi="Times New Roman" w:cs="Times New Roman"/>
          <w:sz w:val="28"/>
          <w:szCs w:val="28"/>
        </w:rPr>
        <w:t xml:space="preserve"> </w:t>
      </w:r>
      <w:r w:rsidR="00D10E04" w:rsidRPr="00151F7B">
        <w:rPr>
          <w:rFonts w:ascii="Times New Roman" w:hAnsi="Times New Roman" w:cs="Times New Roman"/>
          <w:sz w:val="28"/>
          <w:szCs w:val="28"/>
        </w:rPr>
        <w:t>подготовка новых</w:t>
      </w:r>
      <w:r w:rsidR="006A3AE2" w:rsidRPr="00151F7B">
        <w:rPr>
          <w:rFonts w:ascii="Times New Roman" w:hAnsi="Times New Roman" w:cs="Times New Roman"/>
          <w:sz w:val="28"/>
          <w:szCs w:val="28"/>
        </w:rPr>
        <w:t xml:space="preserve"> кадр</w:t>
      </w:r>
      <w:r w:rsidR="00D10E04" w:rsidRPr="00151F7B">
        <w:rPr>
          <w:rFonts w:ascii="Times New Roman" w:hAnsi="Times New Roman" w:cs="Times New Roman"/>
          <w:sz w:val="28"/>
          <w:szCs w:val="28"/>
        </w:rPr>
        <w:t>ов</w:t>
      </w:r>
      <w:r w:rsidR="00151F7B" w:rsidRPr="00151F7B">
        <w:rPr>
          <w:rFonts w:ascii="Times New Roman" w:hAnsi="Times New Roman" w:cs="Times New Roman"/>
          <w:sz w:val="28"/>
          <w:szCs w:val="28"/>
        </w:rPr>
        <w:t>.</w:t>
      </w:r>
    </w:p>
    <w:p w:rsidR="000928AF" w:rsidRPr="000145C5" w:rsidRDefault="000928AF" w:rsidP="000928AF">
      <w:pPr>
        <w:spacing w:line="360" w:lineRule="auto"/>
        <w:ind w:firstLine="709"/>
        <w:jc w:val="both"/>
        <w:rPr>
          <w:sz w:val="28"/>
          <w:szCs w:val="28"/>
        </w:rPr>
      </w:pPr>
      <w:proofErr w:type="gramStart"/>
      <w:r w:rsidRPr="00001C48">
        <w:rPr>
          <w:sz w:val="28"/>
          <w:szCs w:val="28"/>
        </w:rPr>
        <w:t xml:space="preserve">В рамках </w:t>
      </w:r>
      <w:r w:rsidR="00FD090E">
        <w:rPr>
          <w:sz w:val="28"/>
          <w:szCs w:val="28"/>
        </w:rPr>
        <w:t xml:space="preserve">данного </w:t>
      </w:r>
      <w:r w:rsidRPr="00001C48">
        <w:rPr>
          <w:sz w:val="28"/>
          <w:szCs w:val="28"/>
        </w:rPr>
        <w:t xml:space="preserve">мероприятия </w:t>
      </w:r>
      <w:r w:rsidRPr="000145C5">
        <w:rPr>
          <w:sz w:val="28"/>
          <w:szCs w:val="28"/>
        </w:rPr>
        <w:t>осуществляется п</w:t>
      </w:r>
      <w:r w:rsidRPr="000145C5">
        <w:rPr>
          <w:spacing w:val="-2"/>
          <w:sz w:val="28"/>
          <w:szCs w:val="28"/>
        </w:rPr>
        <w:t>одготовка и переподготовка кадров для ведения спортивно-массовой работы с населением и спортивной подготовки, включая инструкторов по спорту, в том числе с квалификацией специалистов центров тестирования Всероссийского физкультурно-спортивного комплекса «Готов к труду и обороне» (ГТО), и тренеров организаций спортивной подготовки Кировской области, в том числе по хоккею и футболу.</w:t>
      </w:r>
      <w:proofErr w:type="gramEnd"/>
    </w:p>
    <w:p w:rsidR="00D72E71" w:rsidRPr="00151F7B" w:rsidRDefault="00151F7B" w:rsidP="008C44A5">
      <w:pPr>
        <w:autoSpaceDE w:val="0"/>
        <w:autoSpaceDN w:val="0"/>
        <w:adjustRightInd w:val="0"/>
        <w:spacing w:line="360" w:lineRule="auto"/>
        <w:ind w:firstLine="709"/>
        <w:jc w:val="both"/>
        <w:rPr>
          <w:rFonts w:eastAsiaTheme="minorHAnsi"/>
          <w:sz w:val="28"/>
          <w:szCs w:val="28"/>
          <w:lang w:eastAsia="en-US"/>
        </w:rPr>
      </w:pPr>
      <w:r w:rsidRPr="00151F7B">
        <w:rPr>
          <w:sz w:val="28"/>
          <w:szCs w:val="28"/>
        </w:rPr>
        <w:t>3.1.2.6. С</w:t>
      </w:r>
      <w:r w:rsidR="00D72E71" w:rsidRPr="00151F7B">
        <w:rPr>
          <w:sz w:val="28"/>
          <w:szCs w:val="28"/>
        </w:rPr>
        <w:t xml:space="preserve">троительство </w:t>
      </w:r>
      <w:r w:rsidR="00D72E71" w:rsidRPr="00151F7B">
        <w:rPr>
          <w:rFonts w:eastAsiaTheme="minorHAnsi"/>
          <w:sz w:val="28"/>
          <w:szCs w:val="28"/>
          <w:lang w:eastAsia="en-US"/>
        </w:rPr>
        <w:t>и введение в эксплуатацию объектов спорта региональной собственности.</w:t>
      </w:r>
    </w:p>
    <w:p w:rsidR="00D72E71" w:rsidRDefault="00D72E71" w:rsidP="00FE3E04">
      <w:pPr>
        <w:autoSpaceDE w:val="0"/>
        <w:autoSpaceDN w:val="0"/>
        <w:adjustRightInd w:val="0"/>
        <w:spacing w:line="360" w:lineRule="auto"/>
        <w:ind w:firstLine="709"/>
        <w:jc w:val="both"/>
        <w:rPr>
          <w:sz w:val="28"/>
          <w:szCs w:val="28"/>
        </w:rPr>
      </w:pPr>
      <w:r>
        <w:rPr>
          <w:sz w:val="28"/>
          <w:szCs w:val="28"/>
        </w:rPr>
        <w:t xml:space="preserve">В рамках </w:t>
      </w:r>
      <w:r w:rsidR="00FD090E">
        <w:rPr>
          <w:sz w:val="28"/>
          <w:szCs w:val="28"/>
        </w:rPr>
        <w:t xml:space="preserve">данного </w:t>
      </w:r>
      <w:r w:rsidR="00FD090E" w:rsidRPr="00001C48">
        <w:rPr>
          <w:sz w:val="28"/>
          <w:szCs w:val="28"/>
        </w:rPr>
        <w:t>мероприятия</w:t>
      </w:r>
      <w:r w:rsidR="00DE6687">
        <w:rPr>
          <w:sz w:val="28"/>
          <w:szCs w:val="28"/>
        </w:rPr>
        <w:t xml:space="preserve"> осуществляется строительство объектов</w:t>
      </w:r>
      <w:r w:rsidR="00D85FFA">
        <w:rPr>
          <w:sz w:val="28"/>
          <w:szCs w:val="28"/>
        </w:rPr>
        <w:t xml:space="preserve"> спорта региональной собственности.</w:t>
      </w:r>
    </w:p>
    <w:p w:rsidR="00DE4F66" w:rsidRDefault="00DE4F66" w:rsidP="00DE4F6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w:t>
      </w:r>
      <w:r w:rsidRPr="00B407B7">
        <w:rPr>
          <w:rFonts w:ascii="Times New Roman" w:hAnsi="Times New Roman" w:cs="Times New Roman"/>
          <w:bCs/>
          <w:sz w:val="28"/>
          <w:szCs w:val="28"/>
        </w:rPr>
        <w:t xml:space="preserve">езультаты </w:t>
      </w:r>
      <w:r w:rsidRPr="00797647">
        <w:rPr>
          <w:rFonts w:ascii="Times New Roman" w:hAnsi="Times New Roman" w:cs="Times New Roman"/>
          <w:bCs/>
          <w:sz w:val="28"/>
          <w:szCs w:val="28"/>
        </w:rPr>
        <w:t xml:space="preserve">регионального проекта </w:t>
      </w:r>
      <w:r w:rsidRPr="00797647">
        <w:rPr>
          <w:rFonts w:ascii="Times New Roman" w:hAnsi="Times New Roman" w:cs="Times New Roman"/>
          <w:sz w:val="28"/>
          <w:szCs w:val="28"/>
        </w:rPr>
        <w:t xml:space="preserve">«Создание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Кировской области» представлены в </w:t>
      </w:r>
      <w:r w:rsidRPr="007F16F6">
        <w:rPr>
          <w:rFonts w:ascii="Times New Roman" w:hAnsi="Times New Roman" w:cs="Times New Roman"/>
          <w:sz w:val="28"/>
          <w:szCs w:val="28"/>
        </w:rPr>
        <w:t>приложении № 5.</w:t>
      </w:r>
    </w:p>
    <w:p w:rsidR="00E96EEE" w:rsidRDefault="007A7117" w:rsidP="00C3370F">
      <w:pPr>
        <w:spacing w:line="360" w:lineRule="auto"/>
        <w:ind w:firstLine="709"/>
        <w:jc w:val="both"/>
        <w:rPr>
          <w:sz w:val="28"/>
          <w:szCs w:val="28"/>
        </w:rPr>
      </w:pPr>
      <w:r w:rsidRPr="007A7117">
        <w:rPr>
          <w:spacing w:val="2"/>
          <w:sz w:val="28"/>
          <w:szCs w:val="28"/>
          <w:shd w:val="clear" w:color="auto" w:fill="FFFFFF"/>
        </w:rPr>
        <w:t xml:space="preserve">3.2. На </w:t>
      </w:r>
      <w:r w:rsidRPr="007A7117">
        <w:rPr>
          <w:sz w:val="28"/>
          <w:szCs w:val="28"/>
        </w:rPr>
        <w:t>решение</w:t>
      </w:r>
      <w:r>
        <w:rPr>
          <w:sz w:val="28"/>
          <w:szCs w:val="28"/>
        </w:rPr>
        <w:t xml:space="preserve"> задачи</w:t>
      </w:r>
      <w:r w:rsidRPr="003F5DA4">
        <w:rPr>
          <w:sz w:val="28"/>
          <w:szCs w:val="28"/>
        </w:rPr>
        <w:t xml:space="preserve"> </w:t>
      </w:r>
      <w:r>
        <w:rPr>
          <w:sz w:val="28"/>
          <w:szCs w:val="28"/>
        </w:rPr>
        <w:t>«С</w:t>
      </w:r>
      <w:r w:rsidRPr="003F5DA4">
        <w:rPr>
          <w:sz w:val="28"/>
          <w:szCs w:val="28"/>
        </w:rPr>
        <w:t xml:space="preserve">овершенствование </w:t>
      </w:r>
      <w:r w:rsidR="009643A3">
        <w:rPr>
          <w:sz w:val="28"/>
          <w:szCs w:val="28"/>
        </w:rPr>
        <w:t>подготовки спортивного резерва и</w:t>
      </w:r>
      <w:r>
        <w:rPr>
          <w:sz w:val="28"/>
          <w:szCs w:val="28"/>
        </w:rPr>
        <w:t xml:space="preserve"> </w:t>
      </w:r>
      <w:r w:rsidRPr="003F5DA4">
        <w:rPr>
          <w:sz w:val="28"/>
          <w:szCs w:val="28"/>
        </w:rPr>
        <w:t>создание условий для развития спорта высших достижений</w:t>
      </w:r>
      <w:r w:rsidRPr="00B43F83">
        <w:rPr>
          <w:sz w:val="28"/>
          <w:szCs w:val="28"/>
        </w:rPr>
        <w:t xml:space="preserve">» </w:t>
      </w:r>
      <w:proofErr w:type="gramStart"/>
      <w:r w:rsidRPr="00B43F83">
        <w:rPr>
          <w:sz w:val="28"/>
          <w:szCs w:val="28"/>
        </w:rPr>
        <w:t>направлен</w:t>
      </w:r>
      <w:r w:rsidR="009643A3">
        <w:rPr>
          <w:sz w:val="28"/>
          <w:szCs w:val="28"/>
        </w:rPr>
        <w:t>а</w:t>
      </w:r>
      <w:proofErr w:type="gramEnd"/>
      <w:r w:rsidR="009643A3">
        <w:rPr>
          <w:sz w:val="28"/>
          <w:szCs w:val="28"/>
        </w:rPr>
        <w:t xml:space="preserve"> реализации</w:t>
      </w:r>
      <w:r w:rsidRPr="00B43F83">
        <w:rPr>
          <w:sz w:val="28"/>
          <w:szCs w:val="28"/>
        </w:rPr>
        <w:t xml:space="preserve"> о</w:t>
      </w:r>
      <w:r w:rsidR="000715DF" w:rsidRPr="00B43F83">
        <w:rPr>
          <w:spacing w:val="2"/>
          <w:sz w:val="28"/>
          <w:szCs w:val="28"/>
          <w:shd w:val="clear" w:color="auto" w:fill="FFFFFF"/>
        </w:rPr>
        <w:t>тдельно</w:t>
      </w:r>
      <w:r w:rsidR="009643A3">
        <w:rPr>
          <w:spacing w:val="2"/>
          <w:sz w:val="28"/>
          <w:szCs w:val="28"/>
          <w:shd w:val="clear" w:color="auto" w:fill="FFFFFF"/>
        </w:rPr>
        <w:t>го мероприятия</w:t>
      </w:r>
      <w:r w:rsidR="00343E70" w:rsidRPr="00B43F83">
        <w:rPr>
          <w:spacing w:val="2"/>
          <w:sz w:val="28"/>
          <w:szCs w:val="28"/>
          <w:shd w:val="clear" w:color="auto" w:fill="FFFFFF"/>
        </w:rPr>
        <w:t xml:space="preserve"> </w:t>
      </w:r>
      <w:r w:rsidR="00932C68" w:rsidRPr="00B43F83">
        <w:rPr>
          <w:sz w:val="28"/>
          <w:szCs w:val="28"/>
        </w:rPr>
        <w:t>«</w:t>
      </w:r>
      <w:r w:rsidR="0061653F">
        <w:rPr>
          <w:sz w:val="28"/>
          <w:szCs w:val="28"/>
        </w:rPr>
        <w:t xml:space="preserve">Обеспечение </w:t>
      </w:r>
      <w:r w:rsidR="00F53E48">
        <w:rPr>
          <w:sz w:val="28"/>
          <w:szCs w:val="28"/>
        </w:rPr>
        <w:t>поддержки</w:t>
      </w:r>
      <w:r w:rsidR="00932C68" w:rsidRPr="00B43F83">
        <w:rPr>
          <w:sz w:val="28"/>
          <w:szCs w:val="28"/>
        </w:rPr>
        <w:t xml:space="preserve"> системы подготовки спортивного резерва и спорта высших достижений»</w:t>
      </w:r>
      <w:r w:rsidR="00D01C5C" w:rsidRPr="00B43F83">
        <w:rPr>
          <w:sz w:val="28"/>
          <w:szCs w:val="28"/>
        </w:rPr>
        <w:t>.</w:t>
      </w:r>
      <w:r w:rsidR="00D01C5C" w:rsidRPr="003F5DA4">
        <w:rPr>
          <w:sz w:val="28"/>
          <w:szCs w:val="28"/>
        </w:rPr>
        <w:t xml:space="preserve"> </w:t>
      </w:r>
    </w:p>
    <w:p w:rsidR="008572D7" w:rsidRDefault="008572D7" w:rsidP="008572D7">
      <w:pPr>
        <w:spacing w:line="360" w:lineRule="auto"/>
        <w:ind w:firstLine="709"/>
        <w:jc w:val="both"/>
        <w:rPr>
          <w:sz w:val="28"/>
          <w:szCs w:val="28"/>
        </w:rPr>
      </w:pPr>
      <w:r w:rsidRPr="003F5DA4">
        <w:rPr>
          <w:sz w:val="28"/>
          <w:szCs w:val="28"/>
        </w:rPr>
        <w:t>В рамках</w:t>
      </w:r>
      <w:r>
        <w:rPr>
          <w:sz w:val="28"/>
          <w:szCs w:val="28"/>
        </w:rPr>
        <w:t xml:space="preserve"> данного отдельного мероприятия планируется:</w:t>
      </w:r>
    </w:p>
    <w:p w:rsidR="00E96EEE" w:rsidRDefault="00D01C5C" w:rsidP="00C3370F">
      <w:pPr>
        <w:spacing w:line="360" w:lineRule="auto"/>
        <w:ind w:firstLine="709"/>
        <w:jc w:val="both"/>
        <w:rPr>
          <w:sz w:val="28"/>
          <w:szCs w:val="28"/>
        </w:rPr>
      </w:pPr>
      <w:r w:rsidRPr="003F5DA4">
        <w:rPr>
          <w:sz w:val="28"/>
          <w:szCs w:val="28"/>
        </w:rPr>
        <w:t>проведение</w:t>
      </w:r>
      <w:r w:rsidR="003C62F7">
        <w:rPr>
          <w:sz w:val="28"/>
          <w:szCs w:val="28"/>
        </w:rPr>
        <w:t xml:space="preserve"> </w:t>
      </w:r>
      <w:r w:rsidR="00E96EEE" w:rsidRPr="003F5DA4">
        <w:rPr>
          <w:sz w:val="28"/>
          <w:szCs w:val="28"/>
        </w:rPr>
        <w:t>оф</w:t>
      </w:r>
      <w:r w:rsidR="00E96EEE">
        <w:rPr>
          <w:sz w:val="28"/>
          <w:szCs w:val="28"/>
        </w:rPr>
        <w:t>ициальных спортивных мероприятий н</w:t>
      </w:r>
      <w:r w:rsidR="003502A6">
        <w:rPr>
          <w:sz w:val="28"/>
          <w:szCs w:val="28"/>
        </w:rPr>
        <w:t xml:space="preserve">а территории Кировской области, а также </w:t>
      </w:r>
      <w:r w:rsidRPr="003F5DA4">
        <w:rPr>
          <w:sz w:val="28"/>
          <w:szCs w:val="28"/>
        </w:rPr>
        <w:t xml:space="preserve">обеспечение участия лиц, проходящих </w:t>
      </w:r>
      <w:r w:rsidRPr="003F5DA4">
        <w:rPr>
          <w:sz w:val="28"/>
          <w:szCs w:val="28"/>
        </w:rPr>
        <w:lastRenderedPageBreak/>
        <w:t>спортивную подготовку, сборных команд и ведущих спортсменов области в межрегиональных, всероссийских и международных физкультурных и спортивных мероприятиях</w:t>
      </w:r>
      <w:r w:rsidR="003502A6">
        <w:rPr>
          <w:sz w:val="28"/>
          <w:szCs w:val="28"/>
        </w:rPr>
        <w:t>;</w:t>
      </w:r>
      <w:r w:rsidRPr="003F5DA4">
        <w:rPr>
          <w:sz w:val="28"/>
          <w:szCs w:val="28"/>
        </w:rPr>
        <w:t xml:space="preserve"> </w:t>
      </w:r>
    </w:p>
    <w:p w:rsidR="00E96EEE" w:rsidRDefault="00E96EEE" w:rsidP="00E96EEE">
      <w:pPr>
        <w:spacing w:line="360" w:lineRule="auto"/>
        <w:ind w:firstLine="709"/>
        <w:jc w:val="both"/>
        <w:rPr>
          <w:sz w:val="28"/>
          <w:szCs w:val="28"/>
        </w:rPr>
      </w:pPr>
      <w:r>
        <w:rPr>
          <w:sz w:val="28"/>
          <w:szCs w:val="28"/>
        </w:rPr>
        <w:t xml:space="preserve">организация </w:t>
      </w:r>
      <w:r w:rsidRPr="003F5DA4">
        <w:rPr>
          <w:sz w:val="28"/>
          <w:szCs w:val="28"/>
        </w:rPr>
        <w:t>спортивн</w:t>
      </w:r>
      <w:r>
        <w:rPr>
          <w:sz w:val="28"/>
          <w:szCs w:val="28"/>
        </w:rPr>
        <w:t>ой</w:t>
      </w:r>
      <w:r w:rsidRPr="003F5DA4">
        <w:rPr>
          <w:sz w:val="28"/>
          <w:szCs w:val="28"/>
        </w:rPr>
        <w:t xml:space="preserve"> подготовк</w:t>
      </w:r>
      <w:r w:rsidR="003502A6">
        <w:rPr>
          <w:sz w:val="28"/>
          <w:szCs w:val="28"/>
        </w:rPr>
        <w:t>и</w:t>
      </w:r>
      <w:r w:rsidR="00122ECA">
        <w:rPr>
          <w:sz w:val="28"/>
          <w:szCs w:val="28"/>
        </w:rPr>
        <w:t xml:space="preserve"> спортсменов</w:t>
      </w:r>
      <w:r w:rsidR="003502A6">
        <w:rPr>
          <w:sz w:val="28"/>
          <w:szCs w:val="28"/>
        </w:rPr>
        <w:t xml:space="preserve">, в том числе в рамках </w:t>
      </w:r>
      <w:r w:rsidRPr="003F5DA4">
        <w:rPr>
          <w:sz w:val="28"/>
          <w:szCs w:val="28"/>
        </w:rPr>
        <w:t>фи</w:t>
      </w:r>
      <w:r w:rsidR="003502A6">
        <w:rPr>
          <w:sz w:val="28"/>
          <w:szCs w:val="28"/>
        </w:rPr>
        <w:t>нансирования</w:t>
      </w:r>
      <w:r w:rsidRPr="003F5DA4">
        <w:rPr>
          <w:sz w:val="28"/>
          <w:szCs w:val="28"/>
        </w:rPr>
        <w:t xml:space="preserve"> деятельности</w:t>
      </w:r>
      <w:r>
        <w:rPr>
          <w:sz w:val="28"/>
          <w:szCs w:val="28"/>
        </w:rPr>
        <w:t xml:space="preserve"> учреждений и организаций</w:t>
      </w:r>
      <w:r w:rsidRPr="003F5DA4">
        <w:rPr>
          <w:sz w:val="28"/>
          <w:szCs w:val="28"/>
        </w:rPr>
        <w:t xml:space="preserve"> ведомственной принадлежнос</w:t>
      </w:r>
      <w:r>
        <w:rPr>
          <w:sz w:val="28"/>
          <w:szCs w:val="28"/>
        </w:rPr>
        <w:t>ти физической культуры и спорта;</w:t>
      </w:r>
    </w:p>
    <w:p w:rsidR="003502A6" w:rsidRDefault="00DE603D" w:rsidP="00E96EEE">
      <w:pPr>
        <w:spacing w:line="360" w:lineRule="auto"/>
        <w:ind w:firstLine="709"/>
        <w:jc w:val="both"/>
        <w:rPr>
          <w:sz w:val="28"/>
          <w:szCs w:val="28"/>
        </w:rPr>
      </w:pPr>
      <w:r>
        <w:rPr>
          <w:sz w:val="28"/>
          <w:szCs w:val="28"/>
        </w:rPr>
        <w:t xml:space="preserve">предоставление </w:t>
      </w:r>
      <w:r w:rsidR="003502A6">
        <w:rPr>
          <w:sz w:val="28"/>
          <w:szCs w:val="28"/>
        </w:rPr>
        <w:t>е</w:t>
      </w:r>
      <w:r w:rsidR="003502A6" w:rsidRPr="003502A6">
        <w:rPr>
          <w:sz w:val="28"/>
          <w:szCs w:val="28"/>
        </w:rPr>
        <w:t>жемесячны</w:t>
      </w:r>
      <w:r>
        <w:rPr>
          <w:sz w:val="28"/>
          <w:szCs w:val="28"/>
        </w:rPr>
        <w:t>х</w:t>
      </w:r>
      <w:r w:rsidR="003502A6" w:rsidRPr="003502A6">
        <w:rPr>
          <w:sz w:val="28"/>
          <w:szCs w:val="28"/>
        </w:rPr>
        <w:t xml:space="preserve"> компенсационны</w:t>
      </w:r>
      <w:r>
        <w:rPr>
          <w:sz w:val="28"/>
          <w:szCs w:val="28"/>
        </w:rPr>
        <w:t>х</w:t>
      </w:r>
      <w:r w:rsidR="003502A6" w:rsidRPr="003502A6">
        <w:rPr>
          <w:sz w:val="28"/>
          <w:szCs w:val="28"/>
        </w:rPr>
        <w:t xml:space="preserve"> выплат отдельным категориям граждан, находящимся в отпуске по уходу за ребенком до достижения им возраста 3 лет</w:t>
      </w:r>
      <w:r w:rsidR="003502A6">
        <w:rPr>
          <w:sz w:val="28"/>
          <w:szCs w:val="28"/>
        </w:rPr>
        <w:t>;</w:t>
      </w:r>
    </w:p>
    <w:p w:rsidR="00E96EEE" w:rsidRDefault="00D01C5C" w:rsidP="00C3370F">
      <w:pPr>
        <w:spacing w:line="360" w:lineRule="auto"/>
        <w:ind w:firstLine="709"/>
        <w:jc w:val="both"/>
        <w:rPr>
          <w:sz w:val="28"/>
          <w:szCs w:val="28"/>
        </w:rPr>
      </w:pPr>
      <w:r w:rsidRPr="003F5DA4">
        <w:rPr>
          <w:sz w:val="28"/>
          <w:szCs w:val="28"/>
        </w:rPr>
        <w:t>организаци</w:t>
      </w:r>
      <w:r w:rsidR="00E96EEE">
        <w:rPr>
          <w:sz w:val="28"/>
          <w:szCs w:val="28"/>
        </w:rPr>
        <w:t>я</w:t>
      </w:r>
      <w:r w:rsidRPr="003F5DA4">
        <w:rPr>
          <w:sz w:val="28"/>
          <w:szCs w:val="28"/>
        </w:rPr>
        <w:t xml:space="preserve"> проведения методических семинаров и совещаний</w:t>
      </w:r>
      <w:r w:rsidR="00122ECA">
        <w:rPr>
          <w:sz w:val="28"/>
          <w:szCs w:val="28"/>
        </w:rPr>
        <w:t xml:space="preserve"> в области физической культуры и спорта</w:t>
      </w:r>
      <w:r w:rsidR="00E96EEE">
        <w:rPr>
          <w:sz w:val="28"/>
          <w:szCs w:val="28"/>
        </w:rPr>
        <w:t>.</w:t>
      </w:r>
    </w:p>
    <w:p w:rsidR="00D01C5C" w:rsidRPr="007538F3" w:rsidRDefault="00CC12EF" w:rsidP="00C3370F">
      <w:pPr>
        <w:spacing w:line="360" w:lineRule="auto"/>
        <w:ind w:firstLine="709"/>
        <w:jc w:val="both"/>
      </w:pPr>
      <w:r w:rsidRPr="00B407B7">
        <w:rPr>
          <w:sz w:val="28"/>
          <w:szCs w:val="28"/>
        </w:rPr>
        <w:t xml:space="preserve">В целях оказания государственной поддержки спортивным организациям, осуществляющим подготовку спортивного резерва для сборных команд Российской Федерации, </w:t>
      </w:r>
      <w:r w:rsidR="00343E70">
        <w:rPr>
          <w:sz w:val="28"/>
          <w:szCs w:val="28"/>
        </w:rPr>
        <w:t xml:space="preserve">местным </w:t>
      </w:r>
      <w:r w:rsidRPr="00B407B7">
        <w:rPr>
          <w:sz w:val="28"/>
          <w:szCs w:val="28"/>
        </w:rPr>
        <w:t xml:space="preserve">бюджетам </w:t>
      </w:r>
      <w:r w:rsidR="00DE603D">
        <w:rPr>
          <w:sz w:val="28"/>
          <w:szCs w:val="28"/>
        </w:rPr>
        <w:t xml:space="preserve">из областного бюджета </w:t>
      </w:r>
      <w:r>
        <w:rPr>
          <w:sz w:val="28"/>
          <w:szCs w:val="28"/>
        </w:rPr>
        <w:t>предоставляется субсидия</w:t>
      </w:r>
      <w:r w:rsidR="00343E70">
        <w:rPr>
          <w:sz w:val="28"/>
          <w:szCs w:val="28"/>
        </w:rPr>
        <w:t xml:space="preserve"> </w:t>
      </w:r>
      <w:r w:rsidRPr="00FD090E">
        <w:rPr>
          <w:sz w:val="28"/>
          <w:szCs w:val="28"/>
        </w:rPr>
        <w:t xml:space="preserve">на </w:t>
      </w:r>
      <w:r w:rsidRPr="00FD090E">
        <w:rPr>
          <w:bCs/>
          <w:sz w:val="28"/>
          <w:szCs w:val="28"/>
        </w:rPr>
        <w:t>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r w:rsidR="00343E70" w:rsidRPr="00FD090E">
        <w:rPr>
          <w:bCs/>
          <w:sz w:val="28"/>
          <w:szCs w:val="28"/>
        </w:rPr>
        <w:t>.</w:t>
      </w:r>
      <w:r w:rsidR="00343E70">
        <w:rPr>
          <w:bCs/>
          <w:sz w:val="28"/>
          <w:szCs w:val="28"/>
        </w:rPr>
        <w:t xml:space="preserve"> </w:t>
      </w:r>
      <w:r w:rsidR="00FD17EE">
        <w:rPr>
          <w:sz w:val="28"/>
          <w:szCs w:val="28"/>
        </w:rPr>
        <w:t>Положение</w:t>
      </w:r>
      <w:r>
        <w:rPr>
          <w:sz w:val="28"/>
          <w:szCs w:val="28"/>
        </w:rPr>
        <w:t xml:space="preserve"> о </w:t>
      </w:r>
      <w:r w:rsidRPr="00B407B7">
        <w:rPr>
          <w:bCs/>
          <w:sz w:val="28"/>
          <w:szCs w:val="28"/>
        </w:rPr>
        <w:t>предоставлени</w:t>
      </w:r>
      <w:r>
        <w:rPr>
          <w:bCs/>
          <w:sz w:val="28"/>
          <w:szCs w:val="28"/>
        </w:rPr>
        <w:t>и</w:t>
      </w:r>
      <w:r w:rsidRPr="00B407B7">
        <w:rPr>
          <w:bCs/>
          <w:sz w:val="28"/>
          <w:szCs w:val="28"/>
        </w:rPr>
        <w:t xml:space="preserve"> субсидий из областного бюджета бюджетам муниципальных районов и городских округов Кировской области на обеспечение уровня финансирования организаций, осуществляющих спортивную подготовку в соответствии с требованиями </w:t>
      </w:r>
      <w:r w:rsidRPr="00DE2531">
        <w:rPr>
          <w:bCs/>
          <w:sz w:val="28"/>
          <w:szCs w:val="28"/>
        </w:rPr>
        <w:t>федеральных стандартов спортивной подготовки,</w:t>
      </w:r>
      <w:r w:rsidR="00BF1D3B" w:rsidRPr="00DE2531">
        <w:rPr>
          <w:bCs/>
          <w:sz w:val="28"/>
          <w:szCs w:val="28"/>
        </w:rPr>
        <w:t xml:space="preserve"> </w:t>
      </w:r>
      <w:r w:rsidR="00343E70" w:rsidRPr="00DE2531">
        <w:rPr>
          <w:bCs/>
          <w:sz w:val="28"/>
          <w:szCs w:val="28"/>
        </w:rPr>
        <w:t>представлено в</w:t>
      </w:r>
      <w:r w:rsidRPr="00DE2531">
        <w:rPr>
          <w:bCs/>
          <w:sz w:val="28"/>
          <w:szCs w:val="28"/>
        </w:rPr>
        <w:t xml:space="preserve"> </w:t>
      </w:r>
      <w:r w:rsidR="00343E70" w:rsidRPr="008D73C3">
        <w:rPr>
          <w:sz w:val="28"/>
          <w:szCs w:val="28"/>
        </w:rPr>
        <w:t>приложении</w:t>
      </w:r>
      <w:r w:rsidRPr="008D73C3">
        <w:rPr>
          <w:sz w:val="28"/>
          <w:szCs w:val="28"/>
        </w:rPr>
        <w:t xml:space="preserve"> № </w:t>
      </w:r>
      <w:r w:rsidR="00F35FAE">
        <w:rPr>
          <w:sz w:val="28"/>
          <w:szCs w:val="28"/>
        </w:rPr>
        <w:t>11</w:t>
      </w:r>
      <w:r w:rsidRPr="008D73C3">
        <w:rPr>
          <w:sz w:val="28"/>
          <w:szCs w:val="28"/>
        </w:rPr>
        <w:t>.</w:t>
      </w:r>
    </w:p>
    <w:p w:rsidR="00D01C5C" w:rsidRPr="008D73C3" w:rsidRDefault="00343E70" w:rsidP="00BF1D3B">
      <w:pPr>
        <w:spacing w:line="360" w:lineRule="auto"/>
        <w:ind w:firstLine="709"/>
        <w:jc w:val="both"/>
        <w:rPr>
          <w:sz w:val="28"/>
        </w:rPr>
      </w:pPr>
      <w:r w:rsidRPr="00343E70">
        <w:rPr>
          <w:spacing w:val="2"/>
          <w:sz w:val="28"/>
          <w:shd w:val="clear" w:color="auto" w:fill="FFFFFF"/>
        </w:rPr>
        <w:t xml:space="preserve">3.3. </w:t>
      </w:r>
      <w:r w:rsidRPr="00343E70">
        <w:rPr>
          <w:sz w:val="28"/>
        </w:rPr>
        <w:t>На</w:t>
      </w:r>
      <w:r>
        <w:rPr>
          <w:sz w:val="28"/>
        </w:rPr>
        <w:t xml:space="preserve"> решение задачи «Р</w:t>
      </w:r>
      <w:r w:rsidRPr="00D01C5C">
        <w:rPr>
          <w:sz w:val="28"/>
        </w:rPr>
        <w:t>азвитие спортивной инфраструктуры</w:t>
      </w:r>
      <w:r>
        <w:rPr>
          <w:sz w:val="28"/>
        </w:rPr>
        <w:t xml:space="preserve"> и материально-технической базы</w:t>
      </w:r>
      <w:r w:rsidRPr="00D01C5C">
        <w:rPr>
          <w:sz w:val="28"/>
        </w:rPr>
        <w:t xml:space="preserve">, </w:t>
      </w:r>
      <w:r>
        <w:rPr>
          <w:sz w:val="28"/>
        </w:rPr>
        <w:t xml:space="preserve">в том числе </w:t>
      </w:r>
      <w:r w:rsidRPr="00D01C5C">
        <w:rPr>
          <w:sz w:val="28"/>
        </w:rPr>
        <w:t>доступной для лиц с ограниченными возможностями зд</w:t>
      </w:r>
      <w:r w:rsidR="008572D7">
        <w:rPr>
          <w:sz w:val="28"/>
        </w:rPr>
        <w:t xml:space="preserve">оровья и инвалидов» </w:t>
      </w:r>
      <w:r w:rsidR="00BF17A9">
        <w:rPr>
          <w:sz w:val="28"/>
        </w:rPr>
        <w:t>направлена реализация</w:t>
      </w:r>
      <w:r w:rsidRPr="008572D7">
        <w:rPr>
          <w:sz w:val="28"/>
        </w:rPr>
        <w:t xml:space="preserve"> </w:t>
      </w:r>
      <w:r w:rsidR="008572D7" w:rsidRPr="008572D7">
        <w:rPr>
          <w:sz w:val="28"/>
        </w:rPr>
        <w:t>о</w:t>
      </w:r>
      <w:r w:rsidR="000715DF" w:rsidRPr="008572D7">
        <w:rPr>
          <w:spacing w:val="2"/>
          <w:sz w:val="28"/>
          <w:shd w:val="clear" w:color="auto" w:fill="FFFFFF"/>
        </w:rPr>
        <w:t>тдельн</w:t>
      </w:r>
      <w:r w:rsidR="00BF17A9">
        <w:rPr>
          <w:spacing w:val="2"/>
          <w:sz w:val="28"/>
          <w:shd w:val="clear" w:color="auto" w:fill="FFFFFF"/>
        </w:rPr>
        <w:t>ого</w:t>
      </w:r>
      <w:r w:rsidR="000715DF" w:rsidRPr="008572D7">
        <w:rPr>
          <w:spacing w:val="2"/>
          <w:sz w:val="28"/>
          <w:shd w:val="clear" w:color="auto" w:fill="FFFFFF"/>
        </w:rPr>
        <w:t xml:space="preserve"> мероприяти</w:t>
      </w:r>
      <w:r w:rsidR="00BF17A9">
        <w:rPr>
          <w:spacing w:val="2"/>
          <w:sz w:val="28"/>
          <w:shd w:val="clear" w:color="auto" w:fill="FFFFFF"/>
        </w:rPr>
        <w:t>я</w:t>
      </w:r>
      <w:r w:rsidRPr="00343E70">
        <w:rPr>
          <w:spacing w:val="2"/>
          <w:sz w:val="28"/>
          <w:szCs w:val="28"/>
          <w:shd w:val="clear" w:color="auto" w:fill="FFFFFF"/>
        </w:rPr>
        <w:t xml:space="preserve"> </w:t>
      </w:r>
      <w:r w:rsidR="00932C68" w:rsidRPr="008D73C3">
        <w:rPr>
          <w:sz w:val="28"/>
        </w:rPr>
        <w:t>«</w:t>
      </w:r>
      <w:r w:rsidR="00DE603D">
        <w:rPr>
          <w:sz w:val="28"/>
        </w:rPr>
        <w:t>Создание и обновление</w:t>
      </w:r>
      <w:r w:rsidR="00115B2F" w:rsidRPr="008D73C3">
        <w:rPr>
          <w:sz w:val="28"/>
        </w:rPr>
        <w:t xml:space="preserve"> </w:t>
      </w:r>
      <w:r w:rsidR="00DE603D">
        <w:rPr>
          <w:sz w:val="28"/>
        </w:rPr>
        <w:t>объектов</w:t>
      </w:r>
      <w:r w:rsidR="00932C68" w:rsidRPr="008D73C3">
        <w:rPr>
          <w:sz w:val="28"/>
        </w:rPr>
        <w:t xml:space="preserve"> </w:t>
      </w:r>
      <w:r w:rsidR="00DE603D">
        <w:rPr>
          <w:sz w:val="28"/>
        </w:rPr>
        <w:t xml:space="preserve">спортивной </w:t>
      </w:r>
      <w:r w:rsidR="00932C68" w:rsidRPr="008D73C3">
        <w:rPr>
          <w:sz w:val="28"/>
        </w:rPr>
        <w:t>инфраструктур</w:t>
      </w:r>
      <w:r w:rsidR="00DE603D">
        <w:rPr>
          <w:sz w:val="28"/>
        </w:rPr>
        <w:t>ы и материально-технической базы</w:t>
      </w:r>
      <w:r w:rsidR="003F5DA4" w:rsidRPr="008D73C3">
        <w:rPr>
          <w:sz w:val="28"/>
        </w:rPr>
        <w:t>»</w:t>
      </w:r>
      <w:r w:rsidR="008572D7" w:rsidRPr="008D73C3">
        <w:rPr>
          <w:sz w:val="28"/>
        </w:rPr>
        <w:t>.</w:t>
      </w:r>
      <w:r w:rsidR="003F5DA4" w:rsidRPr="008D73C3">
        <w:rPr>
          <w:sz w:val="28"/>
        </w:rPr>
        <w:t xml:space="preserve"> </w:t>
      </w:r>
    </w:p>
    <w:p w:rsidR="008572D7" w:rsidRDefault="008572D7" w:rsidP="008572D7">
      <w:pPr>
        <w:spacing w:line="360" w:lineRule="auto"/>
        <w:ind w:firstLine="709"/>
        <w:jc w:val="both"/>
        <w:rPr>
          <w:sz w:val="28"/>
          <w:szCs w:val="28"/>
        </w:rPr>
      </w:pPr>
      <w:r w:rsidRPr="003F5DA4">
        <w:rPr>
          <w:sz w:val="28"/>
          <w:szCs w:val="28"/>
        </w:rPr>
        <w:t>В рамках</w:t>
      </w:r>
      <w:r>
        <w:rPr>
          <w:sz w:val="28"/>
          <w:szCs w:val="28"/>
        </w:rPr>
        <w:t xml:space="preserve"> данного отдельного мероприятия планируется:</w:t>
      </w:r>
    </w:p>
    <w:p w:rsidR="008572D7" w:rsidRDefault="008572D7" w:rsidP="00BF1D3B">
      <w:pPr>
        <w:pStyle w:val="ConsPlusNorma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строительство, </w:t>
      </w:r>
      <w:r w:rsidR="00D30BB8" w:rsidRPr="00D30BB8">
        <w:rPr>
          <w:rFonts w:ascii="Times New Roman" w:hAnsi="Times New Roman" w:cs="Times New Roman"/>
          <w:sz w:val="28"/>
          <w:szCs w:val="24"/>
        </w:rPr>
        <w:t>реконструкция и капитальный ремонт объектов спорта</w:t>
      </w:r>
      <w:r w:rsidR="00331298">
        <w:rPr>
          <w:rFonts w:ascii="Times New Roman" w:hAnsi="Times New Roman" w:cs="Times New Roman"/>
          <w:sz w:val="28"/>
          <w:szCs w:val="24"/>
        </w:rPr>
        <w:t xml:space="preserve"> и спортивных сооружений </w:t>
      </w:r>
      <w:r w:rsidR="00D30BB8" w:rsidRPr="00D30BB8">
        <w:rPr>
          <w:rFonts w:ascii="Times New Roman" w:hAnsi="Times New Roman" w:cs="Times New Roman"/>
          <w:sz w:val="28"/>
          <w:szCs w:val="24"/>
        </w:rPr>
        <w:t xml:space="preserve">муниципальной и областной собственности с </w:t>
      </w:r>
      <w:r w:rsidR="00D30BB8" w:rsidRPr="00D30BB8">
        <w:rPr>
          <w:rFonts w:ascii="Times New Roman" w:hAnsi="Times New Roman" w:cs="Times New Roman"/>
          <w:sz w:val="28"/>
          <w:szCs w:val="24"/>
        </w:rPr>
        <w:lastRenderedPageBreak/>
        <w:t>обеспечением их доступности для лиц с ограниченными воз</w:t>
      </w:r>
      <w:r>
        <w:rPr>
          <w:rFonts w:ascii="Times New Roman" w:hAnsi="Times New Roman" w:cs="Times New Roman"/>
          <w:sz w:val="28"/>
          <w:szCs w:val="24"/>
        </w:rPr>
        <w:t>можностями здоровья и инвалидов;</w:t>
      </w:r>
      <w:r w:rsidR="00FC70FE">
        <w:rPr>
          <w:rFonts w:ascii="Times New Roman" w:hAnsi="Times New Roman" w:cs="Times New Roman"/>
          <w:sz w:val="28"/>
          <w:szCs w:val="24"/>
        </w:rPr>
        <w:t xml:space="preserve"> </w:t>
      </w:r>
    </w:p>
    <w:p w:rsidR="00D30BB8" w:rsidRPr="00D30BB8" w:rsidRDefault="00FC70FE" w:rsidP="00BF1D3B">
      <w:pPr>
        <w:pStyle w:val="ConsPlusNorma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обновлен</w:t>
      </w:r>
      <w:r w:rsidR="00E95C88">
        <w:rPr>
          <w:rFonts w:ascii="Times New Roman" w:hAnsi="Times New Roman" w:cs="Times New Roman"/>
          <w:sz w:val="28"/>
          <w:szCs w:val="24"/>
        </w:rPr>
        <w:t>ие материально-техничес</w:t>
      </w:r>
      <w:r w:rsidR="003C62F7">
        <w:rPr>
          <w:rFonts w:ascii="Times New Roman" w:hAnsi="Times New Roman" w:cs="Times New Roman"/>
          <w:sz w:val="28"/>
          <w:szCs w:val="24"/>
        </w:rPr>
        <w:t xml:space="preserve">кой спортивной </w:t>
      </w:r>
      <w:r w:rsidR="00E95C88">
        <w:rPr>
          <w:rFonts w:ascii="Times New Roman" w:hAnsi="Times New Roman" w:cs="Times New Roman"/>
          <w:sz w:val="28"/>
          <w:szCs w:val="24"/>
        </w:rPr>
        <w:t>базы региона.</w:t>
      </w:r>
    </w:p>
    <w:p w:rsidR="00BF1D3B" w:rsidRPr="009B61E1" w:rsidRDefault="00D30BB8" w:rsidP="00BF1D3B">
      <w:pPr>
        <w:spacing w:line="360" w:lineRule="auto"/>
        <w:ind w:firstLine="709"/>
        <w:jc w:val="both"/>
        <w:rPr>
          <w:sz w:val="28"/>
        </w:rPr>
      </w:pPr>
      <w:r w:rsidRPr="00D30BB8">
        <w:rPr>
          <w:sz w:val="28"/>
        </w:rPr>
        <w:t xml:space="preserve">В целях развития </w:t>
      </w:r>
      <w:r w:rsidR="00331298">
        <w:rPr>
          <w:sz w:val="28"/>
        </w:rPr>
        <w:t xml:space="preserve">спортивной </w:t>
      </w:r>
      <w:r w:rsidRPr="00D30BB8">
        <w:rPr>
          <w:sz w:val="28"/>
        </w:rPr>
        <w:t xml:space="preserve">инфраструктуры местным бюджетам </w:t>
      </w:r>
      <w:r w:rsidR="00593F23">
        <w:rPr>
          <w:sz w:val="28"/>
        </w:rPr>
        <w:t xml:space="preserve">из областного бюджета </w:t>
      </w:r>
      <w:r w:rsidRPr="00D30BB8">
        <w:rPr>
          <w:sz w:val="28"/>
        </w:rPr>
        <w:t>предоставляются субсидии</w:t>
      </w:r>
      <w:r w:rsidR="008572D7">
        <w:rPr>
          <w:sz w:val="28"/>
        </w:rPr>
        <w:t xml:space="preserve"> </w:t>
      </w:r>
      <w:r w:rsidRPr="00063B48">
        <w:rPr>
          <w:sz w:val="28"/>
        </w:rPr>
        <w:t>на строительство, реконструкцию и капитальный ремонт муниципальных объектов с</w:t>
      </w:r>
      <w:r w:rsidR="00FC70FE" w:rsidRPr="00063B48">
        <w:rPr>
          <w:sz w:val="28"/>
        </w:rPr>
        <w:t xml:space="preserve">портивной </w:t>
      </w:r>
      <w:proofErr w:type="gramStart"/>
      <w:r w:rsidR="00FC70FE" w:rsidRPr="00063B48">
        <w:rPr>
          <w:sz w:val="28"/>
        </w:rPr>
        <w:t>инфраструктуры</w:t>
      </w:r>
      <w:proofErr w:type="gramEnd"/>
      <w:r w:rsidR="00FC70FE" w:rsidRPr="00063B48">
        <w:rPr>
          <w:sz w:val="28"/>
        </w:rPr>
        <w:t xml:space="preserve"> и обновление материально-технической базы. </w:t>
      </w:r>
      <w:proofErr w:type="gramStart"/>
      <w:r w:rsidR="00BF1D3B" w:rsidRPr="00063B48">
        <w:rPr>
          <w:sz w:val="28"/>
        </w:rPr>
        <w:t>Перечень объектов спортивной инфраструктуры, планируемых к реализации в рамках</w:t>
      </w:r>
      <w:r w:rsidR="00BF1D3B" w:rsidRPr="00BF1D3B">
        <w:rPr>
          <w:sz w:val="28"/>
        </w:rPr>
        <w:t xml:space="preserve"> отдельного мероприятия «</w:t>
      </w:r>
      <w:r w:rsidR="00593F23">
        <w:rPr>
          <w:sz w:val="28"/>
        </w:rPr>
        <w:t>Создание и обновление</w:t>
      </w:r>
      <w:r w:rsidR="00593F23" w:rsidRPr="008D73C3">
        <w:rPr>
          <w:sz w:val="28"/>
        </w:rPr>
        <w:t xml:space="preserve"> </w:t>
      </w:r>
      <w:r w:rsidR="00593F23">
        <w:rPr>
          <w:sz w:val="28"/>
        </w:rPr>
        <w:t>объектов</w:t>
      </w:r>
      <w:r w:rsidR="00593F23" w:rsidRPr="008D73C3">
        <w:rPr>
          <w:sz w:val="28"/>
        </w:rPr>
        <w:t xml:space="preserve"> </w:t>
      </w:r>
      <w:r w:rsidR="00593F23">
        <w:rPr>
          <w:sz w:val="28"/>
        </w:rPr>
        <w:t xml:space="preserve">спортивной </w:t>
      </w:r>
      <w:r w:rsidR="00593F23" w:rsidRPr="008D73C3">
        <w:rPr>
          <w:sz w:val="28"/>
        </w:rPr>
        <w:t>инфраструктур</w:t>
      </w:r>
      <w:r w:rsidR="00593F23">
        <w:rPr>
          <w:sz w:val="28"/>
        </w:rPr>
        <w:t>ы и материально-технической базы</w:t>
      </w:r>
      <w:r w:rsidR="00BF1D3B" w:rsidRPr="00BF1D3B">
        <w:rPr>
          <w:sz w:val="28"/>
        </w:rPr>
        <w:t xml:space="preserve">» и </w:t>
      </w:r>
      <w:r w:rsidR="00390EF0">
        <w:rPr>
          <w:sz w:val="28"/>
        </w:rPr>
        <w:t xml:space="preserve">регионального </w:t>
      </w:r>
      <w:r w:rsidR="00BF1D3B" w:rsidRPr="00BF1D3B">
        <w:rPr>
          <w:sz w:val="28"/>
        </w:rPr>
        <w:t xml:space="preserve">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w:t>
      </w:r>
      <w:r w:rsidR="00BF1D3B" w:rsidRPr="009B61E1">
        <w:rPr>
          <w:sz w:val="28"/>
        </w:rPr>
        <w:t xml:space="preserve">подготовка спортивного резерва в Кировской области» </w:t>
      </w:r>
      <w:r w:rsidR="00390EF0" w:rsidRPr="009B61E1">
        <w:rPr>
          <w:sz w:val="28"/>
        </w:rPr>
        <w:t xml:space="preserve"> представлен </w:t>
      </w:r>
      <w:r w:rsidR="00BF1D3B" w:rsidRPr="009B61E1">
        <w:rPr>
          <w:sz w:val="28"/>
        </w:rPr>
        <w:t xml:space="preserve">в приложении № </w:t>
      </w:r>
      <w:r w:rsidR="00390EF0" w:rsidRPr="009B61E1">
        <w:rPr>
          <w:sz w:val="28"/>
        </w:rPr>
        <w:t>4</w:t>
      </w:r>
      <w:r w:rsidR="00BF1D3B" w:rsidRPr="009B61E1">
        <w:rPr>
          <w:sz w:val="28"/>
        </w:rPr>
        <w:t>.</w:t>
      </w:r>
      <w:proofErr w:type="gramEnd"/>
    </w:p>
    <w:p w:rsidR="00D30BB8" w:rsidRDefault="00D30BB8" w:rsidP="00F11EF0">
      <w:pPr>
        <w:pStyle w:val="ConsPlusNormal"/>
        <w:spacing w:line="360" w:lineRule="auto"/>
        <w:ind w:firstLine="709"/>
        <w:jc w:val="both"/>
        <w:rPr>
          <w:rFonts w:ascii="Times New Roman" w:hAnsi="Times New Roman" w:cs="Times New Roman"/>
          <w:sz w:val="28"/>
          <w:szCs w:val="24"/>
        </w:rPr>
      </w:pPr>
      <w:r w:rsidRPr="009B61E1">
        <w:rPr>
          <w:rFonts w:ascii="Times New Roman" w:hAnsi="Times New Roman" w:cs="Times New Roman"/>
          <w:sz w:val="28"/>
          <w:szCs w:val="24"/>
        </w:rPr>
        <w:t>Условия и методика расчета</w:t>
      </w:r>
      <w:r w:rsidR="00BF09B7" w:rsidRPr="009B61E1">
        <w:rPr>
          <w:rFonts w:ascii="Times New Roman" w:hAnsi="Times New Roman" w:cs="Times New Roman"/>
          <w:sz w:val="28"/>
          <w:szCs w:val="24"/>
        </w:rPr>
        <w:t xml:space="preserve"> предоставления субсидий</w:t>
      </w:r>
      <w:r w:rsidRPr="009B61E1">
        <w:rPr>
          <w:rFonts w:ascii="Times New Roman" w:hAnsi="Times New Roman" w:cs="Times New Roman"/>
          <w:sz w:val="28"/>
          <w:szCs w:val="24"/>
        </w:rPr>
        <w:t xml:space="preserve"> местным бюджетам из облас</w:t>
      </w:r>
      <w:r w:rsidR="00CC12EF" w:rsidRPr="009B61E1">
        <w:rPr>
          <w:rFonts w:ascii="Times New Roman" w:hAnsi="Times New Roman" w:cs="Times New Roman"/>
          <w:sz w:val="28"/>
          <w:szCs w:val="24"/>
        </w:rPr>
        <w:t>тного бюджета на строительство,</w:t>
      </w:r>
      <w:r w:rsidRPr="009B61E1">
        <w:rPr>
          <w:rFonts w:ascii="Times New Roman" w:hAnsi="Times New Roman" w:cs="Times New Roman"/>
          <w:sz w:val="28"/>
          <w:szCs w:val="24"/>
        </w:rPr>
        <w:t xml:space="preserve"> реконструкцию</w:t>
      </w:r>
      <w:r w:rsidR="00CC12EF" w:rsidRPr="009B61E1">
        <w:rPr>
          <w:rFonts w:ascii="Times New Roman" w:hAnsi="Times New Roman" w:cs="Times New Roman"/>
          <w:sz w:val="28"/>
          <w:szCs w:val="24"/>
        </w:rPr>
        <w:t xml:space="preserve"> и капитальный ремонт</w:t>
      </w:r>
      <w:r w:rsidRPr="009B61E1">
        <w:rPr>
          <w:rFonts w:ascii="Times New Roman" w:hAnsi="Times New Roman" w:cs="Times New Roman"/>
          <w:sz w:val="28"/>
          <w:szCs w:val="24"/>
        </w:rPr>
        <w:t xml:space="preserve"> муниципальных объектов спортивной инфраструктуры</w:t>
      </w:r>
      <w:r w:rsidR="00FC70FE" w:rsidRPr="009B61E1">
        <w:rPr>
          <w:rFonts w:ascii="Times New Roman" w:hAnsi="Times New Roman" w:cs="Times New Roman"/>
          <w:sz w:val="28"/>
          <w:szCs w:val="24"/>
        </w:rPr>
        <w:t xml:space="preserve">, а также </w:t>
      </w:r>
      <w:r w:rsidR="001D34E6" w:rsidRPr="009B61E1">
        <w:rPr>
          <w:rFonts w:ascii="Times New Roman" w:hAnsi="Times New Roman" w:cs="Times New Roman"/>
          <w:sz w:val="28"/>
          <w:szCs w:val="24"/>
        </w:rPr>
        <w:t xml:space="preserve">на </w:t>
      </w:r>
      <w:r w:rsidR="00FC70FE" w:rsidRPr="009B61E1">
        <w:rPr>
          <w:rFonts w:ascii="Times New Roman" w:hAnsi="Times New Roman" w:cs="Times New Roman"/>
          <w:sz w:val="28"/>
          <w:szCs w:val="24"/>
        </w:rPr>
        <w:t xml:space="preserve">обновление </w:t>
      </w:r>
      <w:r w:rsidR="00FC70FE" w:rsidRPr="009B61E1">
        <w:rPr>
          <w:rFonts w:ascii="Times New Roman" w:hAnsi="Times New Roman" w:cs="Times New Roman"/>
          <w:sz w:val="28"/>
        </w:rPr>
        <w:t>материально-технической базы</w:t>
      </w:r>
      <w:r w:rsidRPr="009B61E1">
        <w:rPr>
          <w:rFonts w:ascii="Times New Roman" w:hAnsi="Times New Roman" w:cs="Times New Roman"/>
          <w:sz w:val="28"/>
          <w:szCs w:val="24"/>
        </w:rPr>
        <w:t xml:space="preserve"> </w:t>
      </w:r>
      <w:r w:rsidR="0087333B" w:rsidRPr="009B61E1">
        <w:rPr>
          <w:rFonts w:ascii="Times New Roman" w:hAnsi="Times New Roman" w:cs="Times New Roman"/>
          <w:sz w:val="28"/>
          <w:szCs w:val="24"/>
        </w:rPr>
        <w:t xml:space="preserve">представлены </w:t>
      </w:r>
      <w:r w:rsidR="00C84C2E" w:rsidRPr="009B61E1">
        <w:rPr>
          <w:rFonts w:ascii="Times New Roman" w:hAnsi="Times New Roman" w:cs="Times New Roman"/>
          <w:sz w:val="28"/>
          <w:szCs w:val="24"/>
        </w:rPr>
        <w:t xml:space="preserve">в </w:t>
      </w:r>
      <w:r w:rsidR="00CC12EF" w:rsidRPr="009B61E1">
        <w:rPr>
          <w:rFonts w:ascii="Times New Roman" w:hAnsi="Times New Roman" w:cs="Times New Roman"/>
          <w:sz w:val="28"/>
          <w:szCs w:val="24"/>
        </w:rPr>
        <w:t>приложе</w:t>
      </w:r>
      <w:r w:rsidR="00C84C2E" w:rsidRPr="009B61E1">
        <w:rPr>
          <w:rFonts w:ascii="Times New Roman" w:hAnsi="Times New Roman" w:cs="Times New Roman"/>
          <w:sz w:val="28"/>
          <w:szCs w:val="24"/>
        </w:rPr>
        <w:t>нии</w:t>
      </w:r>
      <w:r w:rsidR="00CC12EF" w:rsidRPr="009B61E1">
        <w:rPr>
          <w:rFonts w:ascii="Times New Roman" w:hAnsi="Times New Roman" w:cs="Times New Roman"/>
          <w:sz w:val="28"/>
          <w:szCs w:val="24"/>
        </w:rPr>
        <w:t xml:space="preserve"> №</w:t>
      </w:r>
      <w:r w:rsidR="00C3370F" w:rsidRPr="009B61E1">
        <w:rPr>
          <w:rFonts w:ascii="Times New Roman" w:hAnsi="Times New Roman" w:cs="Times New Roman"/>
          <w:sz w:val="28"/>
          <w:szCs w:val="24"/>
        </w:rPr>
        <w:t xml:space="preserve"> </w:t>
      </w:r>
      <w:r w:rsidR="00BF09B7" w:rsidRPr="009B61E1">
        <w:rPr>
          <w:rFonts w:ascii="Times New Roman" w:hAnsi="Times New Roman" w:cs="Times New Roman"/>
          <w:sz w:val="28"/>
          <w:szCs w:val="24"/>
        </w:rPr>
        <w:t>1</w:t>
      </w:r>
      <w:r w:rsidR="00F35FAE">
        <w:rPr>
          <w:rFonts w:ascii="Times New Roman" w:hAnsi="Times New Roman" w:cs="Times New Roman"/>
          <w:sz w:val="28"/>
          <w:szCs w:val="24"/>
        </w:rPr>
        <w:t>2</w:t>
      </w:r>
      <w:r w:rsidR="00C3370F" w:rsidRPr="009B61E1">
        <w:rPr>
          <w:rFonts w:ascii="Times New Roman" w:hAnsi="Times New Roman" w:cs="Times New Roman"/>
          <w:sz w:val="28"/>
          <w:szCs w:val="24"/>
        </w:rPr>
        <w:t>.</w:t>
      </w:r>
    </w:p>
    <w:p w:rsidR="003852E9" w:rsidRPr="00E34B6D" w:rsidRDefault="001D34E6" w:rsidP="00F11EF0">
      <w:pPr>
        <w:spacing w:line="360" w:lineRule="auto"/>
        <w:ind w:firstLine="709"/>
        <w:jc w:val="both"/>
        <w:rPr>
          <w:spacing w:val="2"/>
          <w:sz w:val="28"/>
          <w:szCs w:val="28"/>
          <w:shd w:val="clear" w:color="auto" w:fill="FFFFFF"/>
        </w:rPr>
      </w:pPr>
      <w:r>
        <w:rPr>
          <w:spacing w:val="2"/>
          <w:sz w:val="28"/>
          <w:shd w:val="clear" w:color="auto" w:fill="FFFFFF"/>
        </w:rPr>
        <w:t xml:space="preserve">3.4. </w:t>
      </w:r>
      <w:r w:rsidR="003852E9" w:rsidRPr="00D01C5C">
        <w:rPr>
          <w:spacing w:val="2"/>
          <w:sz w:val="28"/>
          <w:shd w:val="clear" w:color="auto" w:fill="FFFFFF"/>
        </w:rPr>
        <w:t>В рамках реализац</w:t>
      </w:r>
      <w:r w:rsidR="00791764">
        <w:rPr>
          <w:spacing w:val="2"/>
          <w:sz w:val="28"/>
          <w:shd w:val="clear" w:color="auto" w:fill="FFFFFF"/>
        </w:rPr>
        <w:t xml:space="preserve">ии отдельного мероприятия </w:t>
      </w:r>
      <w:r w:rsidR="003852E9" w:rsidRPr="00D01C5C">
        <w:rPr>
          <w:spacing w:val="2"/>
          <w:sz w:val="28"/>
          <w:shd w:val="clear" w:color="auto" w:fill="FFFFFF"/>
        </w:rPr>
        <w:t>«Обеспечение</w:t>
      </w:r>
      <w:r w:rsidR="003F5DA4">
        <w:rPr>
          <w:spacing w:val="2"/>
          <w:sz w:val="28"/>
          <w:shd w:val="clear" w:color="auto" w:fill="FFFFFF"/>
        </w:rPr>
        <w:t xml:space="preserve"> создания условий для</w:t>
      </w:r>
      <w:r w:rsidR="003852E9" w:rsidRPr="00D01C5C">
        <w:rPr>
          <w:spacing w:val="2"/>
          <w:sz w:val="28"/>
          <w:shd w:val="clear" w:color="auto" w:fill="FFFFFF"/>
        </w:rPr>
        <w:t xml:space="preserve"> реализации </w:t>
      </w:r>
      <w:r>
        <w:rPr>
          <w:spacing w:val="2"/>
          <w:sz w:val="28"/>
          <w:szCs w:val="28"/>
          <w:shd w:val="clear" w:color="auto" w:fill="FFFFFF"/>
        </w:rPr>
        <w:t>государственной программы</w:t>
      </w:r>
      <w:r w:rsidR="003852E9" w:rsidRPr="00E34B6D">
        <w:rPr>
          <w:spacing w:val="2"/>
          <w:sz w:val="28"/>
          <w:szCs w:val="28"/>
          <w:shd w:val="clear" w:color="auto" w:fill="FFFFFF"/>
        </w:rPr>
        <w:t>» планируется</w:t>
      </w:r>
      <w:r w:rsidR="00822FD0">
        <w:rPr>
          <w:spacing w:val="2"/>
          <w:sz w:val="28"/>
          <w:szCs w:val="28"/>
          <w:shd w:val="clear" w:color="auto" w:fill="FFFFFF"/>
        </w:rPr>
        <w:t xml:space="preserve"> обеспечение финансирования</w:t>
      </w:r>
      <w:r w:rsidR="003852E9" w:rsidRPr="00E34B6D">
        <w:rPr>
          <w:spacing w:val="2"/>
          <w:sz w:val="28"/>
          <w:szCs w:val="28"/>
          <w:shd w:val="clear" w:color="auto" w:fill="FFFFFF"/>
        </w:rPr>
        <w:t xml:space="preserve"> деятельности министерства спорта и молодеж</w:t>
      </w:r>
      <w:r w:rsidR="000715DF" w:rsidRPr="00E34B6D">
        <w:rPr>
          <w:spacing w:val="2"/>
          <w:sz w:val="28"/>
          <w:szCs w:val="28"/>
          <w:shd w:val="clear" w:color="auto" w:fill="FFFFFF"/>
        </w:rPr>
        <w:t>ной политики Кировской области.</w:t>
      </w:r>
    </w:p>
    <w:p w:rsidR="009B61E1" w:rsidRDefault="009B61E1" w:rsidP="009B61E1">
      <w:pPr>
        <w:pStyle w:val="ConsPlusTitle"/>
        <w:jc w:val="center"/>
        <w:outlineLvl w:val="1"/>
        <w:rPr>
          <w:rFonts w:ascii="Times New Roman" w:hAnsi="Times New Roman" w:cs="Times New Roman"/>
          <w:sz w:val="28"/>
          <w:szCs w:val="28"/>
        </w:rPr>
      </w:pPr>
    </w:p>
    <w:p w:rsidR="00F2738F" w:rsidRPr="0096074C" w:rsidRDefault="0096074C" w:rsidP="009B61E1">
      <w:pPr>
        <w:pStyle w:val="ConsPlusTitle"/>
        <w:jc w:val="center"/>
        <w:outlineLvl w:val="1"/>
        <w:rPr>
          <w:rFonts w:ascii="Times New Roman" w:hAnsi="Times New Roman" w:cs="Times New Roman"/>
          <w:sz w:val="28"/>
          <w:szCs w:val="28"/>
        </w:rPr>
      </w:pPr>
      <w:r w:rsidRPr="0096074C">
        <w:rPr>
          <w:rFonts w:ascii="Times New Roman" w:hAnsi="Times New Roman" w:cs="Times New Roman"/>
          <w:sz w:val="28"/>
          <w:szCs w:val="28"/>
        </w:rPr>
        <w:t>4</w:t>
      </w:r>
      <w:r w:rsidR="00400A93" w:rsidRPr="0096074C">
        <w:rPr>
          <w:rFonts w:ascii="Times New Roman" w:hAnsi="Times New Roman" w:cs="Times New Roman"/>
          <w:sz w:val="28"/>
          <w:szCs w:val="28"/>
        </w:rPr>
        <w:t>. Ресурсное обеспечение г</w:t>
      </w:r>
      <w:r w:rsidR="00F2738F" w:rsidRPr="0096074C">
        <w:rPr>
          <w:rFonts w:ascii="Times New Roman" w:hAnsi="Times New Roman" w:cs="Times New Roman"/>
          <w:sz w:val="28"/>
          <w:szCs w:val="28"/>
        </w:rPr>
        <w:t>осударственной программы</w:t>
      </w:r>
    </w:p>
    <w:p w:rsidR="00AC394F" w:rsidRPr="0096074C" w:rsidRDefault="00AC394F" w:rsidP="009B61E1">
      <w:pPr>
        <w:pStyle w:val="ConsPlusTitle"/>
        <w:jc w:val="center"/>
        <w:outlineLvl w:val="1"/>
        <w:rPr>
          <w:rFonts w:ascii="Times New Roman" w:hAnsi="Times New Roman" w:cs="Times New Roman"/>
          <w:sz w:val="28"/>
          <w:szCs w:val="28"/>
        </w:rPr>
      </w:pPr>
    </w:p>
    <w:p w:rsidR="00167F74" w:rsidRPr="00194B4A" w:rsidRDefault="00167F74" w:rsidP="00167F74">
      <w:pPr>
        <w:spacing w:line="360" w:lineRule="auto"/>
        <w:ind w:firstLine="709"/>
        <w:jc w:val="both"/>
        <w:rPr>
          <w:sz w:val="28"/>
          <w:szCs w:val="28"/>
        </w:rPr>
      </w:pPr>
      <w:r w:rsidRPr="00194B4A">
        <w:rPr>
          <w:sz w:val="28"/>
          <w:szCs w:val="28"/>
        </w:rPr>
        <w:t xml:space="preserve">Общий объем финансирования </w:t>
      </w:r>
      <w:proofErr w:type="gramStart"/>
      <w:r w:rsidRPr="00194B4A">
        <w:rPr>
          <w:sz w:val="28"/>
          <w:szCs w:val="28"/>
        </w:rPr>
        <w:t>государственной</w:t>
      </w:r>
      <w:proofErr w:type="gramEnd"/>
      <w:r w:rsidRPr="00194B4A">
        <w:rPr>
          <w:sz w:val="28"/>
          <w:szCs w:val="28"/>
        </w:rPr>
        <w:t xml:space="preserve"> составит </w:t>
      </w:r>
      <w:r>
        <w:rPr>
          <w:color w:val="000000"/>
          <w:sz w:val="28"/>
          <w:szCs w:val="28"/>
        </w:rPr>
        <w:t>2 254 841,00</w:t>
      </w:r>
      <w:r w:rsidRPr="00194B4A">
        <w:rPr>
          <w:color w:val="000000"/>
          <w:sz w:val="28"/>
          <w:szCs w:val="28"/>
        </w:rPr>
        <w:t xml:space="preserve"> </w:t>
      </w:r>
      <w:r w:rsidRPr="00194B4A">
        <w:rPr>
          <w:sz w:val="28"/>
          <w:szCs w:val="28"/>
        </w:rPr>
        <w:t>тыс. рублей, в том числе за счет средств:</w:t>
      </w:r>
    </w:p>
    <w:p w:rsidR="00167F74" w:rsidRPr="00194B4A" w:rsidRDefault="00167F74" w:rsidP="00167F74">
      <w:pPr>
        <w:spacing w:line="360" w:lineRule="auto"/>
        <w:ind w:firstLine="709"/>
        <w:jc w:val="both"/>
        <w:rPr>
          <w:color w:val="000000"/>
          <w:sz w:val="28"/>
          <w:szCs w:val="28"/>
        </w:rPr>
      </w:pPr>
      <w:r w:rsidRPr="00194B4A">
        <w:rPr>
          <w:sz w:val="28"/>
          <w:szCs w:val="28"/>
        </w:rPr>
        <w:t xml:space="preserve">федерального бюджета – </w:t>
      </w:r>
      <w:r w:rsidRPr="00194B4A">
        <w:rPr>
          <w:color w:val="000000"/>
          <w:sz w:val="28"/>
          <w:szCs w:val="28"/>
        </w:rPr>
        <w:t xml:space="preserve">266858,30 </w:t>
      </w:r>
      <w:r w:rsidRPr="00194B4A">
        <w:rPr>
          <w:sz w:val="28"/>
          <w:szCs w:val="28"/>
        </w:rPr>
        <w:t>тыс. рублей;</w:t>
      </w:r>
    </w:p>
    <w:p w:rsidR="00167F74" w:rsidRPr="00194B4A" w:rsidRDefault="00167F74" w:rsidP="00167F74">
      <w:pPr>
        <w:spacing w:line="360" w:lineRule="auto"/>
        <w:ind w:firstLine="709"/>
        <w:jc w:val="both"/>
        <w:rPr>
          <w:color w:val="000000"/>
          <w:sz w:val="28"/>
          <w:szCs w:val="28"/>
        </w:rPr>
      </w:pPr>
      <w:r w:rsidRPr="00194B4A">
        <w:rPr>
          <w:sz w:val="28"/>
          <w:szCs w:val="28"/>
        </w:rPr>
        <w:t xml:space="preserve">областного бюджета – </w:t>
      </w:r>
      <w:r>
        <w:rPr>
          <w:color w:val="000000"/>
          <w:sz w:val="28"/>
          <w:szCs w:val="28"/>
        </w:rPr>
        <w:t>1926497,1</w:t>
      </w:r>
      <w:r w:rsidRPr="00194B4A">
        <w:rPr>
          <w:color w:val="000000"/>
          <w:sz w:val="28"/>
          <w:szCs w:val="28"/>
        </w:rPr>
        <w:t xml:space="preserve">2 </w:t>
      </w:r>
      <w:r w:rsidRPr="00194B4A">
        <w:rPr>
          <w:sz w:val="28"/>
          <w:szCs w:val="28"/>
        </w:rPr>
        <w:t>тыс. рублей;</w:t>
      </w:r>
    </w:p>
    <w:p w:rsidR="00167F74" w:rsidRPr="00194B4A" w:rsidRDefault="00167F74" w:rsidP="00167F74">
      <w:pPr>
        <w:spacing w:line="360" w:lineRule="auto"/>
        <w:ind w:firstLine="709"/>
        <w:jc w:val="both"/>
        <w:rPr>
          <w:sz w:val="28"/>
          <w:szCs w:val="28"/>
        </w:rPr>
      </w:pPr>
      <w:r w:rsidRPr="00194B4A">
        <w:rPr>
          <w:sz w:val="28"/>
          <w:szCs w:val="28"/>
        </w:rPr>
        <w:lastRenderedPageBreak/>
        <w:t>местных бюджетов – 985,58 тыс. рублей;</w:t>
      </w:r>
    </w:p>
    <w:p w:rsidR="00167F74" w:rsidRDefault="00167F74" w:rsidP="00167F74">
      <w:pPr>
        <w:pStyle w:val="ConsPlusNormal"/>
        <w:spacing w:line="360" w:lineRule="auto"/>
        <w:ind w:firstLine="709"/>
        <w:jc w:val="both"/>
        <w:rPr>
          <w:rFonts w:ascii="Times New Roman" w:hAnsi="Times New Roman" w:cs="Times New Roman"/>
          <w:sz w:val="28"/>
          <w:szCs w:val="28"/>
        </w:rPr>
      </w:pPr>
      <w:r w:rsidRPr="00194B4A">
        <w:rPr>
          <w:rFonts w:ascii="Times New Roman" w:hAnsi="Times New Roman" w:cs="Times New Roman"/>
          <w:sz w:val="28"/>
          <w:szCs w:val="28"/>
        </w:rPr>
        <w:t>внебюджетных источников – 60500,00 тыс. рублей</w:t>
      </w:r>
      <w:r>
        <w:rPr>
          <w:rFonts w:ascii="Times New Roman" w:hAnsi="Times New Roman" w:cs="Times New Roman"/>
          <w:sz w:val="28"/>
          <w:szCs w:val="28"/>
        </w:rPr>
        <w:t>.</w:t>
      </w:r>
    </w:p>
    <w:p w:rsidR="000E6A9C" w:rsidRDefault="000E6A9C" w:rsidP="00167F74">
      <w:pPr>
        <w:pStyle w:val="ConsPlusNormal"/>
        <w:spacing w:line="360" w:lineRule="auto"/>
        <w:ind w:firstLine="709"/>
        <w:jc w:val="both"/>
        <w:rPr>
          <w:rFonts w:ascii="Times New Roman" w:hAnsi="Times New Roman" w:cs="Times New Roman"/>
          <w:sz w:val="28"/>
          <w:szCs w:val="28"/>
        </w:rPr>
      </w:pPr>
      <w:r w:rsidRPr="002F1143">
        <w:rPr>
          <w:rFonts w:ascii="Times New Roman" w:hAnsi="Times New Roman" w:cs="Times New Roman"/>
          <w:sz w:val="28"/>
          <w:szCs w:val="28"/>
        </w:rPr>
        <w:t>Объем ежегодных расходов, связанных с финансовым</w:t>
      </w:r>
      <w:r>
        <w:rPr>
          <w:rFonts w:ascii="Times New Roman" w:hAnsi="Times New Roman" w:cs="Times New Roman"/>
          <w:sz w:val="28"/>
          <w:szCs w:val="28"/>
        </w:rPr>
        <w:t xml:space="preserve"> обеспечением государственной 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F2738F" w:rsidRDefault="00E558B5" w:rsidP="00F15EE1">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Финансирование</w:t>
      </w:r>
      <w:r w:rsidR="00F2738F" w:rsidRPr="0096074C">
        <w:rPr>
          <w:rFonts w:ascii="Times New Roman" w:hAnsi="Times New Roman" w:cs="Times New Roman"/>
          <w:sz w:val="28"/>
          <w:szCs w:val="28"/>
        </w:rPr>
        <w:t xml:space="preserve"> государственной программы за счет средств федерального бюджета осуществляется в форме предоставления субсидий бюджету Кировской области на </w:t>
      </w:r>
      <w:proofErr w:type="spellStart"/>
      <w:r w:rsidR="00F2738F" w:rsidRPr="0096074C">
        <w:rPr>
          <w:rFonts w:ascii="Times New Roman" w:hAnsi="Times New Roman" w:cs="Times New Roman"/>
          <w:sz w:val="28"/>
          <w:szCs w:val="28"/>
        </w:rPr>
        <w:t>софинансирование</w:t>
      </w:r>
      <w:proofErr w:type="spellEnd"/>
      <w:r w:rsidR="00F2738F" w:rsidRPr="0096074C">
        <w:rPr>
          <w:rFonts w:ascii="Times New Roman" w:hAnsi="Times New Roman" w:cs="Times New Roman"/>
          <w:sz w:val="28"/>
          <w:szCs w:val="28"/>
        </w:rPr>
        <w:t xml:space="preserve"> объектов капитального строительства государственной собственности Кировской области и на иные цели в соответствии с порядком, предусмотренным действующим законодательством, в рамках государственной программы Российской Федерации</w:t>
      </w:r>
      <w:r w:rsidR="005967F0">
        <w:rPr>
          <w:rFonts w:ascii="Times New Roman" w:hAnsi="Times New Roman" w:cs="Times New Roman"/>
          <w:sz w:val="28"/>
          <w:szCs w:val="28"/>
        </w:rPr>
        <w:t xml:space="preserve"> </w:t>
      </w:r>
      <w:r w:rsidR="005967F0" w:rsidRPr="00281327">
        <w:rPr>
          <w:rFonts w:ascii="Times New Roman" w:hAnsi="Times New Roman" w:cs="Times New Roman"/>
          <w:sz w:val="28"/>
          <w:szCs w:val="28"/>
        </w:rPr>
        <w:t>«Развитие физической культуры и спорта», утвержденной постановлением Правительства Российской Федерации от 15.04.2014 № 302 «Об утверждении государственной программы Российской</w:t>
      </w:r>
      <w:proofErr w:type="gramEnd"/>
      <w:r w:rsidR="005967F0" w:rsidRPr="00281327">
        <w:rPr>
          <w:rFonts w:ascii="Times New Roman" w:hAnsi="Times New Roman" w:cs="Times New Roman"/>
          <w:sz w:val="28"/>
          <w:szCs w:val="28"/>
        </w:rPr>
        <w:t xml:space="preserve"> Федерации «Развитие физической культуры и спорта»</w:t>
      </w:r>
      <w:r w:rsidR="00235CB6">
        <w:rPr>
          <w:rFonts w:ascii="Times New Roman" w:hAnsi="Times New Roman" w:cs="Times New Roman"/>
          <w:sz w:val="28"/>
          <w:szCs w:val="28"/>
        </w:rPr>
        <w:t xml:space="preserve">, в том числе </w:t>
      </w:r>
      <w:r w:rsidR="005967F0" w:rsidRPr="00281327">
        <w:rPr>
          <w:rFonts w:ascii="Times New Roman" w:hAnsi="Times New Roman" w:cs="Times New Roman"/>
          <w:sz w:val="28"/>
          <w:szCs w:val="28"/>
        </w:rPr>
        <w:t xml:space="preserve">федеральной целевой </w:t>
      </w:r>
      <w:hyperlink r:id="rId14" w:history="1">
        <w:r w:rsidR="005967F0">
          <w:rPr>
            <w:rFonts w:ascii="Times New Roman" w:hAnsi="Times New Roman" w:cs="Times New Roman"/>
            <w:sz w:val="28"/>
            <w:szCs w:val="28"/>
          </w:rPr>
          <w:t>программы</w:t>
        </w:r>
      </w:hyperlink>
      <w:r w:rsidR="005967F0" w:rsidRPr="00281327">
        <w:rPr>
          <w:rFonts w:ascii="Times New Roman" w:hAnsi="Times New Roman" w:cs="Times New Roman"/>
          <w:sz w:val="28"/>
          <w:szCs w:val="28"/>
        </w:rPr>
        <w:t xml:space="preserve"> «Развитие физической культуры и спорта </w:t>
      </w:r>
      <w:r w:rsidR="005967F0">
        <w:rPr>
          <w:rFonts w:ascii="Times New Roman" w:hAnsi="Times New Roman" w:cs="Times New Roman"/>
          <w:sz w:val="28"/>
          <w:szCs w:val="28"/>
        </w:rPr>
        <w:t xml:space="preserve">в Российской Федерации на 2016 </w:t>
      </w:r>
      <w:r w:rsidR="005967F0" w:rsidRPr="00F723D8">
        <w:rPr>
          <w:bCs/>
          <w:sz w:val="28"/>
          <w:szCs w:val="28"/>
          <w:lang w:bidi="ru-RU"/>
        </w:rPr>
        <w:t xml:space="preserve">– </w:t>
      </w:r>
      <w:r w:rsidR="005967F0" w:rsidRPr="00281327">
        <w:rPr>
          <w:rFonts w:ascii="Times New Roman" w:hAnsi="Times New Roman" w:cs="Times New Roman"/>
          <w:sz w:val="28"/>
          <w:szCs w:val="28"/>
        </w:rPr>
        <w:t>2020 годы», утвержден</w:t>
      </w:r>
      <w:r w:rsidR="00822FD0">
        <w:rPr>
          <w:rFonts w:ascii="Times New Roman" w:hAnsi="Times New Roman" w:cs="Times New Roman"/>
          <w:sz w:val="28"/>
          <w:szCs w:val="28"/>
        </w:rPr>
        <w:t>ной постановлением Правительством</w:t>
      </w:r>
      <w:r w:rsidR="005967F0" w:rsidRPr="00281327">
        <w:rPr>
          <w:rFonts w:ascii="Times New Roman" w:hAnsi="Times New Roman" w:cs="Times New Roman"/>
          <w:sz w:val="28"/>
          <w:szCs w:val="28"/>
        </w:rPr>
        <w:t xml:space="preserve"> Российской Федерации от 21.01.2015 № 30 «О федеральной целевой программе «Развитие физической культуры и спорта в Российской</w:t>
      </w:r>
      <w:r w:rsidR="005967F0">
        <w:rPr>
          <w:rFonts w:ascii="Times New Roman" w:hAnsi="Times New Roman" w:cs="Times New Roman"/>
          <w:sz w:val="28"/>
          <w:szCs w:val="28"/>
        </w:rPr>
        <w:t xml:space="preserve"> Федерации на 2016 </w:t>
      </w:r>
      <w:r w:rsidR="005967F0" w:rsidRPr="00F723D8">
        <w:rPr>
          <w:bCs/>
          <w:sz w:val="28"/>
          <w:szCs w:val="28"/>
          <w:lang w:bidi="ru-RU"/>
        </w:rPr>
        <w:t xml:space="preserve">– </w:t>
      </w:r>
      <w:r w:rsidR="005967F0">
        <w:rPr>
          <w:rFonts w:ascii="Times New Roman" w:hAnsi="Times New Roman" w:cs="Times New Roman"/>
          <w:sz w:val="28"/>
          <w:szCs w:val="28"/>
        </w:rPr>
        <w:t>2020 годы».</w:t>
      </w:r>
    </w:p>
    <w:p w:rsidR="00E558B5" w:rsidRPr="0096074C" w:rsidRDefault="00E558B5" w:rsidP="00F15EE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средств федерального бюджета, направленных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мероприятий государственной программы, устанавливается после подписания соответствующих соглашений между Министерством спорта Росс</w:t>
      </w:r>
      <w:r w:rsidR="00B46CA1">
        <w:rPr>
          <w:rFonts w:ascii="Times New Roman" w:hAnsi="Times New Roman" w:cs="Times New Roman"/>
          <w:sz w:val="28"/>
          <w:szCs w:val="28"/>
        </w:rPr>
        <w:t>ийской Федерации и Правительством</w:t>
      </w:r>
      <w:r>
        <w:rPr>
          <w:rFonts w:ascii="Times New Roman" w:hAnsi="Times New Roman" w:cs="Times New Roman"/>
          <w:sz w:val="28"/>
          <w:szCs w:val="28"/>
        </w:rPr>
        <w:t xml:space="preserve"> Кировской области.</w:t>
      </w:r>
    </w:p>
    <w:p w:rsidR="001D0941" w:rsidRDefault="00E558B5" w:rsidP="00E558B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 местных бюджетов выделяются на о</w:t>
      </w:r>
      <w:r w:rsidR="00822FD0">
        <w:rPr>
          <w:rFonts w:ascii="Times New Roman" w:hAnsi="Times New Roman" w:cs="Times New Roman"/>
          <w:sz w:val="28"/>
          <w:szCs w:val="28"/>
        </w:rPr>
        <w:t>сновании муниципальных программ</w:t>
      </w:r>
      <w:r w:rsidR="00076043">
        <w:rPr>
          <w:rFonts w:ascii="Times New Roman" w:hAnsi="Times New Roman" w:cs="Times New Roman"/>
          <w:sz w:val="28"/>
          <w:szCs w:val="28"/>
        </w:rPr>
        <w:t xml:space="preserve">, в соответствии с </w:t>
      </w:r>
      <w:r w:rsidR="001D0941">
        <w:rPr>
          <w:rFonts w:ascii="Times New Roman" w:hAnsi="Times New Roman" w:cs="Times New Roman"/>
          <w:sz w:val="28"/>
          <w:szCs w:val="28"/>
        </w:rPr>
        <w:t>соглашениям</w:t>
      </w:r>
      <w:r w:rsidR="00076043">
        <w:rPr>
          <w:rFonts w:ascii="Times New Roman" w:hAnsi="Times New Roman" w:cs="Times New Roman"/>
          <w:sz w:val="28"/>
          <w:szCs w:val="28"/>
        </w:rPr>
        <w:t>и, заключенными между министерством спорта и молодежной политики Кировской области и администрациями муниципальных образований Кировской области</w:t>
      </w:r>
      <w:r w:rsidR="001D0941">
        <w:rPr>
          <w:rFonts w:ascii="Times New Roman" w:hAnsi="Times New Roman" w:cs="Times New Roman"/>
          <w:sz w:val="28"/>
          <w:szCs w:val="28"/>
        </w:rPr>
        <w:t>.</w:t>
      </w:r>
    </w:p>
    <w:p w:rsidR="00F2738F" w:rsidRPr="0096074C" w:rsidRDefault="001D0941" w:rsidP="001D09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Внебюджетными источниками финансирования являются средства юридических и физических лиц, привлекаемых по соглашениям (согласовани</w:t>
      </w:r>
      <w:r w:rsidR="009165A1">
        <w:rPr>
          <w:rFonts w:ascii="Times New Roman" w:hAnsi="Times New Roman" w:cs="Times New Roman"/>
          <w:sz w:val="28"/>
          <w:szCs w:val="28"/>
        </w:rPr>
        <w:t>ям</w:t>
      </w:r>
      <w:r>
        <w:rPr>
          <w:rFonts w:ascii="Times New Roman" w:hAnsi="Times New Roman" w:cs="Times New Roman"/>
          <w:sz w:val="28"/>
          <w:szCs w:val="28"/>
        </w:rPr>
        <w:t xml:space="preserve">) </w:t>
      </w:r>
      <w:r w:rsidR="00F2738F" w:rsidRPr="0096074C">
        <w:rPr>
          <w:rFonts w:ascii="Times New Roman" w:hAnsi="Times New Roman" w:cs="Times New Roman"/>
          <w:sz w:val="28"/>
          <w:szCs w:val="28"/>
        </w:rPr>
        <w:t>для реализации соответствующих мероприятий</w:t>
      </w:r>
      <w:r w:rsidR="009165A1">
        <w:rPr>
          <w:rFonts w:ascii="Times New Roman" w:hAnsi="Times New Roman" w:cs="Times New Roman"/>
          <w:sz w:val="28"/>
          <w:szCs w:val="28"/>
        </w:rPr>
        <w:t xml:space="preserve"> государственной </w:t>
      </w:r>
      <w:r w:rsidR="00424E9F">
        <w:rPr>
          <w:rFonts w:ascii="Times New Roman" w:hAnsi="Times New Roman" w:cs="Times New Roman"/>
          <w:sz w:val="28"/>
          <w:szCs w:val="28"/>
        </w:rPr>
        <w:t>программы</w:t>
      </w:r>
      <w:r w:rsidR="00F2738F" w:rsidRPr="0096074C">
        <w:rPr>
          <w:rFonts w:ascii="Times New Roman" w:hAnsi="Times New Roman" w:cs="Times New Roman"/>
          <w:sz w:val="28"/>
          <w:szCs w:val="28"/>
        </w:rPr>
        <w:t>.</w:t>
      </w:r>
    </w:p>
    <w:p w:rsidR="00095C32" w:rsidRDefault="00095C32" w:rsidP="00095C32">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Объем</w:t>
      </w:r>
      <w:r w:rsidR="00A83FB5">
        <w:rPr>
          <w:rFonts w:eastAsiaTheme="minorHAnsi"/>
          <w:sz w:val="28"/>
          <w:szCs w:val="28"/>
          <w:lang w:eastAsia="en-US"/>
        </w:rPr>
        <w:t>ы</w:t>
      </w:r>
      <w:r>
        <w:rPr>
          <w:rFonts w:eastAsiaTheme="minorHAnsi"/>
          <w:sz w:val="28"/>
          <w:szCs w:val="28"/>
          <w:lang w:eastAsia="en-US"/>
        </w:rPr>
        <w:t xml:space="preserve"> финансирования </w:t>
      </w:r>
      <w:r w:rsidR="00A83FB5">
        <w:rPr>
          <w:rFonts w:eastAsiaTheme="minorHAnsi"/>
          <w:sz w:val="28"/>
          <w:szCs w:val="28"/>
          <w:lang w:eastAsia="en-US"/>
        </w:rPr>
        <w:t xml:space="preserve">по основным направлениям финансирования </w:t>
      </w:r>
      <w:r>
        <w:rPr>
          <w:rFonts w:eastAsiaTheme="minorHAnsi"/>
          <w:sz w:val="28"/>
          <w:szCs w:val="28"/>
          <w:lang w:eastAsia="en-US"/>
        </w:rPr>
        <w:t>государственной программы представлен</w:t>
      </w:r>
      <w:r w:rsidR="00A83FB5">
        <w:rPr>
          <w:rFonts w:eastAsiaTheme="minorHAnsi"/>
          <w:sz w:val="28"/>
          <w:szCs w:val="28"/>
          <w:lang w:eastAsia="en-US"/>
        </w:rPr>
        <w:t>ы</w:t>
      </w:r>
      <w:r>
        <w:rPr>
          <w:rFonts w:eastAsiaTheme="minorHAnsi"/>
          <w:sz w:val="28"/>
          <w:szCs w:val="28"/>
          <w:lang w:eastAsia="en-US"/>
        </w:rPr>
        <w:t xml:space="preserve"> в таблице 1.</w:t>
      </w:r>
    </w:p>
    <w:p w:rsidR="00095C32" w:rsidRDefault="00095C32" w:rsidP="00095C32">
      <w:pPr>
        <w:pStyle w:val="ConsPlusNormal"/>
        <w:spacing w:line="360" w:lineRule="auto"/>
        <w:ind w:firstLine="540"/>
        <w:jc w:val="right"/>
        <w:rPr>
          <w:rFonts w:ascii="Times New Roman" w:hAnsi="Times New Roman" w:cs="Times New Roman"/>
          <w:sz w:val="28"/>
          <w:szCs w:val="28"/>
        </w:rPr>
      </w:pPr>
      <w:r>
        <w:rPr>
          <w:rFonts w:ascii="Times New Roman" w:hAnsi="Times New Roman" w:cs="Times New Roman"/>
          <w:sz w:val="28"/>
          <w:szCs w:val="28"/>
        </w:rPr>
        <w:t>Таблица 1</w:t>
      </w:r>
    </w:p>
    <w:p w:rsidR="00737AD6" w:rsidRPr="00737AD6" w:rsidRDefault="00737AD6" w:rsidP="00737AD6">
      <w:pPr>
        <w:pStyle w:val="ConsPlusNormal"/>
        <w:ind w:firstLine="540"/>
        <w:jc w:val="center"/>
        <w:rPr>
          <w:rFonts w:ascii="Times New Roman" w:hAnsi="Times New Roman" w:cs="Times New Roman"/>
          <w:b/>
          <w:sz w:val="28"/>
          <w:szCs w:val="28"/>
        </w:rPr>
      </w:pPr>
      <w:r w:rsidRPr="00737AD6">
        <w:rPr>
          <w:rFonts w:ascii="Times New Roman" w:eastAsiaTheme="minorHAnsi" w:hAnsi="Times New Roman" w:cs="Times New Roman"/>
          <w:b/>
          <w:sz w:val="28"/>
          <w:szCs w:val="28"/>
          <w:lang w:eastAsia="en-US"/>
        </w:rPr>
        <w:t>Объемы финансирования по основным направлениям финансирования государственной программы</w:t>
      </w:r>
    </w:p>
    <w:p w:rsidR="00737AD6" w:rsidRPr="00737AD6" w:rsidRDefault="00737AD6" w:rsidP="00737AD6">
      <w:pPr>
        <w:pStyle w:val="ConsPlusNormal"/>
        <w:ind w:firstLine="540"/>
        <w:jc w:val="right"/>
        <w:rPr>
          <w:rFonts w:ascii="Times New Roman" w:hAnsi="Times New Roman" w:cs="Times New Roman"/>
          <w:sz w:val="28"/>
          <w:szCs w:val="28"/>
        </w:rPr>
      </w:pPr>
      <w:r w:rsidRPr="00737AD6">
        <w:rPr>
          <w:rFonts w:ascii="Times New Roman" w:eastAsiaTheme="minorHAnsi" w:hAnsi="Times New Roman" w:cs="Times New Roman"/>
          <w:sz w:val="28"/>
          <w:szCs w:val="28"/>
          <w:lang w:eastAsia="en-US"/>
        </w:rPr>
        <w:t>(тыс. рублей)</w:t>
      </w:r>
    </w:p>
    <w:tbl>
      <w:tblPr>
        <w:tblStyle w:val="a7"/>
        <w:tblW w:w="9323" w:type="dxa"/>
        <w:tblInd w:w="136" w:type="dxa"/>
        <w:tblLook w:val="04A0"/>
      </w:tblPr>
      <w:tblGrid>
        <w:gridCol w:w="2274"/>
        <w:gridCol w:w="1406"/>
        <w:gridCol w:w="1406"/>
        <w:gridCol w:w="1406"/>
        <w:gridCol w:w="1406"/>
        <w:gridCol w:w="1425"/>
      </w:tblGrid>
      <w:tr w:rsidR="00095C32" w:rsidRPr="00095C32" w:rsidTr="00235CB6">
        <w:trPr>
          <w:trHeight w:val="634"/>
        </w:trPr>
        <w:tc>
          <w:tcPr>
            <w:tcW w:w="2274" w:type="dxa"/>
            <w:vMerge w:val="restart"/>
          </w:tcPr>
          <w:p w:rsidR="00095C32" w:rsidRPr="00095C32" w:rsidRDefault="00095C32" w:rsidP="00737AD6">
            <w:pPr>
              <w:pStyle w:val="ConsPlusNormal"/>
              <w:rPr>
                <w:rFonts w:ascii="Times New Roman" w:hAnsi="Times New Roman" w:cs="Times New Roman"/>
                <w:szCs w:val="28"/>
              </w:rPr>
            </w:pPr>
            <w:r w:rsidRPr="00095C32">
              <w:rPr>
                <w:rFonts w:ascii="Times New Roman" w:eastAsiaTheme="minorHAnsi" w:hAnsi="Times New Roman" w:cs="Times New Roman"/>
                <w:lang w:eastAsia="en-US"/>
              </w:rPr>
              <w:t xml:space="preserve">Направления финансирования </w:t>
            </w:r>
          </w:p>
        </w:tc>
        <w:tc>
          <w:tcPr>
            <w:tcW w:w="7049" w:type="dxa"/>
            <w:gridSpan w:val="5"/>
          </w:tcPr>
          <w:p w:rsidR="00095C32" w:rsidRPr="00095C32" w:rsidRDefault="00095C32" w:rsidP="00737AD6">
            <w:pPr>
              <w:pStyle w:val="ConsPlusNormal"/>
              <w:jc w:val="center"/>
              <w:rPr>
                <w:rFonts w:ascii="Times New Roman" w:hAnsi="Times New Roman" w:cs="Times New Roman"/>
                <w:szCs w:val="28"/>
              </w:rPr>
            </w:pPr>
            <w:r w:rsidRPr="00095C32">
              <w:rPr>
                <w:rFonts w:ascii="Times New Roman" w:eastAsiaTheme="minorHAnsi" w:hAnsi="Times New Roman" w:cs="Times New Roman"/>
                <w:lang w:eastAsia="en-US"/>
              </w:rPr>
              <w:t>Объем финансирования</w:t>
            </w:r>
            <w:r>
              <w:rPr>
                <w:rFonts w:ascii="Times New Roman" w:eastAsiaTheme="minorHAnsi" w:hAnsi="Times New Roman" w:cs="Times New Roman"/>
                <w:lang w:eastAsia="en-US"/>
              </w:rPr>
              <w:t xml:space="preserve"> </w:t>
            </w:r>
            <w:r w:rsidRPr="00095C32">
              <w:rPr>
                <w:rFonts w:ascii="Times New Roman" w:eastAsiaTheme="minorHAnsi" w:hAnsi="Times New Roman" w:cs="Times New Roman"/>
                <w:lang w:eastAsia="en-US"/>
              </w:rPr>
              <w:t>в 2020</w:t>
            </w:r>
            <w:r>
              <w:rPr>
                <w:rFonts w:ascii="Times New Roman" w:eastAsiaTheme="minorHAnsi" w:hAnsi="Times New Roman" w:cs="Times New Roman"/>
                <w:lang w:eastAsia="en-US"/>
              </w:rPr>
              <w:t xml:space="preserve"> </w:t>
            </w:r>
            <w:r w:rsidRPr="00F723D8">
              <w:rPr>
                <w:bCs/>
                <w:szCs w:val="28"/>
                <w:lang w:bidi="ru-RU"/>
              </w:rPr>
              <w:t xml:space="preserve">– </w:t>
            </w:r>
            <w:r w:rsidRPr="00095C32">
              <w:rPr>
                <w:rFonts w:ascii="Times New Roman" w:eastAsiaTheme="minorHAnsi" w:hAnsi="Times New Roman" w:cs="Times New Roman"/>
                <w:lang w:eastAsia="en-US"/>
              </w:rPr>
              <w:t xml:space="preserve">2024 годах </w:t>
            </w:r>
          </w:p>
        </w:tc>
      </w:tr>
      <w:tr w:rsidR="00095C32" w:rsidRPr="00095C32" w:rsidTr="00235CB6">
        <w:trPr>
          <w:trHeight w:val="142"/>
        </w:trPr>
        <w:tc>
          <w:tcPr>
            <w:tcW w:w="2274" w:type="dxa"/>
            <w:vMerge/>
          </w:tcPr>
          <w:p w:rsidR="00095C32" w:rsidRPr="00095C32" w:rsidRDefault="00095C32" w:rsidP="00095C32">
            <w:pPr>
              <w:pStyle w:val="ConsPlusNormal"/>
              <w:rPr>
                <w:rFonts w:ascii="Times New Roman" w:hAnsi="Times New Roman" w:cs="Times New Roman"/>
                <w:szCs w:val="28"/>
              </w:rPr>
            </w:pPr>
          </w:p>
        </w:tc>
        <w:tc>
          <w:tcPr>
            <w:tcW w:w="7049" w:type="dxa"/>
            <w:gridSpan w:val="5"/>
          </w:tcPr>
          <w:p w:rsidR="00095C32" w:rsidRPr="00095C32" w:rsidRDefault="00095C32" w:rsidP="00095C32">
            <w:pPr>
              <w:pStyle w:val="ConsPlusNormal"/>
              <w:jc w:val="center"/>
              <w:rPr>
                <w:rFonts w:ascii="Times New Roman" w:hAnsi="Times New Roman" w:cs="Times New Roman"/>
                <w:szCs w:val="28"/>
              </w:rPr>
            </w:pPr>
            <w:r w:rsidRPr="00095C32">
              <w:rPr>
                <w:rFonts w:ascii="Times New Roman" w:eastAsiaTheme="minorHAnsi" w:hAnsi="Times New Roman" w:cs="Times New Roman"/>
                <w:lang w:eastAsia="en-US"/>
              </w:rPr>
              <w:t>в том числе</w:t>
            </w:r>
          </w:p>
        </w:tc>
      </w:tr>
      <w:tr w:rsidR="00095C32" w:rsidRPr="00095C32" w:rsidTr="00235CB6">
        <w:trPr>
          <w:trHeight w:val="142"/>
        </w:trPr>
        <w:tc>
          <w:tcPr>
            <w:tcW w:w="2274" w:type="dxa"/>
            <w:vMerge/>
          </w:tcPr>
          <w:p w:rsidR="00095C32" w:rsidRPr="00095C32" w:rsidRDefault="00095C32" w:rsidP="00095C32">
            <w:pPr>
              <w:pStyle w:val="ConsPlusNormal"/>
              <w:rPr>
                <w:rFonts w:ascii="Times New Roman" w:hAnsi="Times New Roman" w:cs="Times New Roman"/>
                <w:szCs w:val="28"/>
              </w:rPr>
            </w:pPr>
          </w:p>
        </w:tc>
        <w:tc>
          <w:tcPr>
            <w:tcW w:w="1406" w:type="dxa"/>
          </w:tcPr>
          <w:p w:rsidR="00095C32" w:rsidRPr="00095C32" w:rsidRDefault="00095C32" w:rsidP="00095C32">
            <w:pPr>
              <w:pStyle w:val="ConsPlusNormal"/>
              <w:jc w:val="center"/>
              <w:rPr>
                <w:rFonts w:ascii="Times New Roman" w:hAnsi="Times New Roman" w:cs="Times New Roman"/>
                <w:szCs w:val="28"/>
              </w:rPr>
            </w:pPr>
            <w:r w:rsidRPr="00095C32">
              <w:rPr>
                <w:rFonts w:ascii="Times New Roman" w:hAnsi="Times New Roman" w:cs="Times New Roman"/>
                <w:szCs w:val="28"/>
              </w:rPr>
              <w:t>2020</w:t>
            </w:r>
            <w:r w:rsidR="00822FD0">
              <w:rPr>
                <w:rFonts w:ascii="Times New Roman" w:hAnsi="Times New Roman" w:cs="Times New Roman"/>
                <w:szCs w:val="28"/>
              </w:rPr>
              <w:t xml:space="preserve"> год</w:t>
            </w:r>
          </w:p>
        </w:tc>
        <w:tc>
          <w:tcPr>
            <w:tcW w:w="1406" w:type="dxa"/>
          </w:tcPr>
          <w:p w:rsidR="00095C32" w:rsidRPr="00095C32" w:rsidRDefault="00095C32" w:rsidP="00095C32">
            <w:pPr>
              <w:pStyle w:val="ConsPlusNormal"/>
              <w:jc w:val="center"/>
              <w:rPr>
                <w:rFonts w:ascii="Times New Roman" w:hAnsi="Times New Roman" w:cs="Times New Roman"/>
                <w:szCs w:val="28"/>
              </w:rPr>
            </w:pPr>
            <w:r w:rsidRPr="00095C32">
              <w:rPr>
                <w:rFonts w:ascii="Times New Roman" w:hAnsi="Times New Roman" w:cs="Times New Roman"/>
                <w:szCs w:val="28"/>
              </w:rPr>
              <w:t>2021</w:t>
            </w:r>
            <w:r w:rsidR="00822FD0">
              <w:rPr>
                <w:rFonts w:ascii="Times New Roman" w:hAnsi="Times New Roman" w:cs="Times New Roman"/>
                <w:szCs w:val="28"/>
              </w:rPr>
              <w:t xml:space="preserve"> год</w:t>
            </w:r>
          </w:p>
        </w:tc>
        <w:tc>
          <w:tcPr>
            <w:tcW w:w="1406" w:type="dxa"/>
          </w:tcPr>
          <w:p w:rsidR="00095C32" w:rsidRPr="00095C32" w:rsidRDefault="00095C32" w:rsidP="00095C32">
            <w:pPr>
              <w:pStyle w:val="ConsPlusNormal"/>
              <w:jc w:val="center"/>
              <w:rPr>
                <w:rFonts w:ascii="Times New Roman" w:hAnsi="Times New Roman" w:cs="Times New Roman"/>
                <w:szCs w:val="28"/>
              </w:rPr>
            </w:pPr>
            <w:r w:rsidRPr="00095C32">
              <w:rPr>
                <w:rFonts w:ascii="Times New Roman" w:hAnsi="Times New Roman" w:cs="Times New Roman"/>
                <w:szCs w:val="28"/>
              </w:rPr>
              <w:t>2022</w:t>
            </w:r>
            <w:r w:rsidR="00822FD0">
              <w:rPr>
                <w:rFonts w:ascii="Times New Roman" w:hAnsi="Times New Roman" w:cs="Times New Roman"/>
                <w:szCs w:val="28"/>
              </w:rPr>
              <w:t xml:space="preserve"> год</w:t>
            </w:r>
          </w:p>
        </w:tc>
        <w:tc>
          <w:tcPr>
            <w:tcW w:w="1406" w:type="dxa"/>
          </w:tcPr>
          <w:p w:rsidR="00095C32" w:rsidRPr="00095C32" w:rsidRDefault="00095C32" w:rsidP="00095C32">
            <w:pPr>
              <w:pStyle w:val="ConsPlusNormal"/>
              <w:jc w:val="center"/>
              <w:rPr>
                <w:rFonts w:ascii="Times New Roman" w:hAnsi="Times New Roman" w:cs="Times New Roman"/>
                <w:szCs w:val="28"/>
              </w:rPr>
            </w:pPr>
            <w:r w:rsidRPr="00095C32">
              <w:rPr>
                <w:rFonts w:ascii="Times New Roman" w:hAnsi="Times New Roman" w:cs="Times New Roman"/>
                <w:szCs w:val="28"/>
              </w:rPr>
              <w:t>2023</w:t>
            </w:r>
            <w:r w:rsidR="00822FD0">
              <w:rPr>
                <w:rFonts w:ascii="Times New Roman" w:hAnsi="Times New Roman" w:cs="Times New Roman"/>
                <w:szCs w:val="28"/>
              </w:rPr>
              <w:t xml:space="preserve"> год</w:t>
            </w:r>
          </w:p>
        </w:tc>
        <w:tc>
          <w:tcPr>
            <w:tcW w:w="1425" w:type="dxa"/>
          </w:tcPr>
          <w:p w:rsidR="00095C32" w:rsidRPr="00095C32" w:rsidRDefault="00095C32" w:rsidP="00095C32">
            <w:pPr>
              <w:pStyle w:val="ConsPlusNormal"/>
              <w:jc w:val="center"/>
              <w:rPr>
                <w:rFonts w:ascii="Times New Roman" w:hAnsi="Times New Roman" w:cs="Times New Roman"/>
                <w:szCs w:val="28"/>
              </w:rPr>
            </w:pPr>
            <w:r w:rsidRPr="00095C32">
              <w:rPr>
                <w:rFonts w:ascii="Times New Roman" w:hAnsi="Times New Roman" w:cs="Times New Roman"/>
                <w:szCs w:val="28"/>
              </w:rPr>
              <w:t>2024</w:t>
            </w:r>
            <w:r w:rsidR="00822FD0">
              <w:rPr>
                <w:rFonts w:ascii="Times New Roman" w:hAnsi="Times New Roman" w:cs="Times New Roman"/>
                <w:szCs w:val="28"/>
              </w:rPr>
              <w:t xml:space="preserve"> год</w:t>
            </w:r>
          </w:p>
        </w:tc>
      </w:tr>
      <w:tr w:rsidR="00194B4A" w:rsidRPr="00095C32" w:rsidTr="00235CB6">
        <w:trPr>
          <w:trHeight w:val="634"/>
        </w:trPr>
        <w:tc>
          <w:tcPr>
            <w:tcW w:w="2274" w:type="dxa"/>
          </w:tcPr>
          <w:p w:rsidR="00194B4A" w:rsidRPr="00095C32" w:rsidRDefault="00194B4A" w:rsidP="00095C32">
            <w:pPr>
              <w:autoSpaceDE w:val="0"/>
              <w:autoSpaceDN w:val="0"/>
              <w:adjustRightInd w:val="0"/>
              <w:rPr>
                <w:rFonts w:eastAsiaTheme="minorHAnsi"/>
                <w:szCs w:val="28"/>
                <w:lang w:eastAsia="en-US"/>
              </w:rPr>
            </w:pPr>
            <w:r>
              <w:rPr>
                <w:rFonts w:eastAsiaTheme="minorHAnsi"/>
                <w:szCs w:val="28"/>
                <w:lang w:eastAsia="en-US"/>
              </w:rPr>
              <w:t xml:space="preserve">Государственная программа </w:t>
            </w:r>
            <w:r w:rsidRPr="00F723D8">
              <w:rPr>
                <w:bCs/>
                <w:szCs w:val="28"/>
                <w:lang w:bidi="ru-RU"/>
              </w:rPr>
              <w:t xml:space="preserve">– </w:t>
            </w:r>
            <w:r>
              <w:rPr>
                <w:rFonts w:eastAsiaTheme="minorHAnsi"/>
                <w:szCs w:val="28"/>
                <w:lang w:eastAsia="en-US"/>
              </w:rPr>
              <w:t xml:space="preserve"> всего</w:t>
            </w:r>
          </w:p>
        </w:tc>
        <w:tc>
          <w:tcPr>
            <w:tcW w:w="1406" w:type="dxa"/>
          </w:tcPr>
          <w:p w:rsidR="00194B4A" w:rsidRDefault="00194B4A">
            <w:pPr>
              <w:jc w:val="center"/>
              <w:rPr>
                <w:color w:val="000000"/>
                <w:szCs w:val="28"/>
              </w:rPr>
            </w:pPr>
            <w:r>
              <w:rPr>
                <w:color w:val="000000"/>
                <w:szCs w:val="28"/>
              </w:rPr>
              <w:t>535961,40</w:t>
            </w:r>
          </w:p>
        </w:tc>
        <w:tc>
          <w:tcPr>
            <w:tcW w:w="1406" w:type="dxa"/>
          </w:tcPr>
          <w:p w:rsidR="00194B4A" w:rsidRDefault="00194B4A">
            <w:pPr>
              <w:jc w:val="center"/>
              <w:rPr>
                <w:color w:val="000000"/>
                <w:szCs w:val="28"/>
              </w:rPr>
            </w:pPr>
            <w:r>
              <w:rPr>
                <w:color w:val="000000"/>
                <w:szCs w:val="28"/>
              </w:rPr>
              <w:t>486237,5</w:t>
            </w:r>
          </w:p>
        </w:tc>
        <w:tc>
          <w:tcPr>
            <w:tcW w:w="1406" w:type="dxa"/>
          </w:tcPr>
          <w:p w:rsidR="00194B4A" w:rsidRDefault="00194B4A">
            <w:pPr>
              <w:jc w:val="center"/>
              <w:rPr>
                <w:color w:val="000000"/>
                <w:szCs w:val="28"/>
              </w:rPr>
            </w:pPr>
            <w:r>
              <w:rPr>
                <w:color w:val="000000"/>
                <w:szCs w:val="28"/>
              </w:rPr>
              <w:t>419015,21</w:t>
            </w:r>
          </w:p>
        </w:tc>
        <w:tc>
          <w:tcPr>
            <w:tcW w:w="1406" w:type="dxa"/>
          </w:tcPr>
          <w:p w:rsidR="00194B4A" w:rsidRDefault="00194B4A">
            <w:pPr>
              <w:jc w:val="center"/>
              <w:rPr>
                <w:color w:val="000000"/>
                <w:szCs w:val="28"/>
              </w:rPr>
            </w:pPr>
            <w:r>
              <w:rPr>
                <w:color w:val="000000"/>
                <w:szCs w:val="28"/>
              </w:rPr>
              <w:t>415071,27</w:t>
            </w:r>
          </w:p>
        </w:tc>
        <w:tc>
          <w:tcPr>
            <w:tcW w:w="1425" w:type="dxa"/>
          </w:tcPr>
          <w:p w:rsidR="00194B4A" w:rsidRDefault="00194B4A">
            <w:pPr>
              <w:jc w:val="center"/>
              <w:rPr>
                <w:color w:val="000000"/>
                <w:szCs w:val="28"/>
              </w:rPr>
            </w:pPr>
            <w:r>
              <w:rPr>
                <w:color w:val="000000"/>
                <w:szCs w:val="28"/>
              </w:rPr>
              <w:t>398545,82</w:t>
            </w:r>
          </w:p>
        </w:tc>
      </w:tr>
      <w:tr w:rsidR="00194B4A" w:rsidRPr="00095C32" w:rsidTr="00235CB6">
        <w:trPr>
          <w:trHeight w:val="359"/>
        </w:trPr>
        <w:tc>
          <w:tcPr>
            <w:tcW w:w="2274" w:type="dxa"/>
          </w:tcPr>
          <w:p w:rsidR="00194B4A" w:rsidRPr="00095C32" w:rsidRDefault="00194B4A" w:rsidP="00095C32">
            <w:pPr>
              <w:autoSpaceDE w:val="0"/>
              <w:autoSpaceDN w:val="0"/>
              <w:adjustRightInd w:val="0"/>
              <w:rPr>
                <w:rFonts w:eastAsiaTheme="minorHAnsi"/>
                <w:szCs w:val="28"/>
                <w:lang w:eastAsia="en-US"/>
              </w:rPr>
            </w:pPr>
            <w:r>
              <w:rPr>
                <w:rFonts w:eastAsiaTheme="minorHAnsi"/>
                <w:szCs w:val="28"/>
                <w:lang w:eastAsia="en-US"/>
              </w:rPr>
              <w:t>в том числе:</w:t>
            </w:r>
          </w:p>
        </w:tc>
        <w:tc>
          <w:tcPr>
            <w:tcW w:w="1406" w:type="dxa"/>
          </w:tcPr>
          <w:p w:rsidR="00194B4A" w:rsidRDefault="00194B4A">
            <w:pPr>
              <w:jc w:val="center"/>
              <w:rPr>
                <w:color w:val="000000"/>
                <w:szCs w:val="28"/>
              </w:rPr>
            </w:pPr>
            <w:r>
              <w:rPr>
                <w:color w:val="000000"/>
                <w:szCs w:val="28"/>
              </w:rPr>
              <w:t> </w:t>
            </w:r>
          </w:p>
        </w:tc>
        <w:tc>
          <w:tcPr>
            <w:tcW w:w="1406" w:type="dxa"/>
          </w:tcPr>
          <w:p w:rsidR="00194B4A" w:rsidRDefault="00194B4A">
            <w:pPr>
              <w:jc w:val="center"/>
              <w:rPr>
                <w:color w:val="000000"/>
                <w:szCs w:val="28"/>
              </w:rPr>
            </w:pPr>
            <w:r>
              <w:rPr>
                <w:color w:val="000000"/>
                <w:szCs w:val="28"/>
              </w:rPr>
              <w:t> </w:t>
            </w:r>
          </w:p>
        </w:tc>
        <w:tc>
          <w:tcPr>
            <w:tcW w:w="1406" w:type="dxa"/>
          </w:tcPr>
          <w:p w:rsidR="00194B4A" w:rsidRDefault="00194B4A">
            <w:pPr>
              <w:jc w:val="center"/>
              <w:rPr>
                <w:color w:val="000000"/>
                <w:szCs w:val="28"/>
              </w:rPr>
            </w:pPr>
            <w:r>
              <w:rPr>
                <w:color w:val="000000"/>
                <w:szCs w:val="28"/>
              </w:rPr>
              <w:t> </w:t>
            </w:r>
          </w:p>
        </w:tc>
        <w:tc>
          <w:tcPr>
            <w:tcW w:w="1406" w:type="dxa"/>
          </w:tcPr>
          <w:p w:rsidR="00194B4A" w:rsidRDefault="00194B4A">
            <w:pPr>
              <w:jc w:val="center"/>
              <w:rPr>
                <w:color w:val="000000"/>
                <w:sz w:val="24"/>
                <w:szCs w:val="24"/>
              </w:rPr>
            </w:pPr>
            <w:r>
              <w:rPr>
                <w:color w:val="000000"/>
              </w:rPr>
              <w:t> </w:t>
            </w:r>
          </w:p>
        </w:tc>
        <w:tc>
          <w:tcPr>
            <w:tcW w:w="1425" w:type="dxa"/>
          </w:tcPr>
          <w:p w:rsidR="00194B4A" w:rsidRDefault="00194B4A">
            <w:pPr>
              <w:jc w:val="center"/>
              <w:rPr>
                <w:color w:val="000000"/>
                <w:sz w:val="24"/>
                <w:szCs w:val="24"/>
              </w:rPr>
            </w:pPr>
            <w:r>
              <w:rPr>
                <w:color w:val="000000"/>
              </w:rPr>
              <w:t> </w:t>
            </w:r>
          </w:p>
        </w:tc>
      </w:tr>
      <w:tr w:rsidR="00194B4A" w:rsidRPr="00095C32" w:rsidTr="00235CB6">
        <w:trPr>
          <w:trHeight w:val="634"/>
        </w:trPr>
        <w:tc>
          <w:tcPr>
            <w:tcW w:w="2274" w:type="dxa"/>
          </w:tcPr>
          <w:p w:rsidR="00194B4A" w:rsidRPr="00095C32" w:rsidRDefault="00194B4A" w:rsidP="00095C32">
            <w:pPr>
              <w:autoSpaceDE w:val="0"/>
              <w:autoSpaceDN w:val="0"/>
              <w:adjustRightInd w:val="0"/>
              <w:rPr>
                <w:rFonts w:eastAsiaTheme="minorHAnsi"/>
                <w:szCs w:val="28"/>
                <w:lang w:eastAsia="en-US"/>
              </w:rPr>
            </w:pPr>
            <w:r>
              <w:rPr>
                <w:rFonts w:eastAsiaTheme="minorHAnsi"/>
                <w:szCs w:val="28"/>
                <w:lang w:eastAsia="en-US"/>
              </w:rPr>
              <w:t>к</w:t>
            </w:r>
            <w:r w:rsidRPr="00095C32">
              <w:rPr>
                <w:rFonts w:eastAsiaTheme="minorHAnsi"/>
                <w:szCs w:val="28"/>
                <w:lang w:eastAsia="en-US"/>
              </w:rPr>
              <w:t>апитальные вложения</w:t>
            </w:r>
          </w:p>
        </w:tc>
        <w:tc>
          <w:tcPr>
            <w:tcW w:w="1406" w:type="dxa"/>
          </w:tcPr>
          <w:p w:rsidR="00194B4A" w:rsidRDefault="00194B4A">
            <w:pPr>
              <w:jc w:val="center"/>
              <w:rPr>
                <w:color w:val="000000"/>
                <w:szCs w:val="28"/>
              </w:rPr>
            </w:pPr>
            <w:r>
              <w:rPr>
                <w:color w:val="000000"/>
                <w:szCs w:val="28"/>
              </w:rPr>
              <w:t>60500,00</w:t>
            </w:r>
          </w:p>
        </w:tc>
        <w:tc>
          <w:tcPr>
            <w:tcW w:w="1406" w:type="dxa"/>
          </w:tcPr>
          <w:p w:rsidR="00194B4A" w:rsidRDefault="00194B4A">
            <w:pPr>
              <w:jc w:val="center"/>
              <w:rPr>
                <w:color w:val="000000"/>
                <w:szCs w:val="28"/>
              </w:rPr>
            </w:pPr>
            <w:r>
              <w:rPr>
                <w:color w:val="000000"/>
                <w:szCs w:val="28"/>
              </w:rPr>
              <w:t>0,0</w:t>
            </w:r>
          </w:p>
        </w:tc>
        <w:tc>
          <w:tcPr>
            <w:tcW w:w="1406" w:type="dxa"/>
          </w:tcPr>
          <w:p w:rsidR="00194B4A" w:rsidRDefault="00194B4A">
            <w:pPr>
              <w:jc w:val="center"/>
              <w:rPr>
                <w:color w:val="000000"/>
                <w:szCs w:val="28"/>
              </w:rPr>
            </w:pPr>
            <w:r>
              <w:rPr>
                <w:color w:val="000000"/>
                <w:szCs w:val="28"/>
              </w:rPr>
              <w:t>0,0</w:t>
            </w:r>
          </w:p>
        </w:tc>
        <w:tc>
          <w:tcPr>
            <w:tcW w:w="1406" w:type="dxa"/>
          </w:tcPr>
          <w:p w:rsidR="00194B4A" w:rsidRDefault="00194B4A">
            <w:pPr>
              <w:jc w:val="center"/>
              <w:rPr>
                <w:color w:val="000000"/>
                <w:szCs w:val="28"/>
              </w:rPr>
            </w:pPr>
            <w:r>
              <w:rPr>
                <w:color w:val="000000"/>
                <w:szCs w:val="28"/>
              </w:rPr>
              <w:t>0,0</w:t>
            </w:r>
          </w:p>
        </w:tc>
        <w:tc>
          <w:tcPr>
            <w:tcW w:w="1425" w:type="dxa"/>
          </w:tcPr>
          <w:p w:rsidR="00194B4A" w:rsidRDefault="00194B4A">
            <w:pPr>
              <w:jc w:val="center"/>
              <w:rPr>
                <w:color w:val="000000"/>
                <w:szCs w:val="28"/>
              </w:rPr>
            </w:pPr>
            <w:r>
              <w:rPr>
                <w:color w:val="000000"/>
                <w:szCs w:val="28"/>
              </w:rPr>
              <w:t>0,0</w:t>
            </w:r>
          </w:p>
        </w:tc>
      </w:tr>
      <w:tr w:rsidR="00194B4A" w:rsidRPr="00095C32" w:rsidTr="00235CB6">
        <w:trPr>
          <w:trHeight w:val="310"/>
        </w:trPr>
        <w:tc>
          <w:tcPr>
            <w:tcW w:w="2274" w:type="dxa"/>
          </w:tcPr>
          <w:p w:rsidR="00194B4A" w:rsidRPr="00095C32" w:rsidRDefault="00194B4A" w:rsidP="00095C32">
            <w:pPr>
              <w:autoSpaceDE w:val="0"/>
              <w:autoSpaceDN w:val="0"/>
              <w:adjustRightInd w:val="0"/>
              <w:rPr>
                <w:rFonts w:eastAsiaTheme="minorHAnsi"/>
                <w:szCs w:val="28"/>
                <w:lang w:eastAsia="en-US"/>
              </w:rPr>
            </w:pPr>
            <w:r>
              <w:rPr>
                <w:rFonts w:eastAsiaTheme="minorHAnsi"/>
                <w:szCs w:val="28"/>
                <w:lang w:eastAsia="en-US"/>
              </w:rPr>
              <w:t>п</w:t>
            </w:r>
            <w:r w:rsidRPr="00095C32">
              <w:rPr>
                <w:rFonts w:eastAsiaTheme="minorHAnsi"/>
                <w:szCs w:val="28"/>
                <w:lang w:eastAsia="en-US"/>
              </w:rPr>
              <w:t>рочие расходы</w:t>
            </w:r>
          </w:p>
        </w:tc>
        <w:tc>
          <w:tcPr>
            <w:tcW w:w="1406" w:type="dxa"/>
          </w:tcPr>
          <w:p w:rsidR="00194B4A" w:rsidRDefault="00194B4A">
            <w:pPr>
              <w:jc w:val="center"/>
              <w:rPr>
                <w:color w:val="000000"/>
                <w:szCs w:val="28"/>
              </w:rPr>
            </w:pPr>
            <w:r>
              <w:rPr>
                <w:color w:val="000000"/>
                <w:szCs w:val="28"/>
              </w:rPr>
              <w:t>475461,40</w:t>
            </w:r>
          </w:p>
        </w:tc>
        <w:tc>
          <w:tcPr>
            <w:tcW w:w="1406" w:type="dxa"/>
          </w:tcPr>
          <w:p w:rsidR="00194B4A" w:rsidRDefault="00194B4A">
            <w:pPr>
              <w:jc w:val="center"/>
              <w:rPr>
                <w:color w:val="000000"/>
                <w:szCs w:val="28"/>
              </w:rPr>
            </w:pPr>
            <w:r>
              <w:rPr>
                <w:color w:val="000000"/>
                <w:szCs w:val="28"/>
              </w:rPr>
              <w:t>486237,50</w:t>
            </w:r>
          </w:p>
        </w:tc>
        <w:tc>
          <w:tcPr>
            <w:tcW w:w="1406" w:type="dxa"/>
          </w:tcPr>
          <w:p w:rsidR="00194B4A" w:rsidRDefault="00194B4A">
            <w:pPr>
              <w:jc w:val="center"/>
              <w:rPr>
                <w:color w:val="000000"/>
                <w:szCs w:val="28"/>
              </w:rPr>
            </w:pPr>
            <w:r>
              <w:rPr>
                <w:color w:val="000000"/>
                <w:szCs w:val="28"/>
              </w:rPr>
              <w:t>419015,21</w:t>
            </w:r>
          </w:p>
        </w:tc>
        <w:tc>
          <w:tcPr>
            <w:tcW w:w="1406" w:type="dxa"/>
          </w:tcPr>
          <w:p w:rsidR="00194B4A" w:rsidRDefault="00194B4A">
            <w:pPr>
              <w:jc w:val="center"/>
              <w:rPr>
                <w:color w:val="000000"/>
                <w:szCs w:val="28"/>
              </w:rPr>
            </w:pPr>
            <w:r>
              <w:rPr>
                <w:color w:val="000000"/>
                <w:szCs w:val="28"/>
              </w:rPr>
              <w:t>415071,27</w:t>
            </w:r>
          </w:p>
        </w:tc>
        <w:tc>
          <w:tcPr>
            <w:tcW w:w="1425" w:type="dxa"/>
          </w:tcPr>
          <w:p w:rsidR="00194B4A" w:rsidRDefault="00194B4A">
            <w:pPr>
              <w:jc w:val="center"/>
              <w:rPr>
                <w:color w:val="000000"/>
                <w:szCs w:val="28"/>
              </w:rPr>
            </w:pPr>
            <w:r>
              <w:rPr>
                <w:color w:val="000000"/>
                <w:szCs w:val="28"/>
              </w:rPr>
              <w:t>398545,82</w:t>
            </w:r>
          </w:p>
        </w:tc>
      </w:tr>
    </w:tbl>
    <w:p w:rsidR="00822FD0" w:rsidRDefault="00822FD0" w:rsidP="00822FD0">
      <w:pPr>
        <w:pStyle w:val="ConsPlusNormal"/>
        <w:spacing w:line="360" w:lineRule="auto"/>
        <w:ind w:firstLine="709"/>
        <w:jc w:val="both"/>
        <w:rPr>
          <w:rFonts w:ascii="Times New Roman" w:hAnsi="Times New Roman" w:cs="Times New Roman"/>
          <w:sz w:val="28"/>
          <w:szCs w:val="28"/>
        </w:rPr>
      </w:pPr>
    </w:p>
    <w:p w:rsidR="00822FD0" w:rsidRPr="00EC1B62" w:rsidRDefault="00822FD0" w:rsidP="00822FD0">
      <w:pPr>
        <w:pStyle w:val="ConsPlusNormal"/>
        <w:spacing w:line="360" w:lineRule="auto"/>
        <w:ind w:firstLine="709"/>
        <w:jc w:val="both"/>
        <w:rPr>
          <w:rFonts w:ascii="Times New Roman" w:hAnsi="Times New Roman" w:cs="Times New Roman"/>
          <w:sz w:val="28"/>
          <w:szCs w:val="28"/>
        </w:rPr>
      </w:pPr>
      <w:r w:rsidRPr="00EC1B62">
        <w:rPr>
          <w:rFonts w:ascii="Times New Roman" w:hAnsi="Times New Roman" w:cs="Times New Roman"/>
          <w:sz w:val="28"/>
          <w:szCs w:val="28"/>
        </w:rPr>
        <w:t xml:space="preserve">Ресурсное </w:t>
      </w:r>
      <w:hyperlink w:anchor="P2910" w:history="1">
        <w:r w:rsidRPr="00EC1B62">
          <w:rPr>
            <w:rFonts w:ascii="Times New Roman" w:hAnsi="Times New Roman" w:cs="Times New Roman"/>
            <w:sz w:val="28"/>
            <w:szCs w:val="28"/>
          </w:rPr>
          <w:t>обеспечение</w:t>
        </w:r>
      </w:hyperlink>
      <w:r w:rsidRPr="00EC1B62">
        <w:rPr>
          <w:rFonts w:ascii="Times New Roman" w:hAnsi="Times New Roman" w:cs="Times New Roman"/>
          <w:sz w:val="28"/>
          <w:szCs w:val="28"/>
        </w:rPr>
        <w:t xml:space="preserve"> государственной программы </w:t>
      </w:r>
      <w:r>
        <w:rPr>
          <w:rFonts w:ascii="Times New Roman" w:hAnsi="Times New Roman" w:cs="Times New Roman"/>
          <w:sz w:val="28"/>
          <w:szCs w:val="28"/>
        </w:rPr>
        <w:t>представлено в приложении</w:t>
      </w:r>
      <w:r w:rsidRPr="00EC1B62">
        <w:rPr>
          <w:rFonts w:ascii="Times New Roman" w:hAnsi="Times New Roman" w:cs="Times New Roman"/>
          <w:sz w:val="28"/>
          <w:szCs w:val="28"/>
        </w:rPr>
        <w:t xml:space="preserve"> № </w:t>
      </w:r>
      <w:r>
        <w:rPr>
          <w:rFonts w:ascii="Times New Roman" w:hAnsi="Times New Roman" w:cs="Times New Roman"/>
          <w:sz w:val="28"/>
          <w:szCs w:val="28"/>
        </w:rPr>
        <w:t>3</w:t>
      </w:r>
      <w:r w:rsidRPr="00EC1B62">
        <w:rPr>
          <w:rFonts w:ascii="Times New Roman" w:hAnsi="Times New Roman" w:cs="Times New Roman"/>
          <w:sz w:val="28"/>
          <w:szCs w:val="28"/>
        </w:rPr>
        <w:t>.</w:t>
      </w:r>
    </w:p>
    <w:p w:rsidR="005A1B1C" w:rsidRDefault="005A1B1C" w:rsidP="00737AD6">
      <w:pPr>
        <w:pStyle w:val="ConsPlusTitle"/>
        <w:jc w:val="center"/>
        <w:outlineLvl w:val="1"/>
        <w:rPr>
          <w:rFonts w:ascii="Times New Roman" w:hAnsi="Times New Roman" w:cs="Times New Roman"/>
          <w:sz w:val="28"/>
          <w:szCs w:val="24"/>
        </w:rPr>
      </w:pPr>
    </w:p>
    <w:p w:rsidR="00F2738F" w:rsidRPr="00607620" w:rsidRDefault="0096074C" w:rsidP="00F2738F">
      <w:pPr>
        <w:pStyle w:val="ConsPlusTitle"/>
        <w:jc w:val="center"/>
        <w:outlineLvl w:val="1"/>
        <w:rPr>
          <w:rFonts w:ascii="Times New Roman" w:hAnsi="Times New Roman" w:cs="Times New Roman"/>
          <w:sz w:val="28"/>
          <w:szCs w:val="24"/>
        </w:rPr>
      </w:pPr>
      <w:r w:rsidRPr="00607620">
        <w:rPr>
          <w:rFonts w:ascii="Times New Roman" w:hAnsi="Times New Roman" w:cs="Times New Roman"/>
          <w:sz w:val="28"/>
          <w:szCs w:val="24"/>
        </w:rPr>
        <w:t>5</w:t>
      </w:r>
      <w:r w:rsidR="00772135" w:rsidRPr="00607620">
        <w:rPr>
          <w:rFonts w:ascii="Times New Roman" w:hAnsi="Times New Roman" w:cs="Times New Roman"/>
          <w:sz w:val="28"/>
          <w:szCs w:val="24"/>
        </w:rPr>
        <w:t>. Анализ рисков реализации г</w:t>
      </w:r>
      <w:r w:rsidR="00F2738F" w:rsidRPr="00607620">
        <w:rPr>
          <w:rFonts w:ascii="Times New Roman" w:hAnsi="Times New Roman" w:cs="Times New Roman"/>
          <w:sz w:val="28"/>
          <w:szCs w:val="24"/>
        </w:rPr>
        <w:t>осударственной программы</w:t>
      </w:r>
    </w:p>
    <w:p w:rsidR="00F2738F" w:rsidRDefault="00F2738F" w:rsidP="00F2738F">
      <w:pPr>
        <w:pStyle w:val="ConsPlusTitle"/>
        <w:jc w:val="center"/>
        <w:rPr>
          <w:rFonts w:ascii="Times New Roman" w:hAnsi="Times New Roman" w:cs="Times New Roman"/>
          <w:sz w:val="28"/>
          <w:szCs w:val="24"/>
        </w:rPr>
      </w:pPr>
      <w:r w:rsidRPr="00607620">
        <w:rPr>
          <w:rFonts w:ascii="Times New Roman" w:hAnsi="Times New Roman" w:cs="Times New Roman"/>
          <w:sz w:val="28"/>
          <w:szCs w:val="24"/>
        </w:rPr>
        <w:t>и описание мер управления рисками</w:t>
      </w:r>
    </w:p>
    <w:p w:rsidR="00DB3C49" w:rsidRPr="00607620" w:rsidRDefault="00DB3C49" w:rsidP="00F2738F">
      <w:pPr>
        <w:pStyle w:val="ConsPlusTitle"/>
        <w:jc w:val="center"/>
        <w:rPr>
          <w:rFonts w:ascii="Times New Roman" w:hAnsi="Times New Roman" w:cs="Times New Roman"/>
          <w:sz w:val="28"/>
          <w:szCs w:val="24"/>
        </w:rPr>
      </w:pPr>
    </w:p>
    <w:p w:rsidR="00F2738F" w:rsidRDefault="00DB3C49" w:rsidP="00DB3C49">
      <w:pPr>
        <w:pStyle w:val="ConsPlusNormal"/>
        <w:ind w:firstLine="709"/>
        <w:jc w:val="both"/>
        <w:rPr>
          <w:rFonts w:ascii="Times New Roman" w:hAnsi="Times New Roman" w:cs="Times New Roman"/>
          <w:sz w:val="28"/>
          <w:szCs w:val="28"/>
        </w:rPr>
      </w:pPr>
      <w:r w:rsidRPr="00DB3C49">
        <w:rPr>
          <w:rFonts w:ascii="Times New Roman" w:hAnsi="Times New Roman" w:cs="Times New Roman"/>
          <w:sz w:val="28"/>
          <w:szCs w:val="28"/>
        </w:rPr>
        <w:t>В ходе реализации государственной программы могут воз</w:t>
      </w:r>
      <w:r w:rsidR="005A1B1C">
        <w:rPr>
          <w:rFonts w:ascii="Times New Roman" w:hAnsi="Times New Roman" w:cs="Times New Roman"/>
          <w:sz w:val="28"/>
          <w:szCs w:val="28"/>
        </w:rPr>
        <w:t>никнуть следующие группы рисков, представленны</w:t>
      </w:r>
      <w:r w:rsidR="003267AF">
        <w:rPr>
          <w:rFonts w:ascii="Times New Roman" w:hAnsi="Times New Roman" w:cs="Times New Roman"/>
          <w:sz w:val="28"/>
          <w:szCs w:val="28"/>
        </w:rPr>
        <w:t>е</w:t>
      </w:r>
      <w:r w:rsidR="005A1B1C">
        <w:rPr>
          <w:rFonts w:ascii="Times New Roman" w:hAnsi="Times New Roman" w:cs="Times New Roman"/>
          <w:sz w:val="28"/>
          <w:szCs w:val="28"/>
        </w:rPr>
        <w:t xml:space="preserve"> в таблице 2.</w:t>
      </w:r>
    </w:p>
    <w:p w:rsidR="00DB3C49" w:rsidRDefault="00DB3C49" w:rsidP="00DB3C49">
      <w:pPr>
        <w:pStyle w:val="ConsPlusNormal"/>
        <w:ind w:firstLine="709"/>
        <w:jc w:val="both"/>
        <w:rPr>
          <w:rFonts w:ascii="Times New Roman" w:hAnsi="Times New Roman" w:cs="Times New Roman"/>
          <w:sz w:val="28"/>
          <w:szCs w:val="28"/>
        </w:rPr>
      </w:pPr>
    </w:p>
    <w:p w:rsidR="005A1B1C" w:rsidRDefault="005A1B1C" w:rsidP="005A1B1C">
      <w:pPr>
        <w:pStyle w:val="ConsPlusNormal"/>
        <w:spacing w:line="360" w:lineRule="auto"/>
        <w:ind w:firstLine="540"/>
        <w:jc w:val="right"/>
        <w:rPr>
          <w:rFonts w:ascii="Times New Roman" w:hAnsi="Times New Roman" w:cs="Times New Roman"/>
          <w:sz w:val="28"/>
          <w:szCs w:val="28"/>
        </w:rPr>
      </w:pPr>
      <w:r>
        <w:rPr>
          <w:rFonts w:ascii="Times New Roman" w:hAnsi="Times New Roman" w:cs="Times New Roman"/>
          <w:sz w:val="28"/>
          <w:szCs w:val="28"/>
        </w:rPr>
        <w:t>Таблица 2</w:t>
      </w:r>
    </w:p>
    <w:p w:rsidR="005A1B1C" w:rsidRDefault="005A1B1C" w:rsidP="00DB3C49">
      <w:pPr>
        <w:pStyle w:val="ConsPlusNormal"/>
        <w:ind w:firstLine="709"/>
        <w:jc w:val="both"/>
        <w:rPr>
          <w:rFonts w:ascii="Times New Roman" w:hAnsi="Times New Roman" w:cs="Times New Roman"/>
          <w:sz w:val="28"/>
          <w:szCs w:val="28"/>
        </w:rPr>
      </w:pPr>
    </w:p>
    <w:p w:rsidR="005A1B1C" w:rsidRPr="005A1B1C" w:rsidRDefault="005A1B1C" w:rsidP="005A1B1C">
      <w:pPr>
        <w:pStyle w:val="ConsPlusNormal"/>
        <w:ind w:firstLine="709"/>
        <w:jc w:val="center"/>
        <w:rPr>
          <w:rFonts w:ascii="Times New Roman" w:hAnsi="Times New Roman" w:cs="Times New Roman"/>
          <w:b/>
          <w:sz w:val="28"/>
          <w:szCs w:val="28"/>
        </w:rPr>
      </w:pPr>
      <w:r w:rsidRPr="005A1B1C">
        <w:rPr>
          <w:rFonts w:ascii="Times New Roman" w:hAnsi="Times New Roman" w:cs="Times New Roman"/>
          <w:b/>
          <w:sz w:val="28"/>
          <w:szCs w:val="28"/>
        </w:rPr>
        <w:t>Риски и способы их минимизации</w:t>
      </w:r>
    </w:p>
    <w:p w:rsidR="005A1B1C" w:rsidRPr="00DB3C49" w:rsidRDefault="005A1B1C" w:rsidP="00DB3C49">
      <w:pPr>
        <w:pStyle w:val="ConsPlusNormal"/>
        <w:ind w:firstLine="709"/>
        <w:jc w:val="both"/>
        <w:rPr>
          <w:rFonts w:ascii="Times New Roman" w:hAnsi="Times New Roman" w:cs="Times New Roman"/>
          <w:sz w:val="28"/>
          <w:szCs w:val="28"/>
        </w:rPr>
      </w:pPr>
    </w:p>
    <w:tbl>
      <w:tblPr>
        <w:tblStyle w:val="a7"/>
        <w:tblW w:w="0" w:type="auto"/>
        <w:tblLook w:val="04A0"/>
      </w:tblPr>
      <w:tblGrid>
        <w:gridCol w:w="4785"/>
        <w:gridCol w:w="4786"/>
      </w:tblGrid>
      <w:tr w:rsidR="00DB3C49" w:rsidTr="00DB3C49">
        <w:tc>
          <w:tcPr>
            <w:tcW w:w="4785" w:type="dxa"/>
          </w:tcPr>
          <w:p w:rsidR="00DB3C49" w:rsidRDefault="00DB3C49" w:rsidP="00DD670B">
            <w:pPr>
              <w:pStyle w:val="ConsPlusNormal"/>
              <w:jc w:val="center"/>
              <w:rPr>
                <w:rFonts w:ascii="Times New Roman" w:hAnsi="Times New Roman" w:cs="Times New Roman"/>
                <w:szCs w:val="28"/>
              </w:rPr>
            </w:pPr>
            <w:r>
              <w:rPr>
                <w:rFonts w:ascii="Times New Roman" w:hAnsi="Times New Roman" w:cs="Times New Roman"/>
                <w:szCs w:val="28"/>
              </w:rPr>
              <w:t>Негативны</w:t>
            </w:r>
            <w:r w:rsidR="00DD670B">
              <w:rPr>
                <w:rFonts w:ascii="Times New Roman" w:hAnsi="Times New Roman" w:cs="Times New Roman"/>
                <w:szCs w:val="28"/>
              </w:rPr>
              <w:t>е</w:t>
            </w:r>
            <w:r>
              <w:rPr>
                <w:rFonts w:ascii="Times New Roman" w:hAnsi="Times New Roman" w:cs="Times New Roman"/>
                <w:szCs w:val="28"/>
              </w:rPr>
              <w:t xml:space="preserve"> фак</w:t>
            </w:r>
            <w:r w:rsidR="00DD670B">
              <w:rPr>
                <w:rFonts w:ascii="Times New Roman" w:hAnsi="Times New Roman" w:cs="Times New Roman"/>
                <w:szCs w:val="28"/>
              </w:rPr>
              <w:t>торы</w:t>
            </w:r>
          </w:p>
        </w:tc>
        <w:tc>
          <w:tcPr>
            <w:tcW w:w="4786" w:type="dxa"/>
          </w:tcPr>
          <w:p w:rsidR="00DB3C49" w:rsidRDefault="00DB3C49" w:rsidP="00DB3C49">
            <w:pPr>
              <w:pStyle w:val="ConsPlusNormal"/>
              <w:jc w:val="center"/>
              <w:rPr>
                <w:rFonts w:ascii="Times New Roman" w:hAnsi="Times New Roman" w:cs="Times New Roman"/>
                <w:szCs w:val="28"/>
              </w:rPr>
            </w:pPr>
            <w:r>
              <w:rPr>
                <w:rFonts w:ascii="Times New Roman" w:hAnsi="Times New Roman" w:cs="Times New Roman"/>
                <w:szCs w:val="28"/>
              </w:rPr>
              <w:t>Способы минимизации рисков</w:t>
            </w:r>
          </w:p>
        </w:tc>
      </w:tr>
      <w:tr w:rsidR="00DB3C49" w:rsidTr="00DB3C49">
        <w:tc>
          <w:tcPr>
            <w:tcW w:w="4785" w:type="dxa"/>
          </w:tcPr>
          <w:p w:rsidR="00DB3C49" w:rsidRDefault="00DB3C49" w:rsidP="00DB3C49">
            <w:pPr>
              <w:pStyle w:val="ConsPlusNormal"/>
              <w:jc w:val="both"/>
              <w:rPr>
                <w:rFonts w:ascii="Times New Roman" w:hAnsi="Times New Roman" w:cs="Times New Roman"/>
                <w:szCs w:val="28"/>
              </w:rPr>
            </w:pPr>
            <w:r>
              <w:rPr>
                <w:rFonts w:ascii="Times New Roman" w:hAnsi="Times New Roman" w:cs="Times New Roman"/>
                <w:szCs w:val="28"/>
              </w:rPr>
              <w:t>Н</w:t>
            </w:r>
            <w:r w:rsidRPr="00847CA3">
              <w:rPr>
                <w:rFonts w:ascii="Times New Roman" w:hAnsi="Times New Roman" w:cs="Times New Roman"/>
                <w:szCs w:val="28"/>
              </w:rPr>
              <w:t xml:space="preserve">ормативно-правовой риск, связанный с отсутствием </w:t>
            </w:r>
            <w:r w:rsidRPr="00847CA3">
              <w:rPr>
                <w:rFonts w:ascii="Times New Roman" w:hAnsi="Times New Roman" w:cs="Times New Roman"/>
                <w:szCs w:val="28"/>
              </w:rPr>
              <w:lastRenderedPageBreak/>
              <w:t>законодательного</w:t>
            </w:r>
            <w:r>
              <w:rPr>
                <w:rFonts w:ascii="Times New Roman" w:hAnsi="Times New Roman" w:cs="Times New Roman"/>
                <w:szCs w:val="28"/>
              </w:rPr>
              <w:t xml:space="preserve"> регулирования или недостаточно </w:t>
            </w:r>
            <w:r w:rsidRPr="00847CA3">
              <w:rPr>
                <w:rFonts w:ascii="Times New Roman" w:hAnsi="Times New Roman" w:cs="Times New Roman"/>
                <w:szCs w:val="28"/>
              </w:rPr>
              <w:t>быстрым формированием</w:t>
            </w:r>
            <w:r>
              <w:rPr>
                <w:rFonts w:ascii="Times New Roman" w:hAnsi="Times New Roman" w:cs="Times New Roman"/>
                <w:szCs w:val="28"/>
              </w:rPr>
              <w:t> </w:t>
            </w:r>
            <w:r w:rsidRPr="00847CA3">
              <w:rPr>
                <w:rFonts w:ascii="Times New Roman" w:hAnsi="Times New Roman" w:cs="Times New Roman"/>
                <w:szCs w:val="28"/>
              </w:rPr>
              <w:t>необходимой нормативной базы, что</w:t>
            </w:r>
            <w:r>
              <w:rPr>
                <w:rFonts w:ascii="Times New Roman" w:hAnsi="Times New Roman" w:cs="Times New Roman"/>
                <w:szCs w:val="28"/>
              </w:rPr>
              <w:t xml:space="preserve"> может привести </w:t>
            </w:r>
            <w:r w:rsidRPr="00847CA3">
              <w:rPr>
                <w:rFonts w:ascii="Times New Roman" w:hAnsi="Times New Roman" w:cs="Times New Roman"/>
                <w:szCs w:val="28"/>
              </w:rPr>
              <w:t>к</w:t>
            </w:r>
            <w:r>
              <w:rPr>
                <w:rFonts w:ascii="Times New Roman" w:hAnsi="Times New Roman" w:cs="Times New Roman"/>
                <w:szCs w:val="28"/>
              </w:rPr>
              <w:t> </w:t>
            </w:r>
            <w:r w:rsidRPr="00847CA3">
              <w:rPr>
                <w:rFonts w:ascii="Times New Roman" w:hAnsi="Times New Roman" w:cs="Times New Roman"/>
                <w:szCs w:val="28"/>
              </w:rPr>
              <w:t>невыполнению государств</w:t>
            </w:r>
            <w:r>
              <w:rPr>
                <w:rFonts w:ascii="Times New Roman" w:hAnsi="Times New Roman" w:cs="Times New Roman"/>
                <w:szCs w:val="28"/>
              </w:rPr>
              <w:t>енной программы в полном объеме</w:t>
            </w:r>
          </w:p>
        </w:tc>
        <w:tc>
          <w:tcPr>
            <w:tcW w:w="4786" w:type="dxa"/>
          </w:tcPr>
          <w:p w:rsidR="00DB3C49" w:rsidRDefault="005A1B1C" w:rsidP="005A1B1C">
            <w:pPr>
              <w:pStyle w:val="ConsPlusNormal"/>
              <w:jc w:val="both"/>
              <w:rPr>
                <w:rFonts w:ascii="Times New Roman" w:hAnsi="Times New Roman" w:cs="Times New Roman"/>
                <w:szCs w:val="28"/>
              </w:rPr>
            </w:pPr>
            <w:r>
              <w:rPr>
                <w:rFonts w:ascii="Times New Roman" w:hAnsi="Times New Roman" w:cs="Times New Roman"/>
                <w:szCs w:val="28"/>
              </w:rPr>
              <w:lastRenderedPageBreak/>
              <w:t xml:space="preserve">организация </w:t>
            </w:r>
            <w:r w:rsidR="00DB3C49" w:rsidRPr="00847CA3">
              <w:rPr>
                <w:rFonts w:ascii="Times New Roman" w:hAnsi="Times New Roman" w:cs="Times New Roman"/>
                <w:szCs w:val="28"/>
              </w:rPr>
              <w:t>систем</w:t>
            </w:r>
            <w:r>
              <w:rPr>
                <w:rFonts w:ascii="Times New Roman" w:hAnsi="Times New Roman" w:cs="Times New Roman"/>
                <w:szCs w:val="28"/>
              </w:rPr>
              <w:t>ы</w:t>
            </w:r>
            <w:r w:rsidR="00DB3C49" w:rsidRPr="00847CA3">
              <w:rPr>
                <w:rFonts w:ascii="Times New Roman" w:hAnsi="Times New Roman" w:cs="Times New Roman"/>
                <w:szCs w:val="28"/>
              </w:rPr>
              <w:t xml:space="preserve"> мониторинга действующего законодательства и </w:t>
            </w:r>
            <w:r w:rsidR="00DB3C49" w:rsidRPr="00847CA3">
              <w:rPr>
                <w:rFonts w:ascii="Times New Roman" w:hAnsi="Times New Roman" w:cs="Times New Roman"/>
                <w:szCs w:val="28"/>
              </w:rPr>
              <w:lastRenderedPageBreak/>
              <w:t>проектов нормативных правовых документов, находящихся на рассмотрении, что позволит снизить влияние данного риска на результативность государственной программы</w:t>
            </w:r>
          </w:p>
        </w:tc>
      </w:tr>
      <w:tr w:rsidR="00DB3C49" w:rsidTr="00DB3C49">
        <w:tc>
          <w:tcPr>
            <w:tcW w:w="4785" w:type="dxa"/>
          </w:tcPr>
          <w:p w:rsidR="00DB3C49" w:rsidRDefault="00DB3C49" w:rsidP="00DB3C49">
            <w:pPr>
              <w:pStyle w:val="ConsPlusNormal"/>
              <w:jc w:val="both"/>
              <w:rPr>
                <w:rFonts w:ascii="Times New Roman" w:hAnsi="Times New Roman" w:cs="Times New Roman"/>
                <w:szCs w:val="28"/>
              </w:rPr>
            </w:pPr>
            <w:r>
              <w:rPr>
                <w:rFonts w:ascii="Times New Roman" w:hAnsi="Times New Roman" w:cs="Times New Roman"/>
                <w:szCs w:val="28"/>
              </w:rPr>
              <w:lastRenderedPageBreak/>
              <w:t>Р</w:t>
            </w:r>
            <w:r w:rsidRPr="00847CA3">
              <w:rPr>
                <w:rFonts w:ascii="Times New Roman" w:hAnsi="Times New Roman" w:cs="Times New Roman"/>
                <w:szCs w:val="28"/>
              </w:rPr>
              <w:t>иск финансового обеспечения, который связан с финансированием государственной программы в неполном объеме</w:t>
            </w:r>
            <w:r w:rsidR="00492A96">
              <w:rPr>
                <w:rFonts w:ascii="Times New Roman" w:hAnsi="Times New Roman" w:cs="Times New Roman"/>
                <w:szCs w:val="28"/>
              </w:rPr>
              <w:t>,</w:t>
            </w:r>
            <w:r w:rsidRPr="00847CA3">
              <w:rPr>
                <w:rFonts w:ascii="Times New Roman" w:hAnsi="Times New Roman" w:cs="Times New Roman"/>
                <w:szCs w:val="28"/>
              </w:rPr>
              <w:t xml:space="preserve"> как за счет бюджетных, так и за счет внебюджетных источников</w:t>
            </w:r>
          </w:p>
        </w:tc>
        <w:tc>
          <w:tcPr>
            <w:tcW w:w="4786" w:type="dxa"/>
          </w:tcPr>
          <w:p w:rsidR="00DB3C49" w:rsidRDefault="00DB3C49" w:rsidP="00DB3C49">
            <w:pPr>
              <w:pStyle w:val="ConsPlusNormal"/>
              <w:jc w:val="both"/>
              <w:rPr>
                <w:rFonts w:ascii="Times New Roman" w:hAnsi="Times New Roman" w:cs="Times New Roman"/>
                <w:szCs w:val="28"/>
              </w:rPr>
            </w:pPr>
            <w:r w:rsidRPr="00847CA3">
              <w:rPr>
                <w:rFonts w:ascii="Times New Roman" w:hAnsi="Times New Roman" w:cs="Times New Roman"/>
                <w:szCs w:val="28"/>
              </w:rPr>
              <w:t>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 что позволит обеспечить выполнение обязательств каждого участника мероприятий</w:t>
            </w:r>
          </w:p>
        </w:tc>
      </w:tr>
      <w:tr w:rsidR="00B26548" w:rsidTr="00DB3C49">
        <w:tc>
          <w:tcPr>
            <w:tcW w:w="4785" w:type="dxa"/>
          </w:tcPr>
          <w:p w:rsidR="00B26548" w:rsidRDefault="00B26548" w:rsidP="00DB3C49">
            <w:pPr>
              <w:pStyle w:val="ConsPlusNormal"/>
              <w:jc w:val="both"/>
              <w:rPr>
                <w:rFonts w:ascii="Times New Roman" w:hAnsi="Times New Roman" w:cs="Times New Roman"/>
                <w:szCs w:val="28"/>
              </w:rPr>
            </w:pPr>
            <w:r>
              <w:rPr>
                <w:rFonts w:ascii="Times New Roman" w:hAnsi="Times New Roman" w:cs="Times New Roman"/>
                <w:szCs w:val="28"/>
              </w:rPr>
              <w:t>Неисполнение обязательств по заключенным контрактам исполнителями работ, выявленное в результате проверок по исполнению контрактов</w:t>
            </w:r>
          </w:p>
        </w:tc>
        <w:tc>
          <w:tcPr>
            <w:tcW w:w="4786" w:type="dxa"/>
          </w:tcPr>
          <w:p w:rsidR="00B26548" w:rsidRDefault="00B26548" w:rsidP="00B26548">
            <w:pPr>
              <w:pStyle w:val="ConsPlusNormal"/>
              <w:jc w:val="both"/>
              <w:rPr>
                <w:rFonts w:ascii="Times New Roman" w:hAnsi="Times New Roman" w:cs="Times New Roman"/>
                <w:szCs w:val="28"/>
              </w:rPr>
            </w:pPr>
            <w:r>
              <w:rPr>
                <w:rFonts w:ascii="Times New Roman" w:hAnsi="Times New Roman" w:cs="Times New Roman"/>
                <w:szCs w:val="28"/>
              </w:rPr>
              <w:t>мониторинг выполнения государственных/муниципальных контрактов, заключенных в соответствии с государственной программой, регулярный анализ, принятие управленческих решений и при необходимости корректировка показателей и мероприятий государственной программы</w:t>
            </w:r>
          </w:p>
        </w:tc>
      </w:tr>
    </w:tbl>
    <w:p w:rsidR="006D38FB" w:rsidRDefault="006D38FB" w:rsidP="00772135">
      <w:pPr>
        <w:pStyle w:val="ConsPlusTitle"/>
        <w:jc w:val="center"/>
        <w:outlineLvl w:val="1"/>
        <w:rPr>
          <w:rFonts w:ascii="Times New Roman" w:hAnsi="Times New Roman" w:cs="Times New Roman"/>
          <w:sz w:val="28"/>
          <w:szCs w:val="24"/>
        </w:rPr>
      </w:pPr>
    </w:p>
    <w:p w:rsidR="00F2738F" w:rsidRPr="0096074C" w:rsidRDefault="0096074C" w:rsidP="00772135">
      <w:pPr>
        <w:pStyle w:val="ConsPlusTitle"/>
        <w:jc w:val="center"/>
        <w:outlineLvl w:val="1"/>
        <w:rPr>
          <w:rFonts w:ascii="Times New Roman" w:hAnsi="Times New Roman" w:cs="Times New Roman"/>
          <w:sz w:val="28"/>
          <w:szCs w:val="24"/>
        </w:rPr>
      </w:pPr>
      <w:r w:rsidRPr="0096074C">
        <w:rPr>
          <w:rFonts w:ascii="Times New Roman" w:hAnsi="Times New Roman" w:cs="Times New Roman"/>
          <w:sz w:val="28"/>
          <w:szCs w:val="24"/>
        </w:rPr>
        <w:t>6</w:t>
      </w:r>
      <w:r w:rsidR="00F2738F" w:rsidRPr="0096074C">
        <w:rPr>
          <w:rFonts w:ascii="Times New Roman" w:hAnsi="Times New Roman" w:cs="Times New Roman"/>
          <w:sz w:val="28"/>
          <w:szCs w:val="24"/>
        </w:rPr>
        <w:t>. Участие муниципальных образований</w:t>
      </w:r>
      <w:r w:rsidR="006D38FB">
        <w:rPr>
          <w:rFonts w:ascii="Times New Roman" w:hAnsi="Times New Roman" w:cs="Times New Roman"/>
          <w:sz w:val="28"/>
          <w:szCs w:val="24"/>
        </w:rPr>
        <w:t xml:space="preserve"> Кировской</w:t>
      </w:r>
      <w:r w:rsidR="00F2738F" w:rsidRPr="0096074C">
        <w:rPr>
          <w:rFonts w:ascii="Times New Roman" w:hAnsi="Times New Roman" w:cs="Times New Roman"/>
          <w:sz w:val="28"/>
          <w:szCs w:val="24"/>
        </w:rPr>
        <w:t xml:space="preserve"> области</w:t>
      </w:r>
    </w:p>
    <w:p w:rsidR="00F2738F" w:rsidRPr="0096074C" w:rsidRDefault="00772135" w:rsidP="00772135">
      <w:pPr>
        <w:pStyle w:val="ConsPlusTitle"/>
        <w:jc w:val="center"/>
        <w:rPr>
          <w:rFonts w:ascii="Times New Roman" w:hAnsi="Times New Roman" w:cs="Times New Roman"/>
          <w:sz w:val="28"/>
          <w:szCs w:val="24"/>
        </w:rPr>
      </w:pPr>
      <w:r w:rsidRPr="0096074C">
        <w:rPr>
          <w:rFonts w:ascii="Times New Roman" w:hAnsi="Times New Roman" w:cs="Times New Roman"/>
          <w:sz w:val="28"/>
          <w:szCs w:val="24"/>
        </w:rPr>
        <w:t>в реализации г</w:t>
      </w:r>
      <w:r w:rsidR="00F2738F" w:rsidRPr="0096074C">
        <w:rPr>
          <w:rFonts w:ascii="Times New Roman" w:hAnsi="Times New Roman" w:cs="Times New Roman"/>
          <w:sz w:val="28"/>
          <w:szCs w:val="24"/>
        </w:rPr>
        <w:t>осударственной программы</w:t>
      </w:r>
      <w:r w:rsidR="00400A93" w:rsidRPr="0096074C">
        <w:rPr>
          <w:rFonts w:ascii="Times New Roman" w:hAnsi="Times New Roman" w:cs="Times New Roman"/>
          <w:sz w:val="28"/>
          <w:szCs w:val="24"/>
        </w:rPr>
        <w:t xml:space="preserve"> </w:t>
      </w:r>
    </w:p>
    <w:p w:rsidR="00F2738F" w:rsidRPr="00B5025E" w:rsidRDefault="00F2738F" w:rsidP="00F2738F">
      <w:pPr>
        <w:pStyle w:val="ConsPlusNormal"/>
        <w:jc w:val="both"/>
        <w:rPr>
          <w:rFonts w:ascii="Times New Roman" w:hAnsi="Times New Roman" w:cs="Times New Roman"/>
          <w:sz w:val="24"/>
          <w:szCs w:val="24"/>
        </w:rPr>
      </w:pPr>
    </w:p>
    <w:p w:rsidR="00492A96" w:rsidRDefault="00492A96" w:rsidP="009B770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Муниципальным</w:t>
      </w:r>
      <w:r w:rsidR="00F2738F" w:rsidRPr="00791764">
        <w:rPr>
          <w:rFonts w:ascii="Times New Roman" w:hAnsi="Times New Roman" w:cs="Times New Roman"/>
          <w:sz w:val="28"/>
          <w:szCs w:val="28"/>
        </w:rPr>
        <w:t xml:space="preserve"> образования</w:t>
      </w:r>
      <w:r>
        <w:rPr>
          <w:rFonts w:ascii="Times New Roman" w:hAnsi="Times New Roman" w:cs="Times New Roman"/>
          <w:sz w:val="28"/>
          <w:szCs w:val="28"/>
        </w:rPr>
        <w:t>м</w:t>
      </w:r>
      <w:r w:rsidR="00F2738F" w:rsidRPr="00791764">
        <w:rPr>
          <w:rFonts w:ascii="Times New Roman" w:hAnsi="Times New Roman" w:cs="Times New Roman"/>
          <w:sz w:val="28"/>
          <w:szCs w:val="28"/>
        </w:rPr>
        <w:t xml:space="preserve"> </w:t>
      </w:r>
      <w:r>
        <w:rPr>
          <w:rFonts w:ascii="Times New Roman" w:hAnsi="Times New Roman" w:cs="Times New Roman"/>
          <w:sz w:val="28"/>
          <w:szCs w:val="28"/>
        </w:rPr>
        <w:t>предоставляются субсидии из областного бюджета в рамках следующих отдельных</w:t>
      </w:r>
      <w:r w:rsidRPr="00791764">
        <w:rPr>
          <w:rFonts w:ascii="Times New Roman" w:hAnsi="Times New Roman" w:cs="Times New Roman"/>
          <w:sz w:val="28"/>
          <w:szCs w:val="28"/>
        </w:rPr>
        <w:t xml:space="preserve"> мероприяти</w:t>
      </w:r>
      <w:r>
        <w:rPr>
          <w:rFonts w:ascii="Times New Roman" w:hAnsi="Times New Roman" w:cs="Times New Roman"/>
          <w:sz w:val="28"/>
          <w:szCs w:val="28"/>
        </w:rPr>
        <w:t>й</w:t>
      </w:r>
      <w:r w:rsidR="00E17F43">
        <w:rPr>
          <w:rFonts w:ascii="Times New Roman" w:hAnsi="Times New Roman" w:cs="Times New Roman"/>
          <w:sz w:val="28"/>
          <w:szCs w:val="28"/>
        </w:rPr>
        <w:t xml:space="preserve"> и регионального проекта</w:t>
      </w:r>
      <w:r>
        <w:rPr>
          <w:rFonts w:ascii="Times New Roman" w:hAnsi="Times New Roman" w:cs="Times New Roman"/>
          <w:sz w:val="28"/>
          <w:szCs w:val="28"/>
        </w:rPr>
        <w:t>:</w:t>
      </w:r>
    </w:p>
    <w:p w:rsidR="00492A96" w:rsidRPr="005E27FA" w:rsidRDefault="00E17F43" w:rsidP="00492A96">
      <w:pPr>
        <w:pStyle w:val="ConsPlusNormal"/>
        <w:spacing w:line="360" w:lineRule="auto"/>
        <w:ind w:firstLine="709"/>
        <w:jc w:val="both"/>
        <w:rPr>
          <w:rFonts w:ascii="Times New Roman" w:hAnsi="Times New Roman" w:cs="Times New Roman"/>
          <w:sz w:val="28"/>
          <w:szCs w:val="28"/>
        </w:rPr>
      </w:pPr>
      <w:r w:rsidRPr="005E27FA">
        <w:rPr>
          <w:rFonts w:ascii="Times New Roman" w:hAnsi="Times New Roman" w:cs="Times New Roman"/>
          <w:sz w:val="28"/>
          <w:szCs w:val="28"/>
        </w:rPr>
        <w:t xml:space="preserve">отдельное мероприятие </w:t>
      </w:r>
      <w:r w:rsidR="00492A96" w:rsidRPr="005E27FA">
        <w:rPr>
          <w:rFonts w:ascii="Times New Roman" w:hAnsi="Times New Roman" w:cs="Times New Roman"/>
          <w:sz w:val="28"/>
          <w:szCs w:val="28"/>
        </w:rPr>
        <w:t>«</w:t>
      </w:r>
      <w:r w:rsidR="005E27FA" w:rsidRPr="005E27FA">
        <w:rPr>
          <w:rFonts w:ascii="Times New Roman" w:hAnsi="Times New Roman" w:cs="Times New Roman"/>
          <w:sz w:val="28"/>
          <w:szCs w:val="28"/>
        </w:rPr>
        <w:t>Обеспечение поддержки системы подготовки спортивного резерва и спорта высших достижений</w:t>
      </w:r>
      <w:r w:rsidR="00492A96" w:rsidRPr="005E27FA">
        <w:rPr>
          <w:rFonts w:ascii="Times New Roman" w:hAnsi="Times New Roman" w:cs="Times New Roman"/>
          <w:sz w:val="28"/>
          <w:szCs w:val="28"/>
        </w:rPr>
        <w:t>»;</w:t>
      </w:r>
    </w:p>
    <w:p w:rsidR="00492A96" w:rsidRPr="005E27FA" w:rsidRDefault="00E17F43" w:rsidP="00492A96">
      <w:pPr>
        <w:pStyle w:val="ConsPlusNormal"/>
        <w:spacing w:line="360" w:lineRule="auto"/>
        <w:ind w:firstLine="709"/>
        <w:jc w:val="both"/>
        <w:rPr>
          <w:rFonts w:ascii="Times New Roman" w:hAnsi="Times New Roman" w:cs="Times New Roman"/>
          <w:sz w:val="28"/>
          <w:szCs w:val="28"/>
        </w:rPr>
      </w:pPr>
      <w:r w:rsidRPr="005E27FA">
        <w:rPr>
          <w:rFonts w:ascii="Times New Roman" w:hAnsi="Times New Roman" w:cs="Times New Roman"/>
          <w:sz w:val="28"/>
          <w:szCs w:val="28"/>
        </w:rPr>
        <w:t xml:space="preserve">отдельное мероприятие </w:t>
      </w:r>
      <w:r w:rsidR="00772135" w:rsidRPr="005E27FA">
        <w:rPr>
          <w:rFonts w:ascii="Times New Roman" w:hAnsi="Times New Roman" w:cs="Times New Roman"/>
          <w:sz w:val="28"/>
          <w:szCs w:val="28"/>
        </w:rPr>
        <w:t>«</w:t>
      </w:r>
      <w:r w:rsidR="005E27FA" w:rsidRPr="005E27FA">
        <w:rPr>
          <w:rFonts w:ascii="Times New Roman" w:hAnsi="Times New Roman" w:cs="Times New Roman"/>
          <w:sz w:val="28"/>
        </w:rPr>
        <w:t>Создание и обновление объектов спортивной инфраструктуры и материально-технической базы</w:t>
      </w:r>
      <w:r w:rsidR="00492A96" w:rsidRPr="005E27FA">
        <w:rPr>
          <w:rFonts w:ascii="Times New Roman" w:hAnsi="Times New Roman" w:cs="Times New Roman"/>
          <w:sz w:val="28"/>
          <w:szCs w:val="28"/>
        </w:rPr>
        <w:t>»;</w:t>
      </w:r>
    </w:p>
    <w:p w:rsidR="00772135" w:rsidRDefault="00F6134E" w:rsidP="009B770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w:t>
      </w:r>
      <w:r w:rsidR="00AC394F" w:rsidRPr="00791764">
        <w:rPr>
          <w:rFonts w:ascii="Times New Roman" w:hAnsi="Times New Roman" w:cs="Times New Roman"/>
          <w:sz w:val="28"/>
          <w:szCs w:val="28"/>
        </w:rPr>
        <w:t xml:space="preserve">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Кировской области»</w:t>
      </w:r>
      <w:r w:rsidR="00492A96">
        <w:rPr>
          <w:rFonts w:ascii="Times New Roman" w:hAnsi="Times New Roman" w:cs="Times New Roman"/>
          <w:sz w:val="28"/>
          <w:szCs w:val="28"/>
        </w:rPr>
        <w:t>.</w:t>
      </w:r>
    </w:p>
    <w:p w:rsidR="00F2738F" w:rsidRPr="00791764" w:rsidRDefault="00492A96" w:rsidP="00492A9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F2738F" w:rsidRPr="00791764">
        <w:rPr>
          <w:rFonts w:ascii="Times New Roman" w:hAnsi="Times New Roman" w:cs="Times New Roman"/>
          <w:sz w:val="28"/>
          <w:szCs w:val="28"/>
        </w:rPr>
        <w:t xml:space="preserve">рганы местного самоуправления </w:t>
      </w:r>
      <w:r>
        <w:rPr>
          <w:rFonts w:ascii="Times New Roman" w:hAnsi="Times New Roman" w:cs="Times New Roman"/>
          <w:sz w:val="28"/>
          <w:szCs w:val="28"/>
        </w:rPr>
        <w:t xml:space="preserve">муниципальных образований Кировской области </w:t>
      </w:r>
      <w:r w:rsidR="00F2738F" w:rsidRPr="00791764">
        <w:rPr>
          <w:rFonts w:ascii="Times New Roman" w:hAnsi="Times New Roman" w:cs="Times New Roman"/>
          <w:sz w:val="28"/>
          <w:szCs w:val="28"/>
        </w:rPr>
        <w:t xml:space="preserve">обеспечивают утверждение муниципальных программ, предусматривающих </w:t>
      </w:r>
      <w:proofErr w:type="spellStart"/>
      <w:r w:rsidR="00F2738F" w:rsidRPr="00791764">
        <w:rPr>
          <w:rFonts w:ascii="Times New Roman" w:hAnsi="Times New Roman" w:cs="Times New Roman"/>
          <w:sz w:val="28"/>
          <w:szCs w:val="28"/>
        </w:rPr>
        <w:t>софинансирован</w:t>
      </w:r>
      <w:r>
        <w:rPr>
          <w:rFonts w:ascii="Times New Roman" w:hAnsi="Times New Roman" w:cs="Times New Roman"/>
          <w:sz w:val="28"/>
          <w:szCs w:val="28"/>
        </w:rPr>
        <w:t>ие</w:t>
      </w:r>
      <w:proofErr w:type="spellEnd"/>
      <w:r>
        <w:rPr>
          <w:rFonts w:ascii="Times New Roman" w:hAnsi="Times New Roman" w:cs="Times New Roman"/>
          <w:sz w:val="28"/>
          <w:szCs w:val="28"/>
        </w:rPr>
        <w:t xml:space="preserve"> расходов из местного бюджета. Министерство спорта и молодежной политики Кировской области, являющееся главным распорядителем бюджетных средств по данным </w:t>
      </w:r>
      <w:r w:rsidR="008B004B">
        <w:rPr>
          <w:rFonts w:ascii="Times New Roman" w:hAnsi="Times New Roman" w:cs="Times New Roman"/>
          <w:sz w:val="28"/>
          <w:szCs w:val="28"/>
        </w:rPr>
        <w:t>мероприятиям</w:t>
      </w:r>
      <w:r>
        <w:rPr>
          <w:rFonts w:ascii="Times New Roman" w:hAnsi="Times New Roman" w:cs="Times New Roman"/>
          <w:sz w:val="28"/>
          <w:szCs w:val="28"/>
        </w:rPr>
        <w:t>, заключае</w:t>
      </w:r>
      <w:r w:rsidR="00F2738F" w:rsidRPr="00791764">
        <w:rPr>
          <w:rFonts w:ascii="Times New Roman" w:hAnsi="Times New Roman" w:cs="Times New Roman"/>
          <w:sz w:val="28"/>
          <w:szCs w:val="28"/>
        </w:rPr>
        <w:t xml:space="preserve">т соглашения </w:t>
      </w:r>
      <w:r>
        <w:rPr>
          <w:rFonts w:ascii="Times New Roman" w:hAnsi="Times New Roman" w:cs="Times New Roman"/>
          <w:sz w:val="28"/>
          <w:szCs w:val="28"/>
        </w:rPr>
        <w:t xml:space="preserve">с муниципальными образованиями Кировской области на  предоставление </w:t>
      </w:r>
      <w:r w:rsidR="00F2738F" w:rsidRPr="00791764">
        <w:rPr>
          <w:rFonts w:ascii="Times New Roman" w:hAnsi="Times New Roman" w:cs="Times New Roman"/>
          <w:sz w:val="28"/>
          <w:szCs w:val="28"/>
        </w:rPr>
        <w:t xml:space="preserve">субсидий из областного бюджета для </w:t>
      </w:r>
      <w:proofErr w:type="spellStart"/>
      <w:r w:rsidR="00F2738F" w:rsidRPr="00791764">
        <w:rPr>
          <w:rFonts w:ascii="Times New Roman" w:hAnsi="Times New Roman" w:cs="Times New Roman"/>
          <w:sz w:val="28"/>
          <w:szCs w:val="28"/>
        </w:rPr>
        <w:t>софинансирования</w:t>
      </w:r>
      <w:proofErr w:type="spellEnd"/>
      <w:r w:rsidR="00F2738F" w:rsidRPr="00791764">
        <w:rPr>
          <w:rFonts w:ascii="Times New Roman" w:hAnsi="Times New Roman" w:cs="Times New Roman"/>
          <w:sz w:val="28"/>
          <w:szCs w:val="28"/>
        </w:rPr>
        <w:t xml:space="preserve"> соответствующи</w:t>
      </w:r>
      <w:r w:rsidR="00791764">
        <w:rPr>
          <w:rFonts w:ascii="Times New Roman" w:hAnsi="Times New Roman" w:cs="Times New Roman"/>
          <w:sz w:val="28"/>
          <w:szCs w:val="28"/>
        </w:rPr>
        <w:t>х мероприятий, предусмотренных г</w:t>
      </w:r>
      <w:r w:rsidR="00F2738F" w:rsidRPr="00791764">
        <w:rPr>
          <w:rFonts w:ascii="Times New Roman" w:hAnsi="Times New Roman" w:cs="Times New Roman"/>
          <w:sz w:val="28"/>
          <w:szCs w:val="28"/>
        </w:rPr>
        <w:t>осударственной программой, в порядке, утвержденном постановлением Правительства Кировской области.</w:t>
      </w:r>
    </w:p>
    <w:p w:rsidR="00F2738F" w:rsidRPr="00791764" w:rsidRDefault="00F2738F" w:rsidP="009B7702">
      <w:pPr>
        <w:pStyle w:val="ConsPlusNormal"/>
        <w:spacing w:line="360" w:lineRule="auto"/>
        <w:ind w:firstLine="709"/>
        <w:jc w:val="both"/>
        <w:rPr>
          <w:rFonts w:ascii="Times New Roman" w:hAnsi="Times New Roman" w:cs="Times New Roman"/>
          <w:sz w:val="28"/>
          <w:szCs w:val="28"/>
        </w:rPr>
      </w:pPr>
      <w:r w:rsidRPr="00791764">
        <w:rPr>
          <w:rFonts w:ascii="Times New Roman" w:hAnsi="Times New Roman" w:cs="Times New Roman"/>
          <w:sz w:val="28"/>
          <w:szCs w:val="28"/>
        </w:rPr>
        <w:t>Координация исполнения органами местного самоуправления</w:t>
      </w:r>
      <w:r w:rsidR="00772135" w:rsidRPr="00791764">
        <w:rPr>
          <w:rFonts w:ascii="Times New Roman" w:hAnsi="Times New Roman" w:cs="Times New Roman"/>
          <w:sz w:val="28"/>
          <w:szCs w:val="28"/>
        </w:rPr>
        <w:t xml:space="preserve"> мероприятий г</w:t>
      </w:r>
      <w:r w:rsidRPr="00791764">
        <w:rPr>
          <w:rFonts w:ascii="Times New Roman" w:hAnsi="Times New Roman" w:cs="Times New Roman"/>
          <w:sz w:val="28"/>
          <w:szCs w:val="28"/>
        </w:rPr>
        <w:t xml:space="preserve">осударственной программы осуществляется ответственным исполнителем и (или) соисполнителем </w:t>
      </w:r>
      <w:r w:rsidR="00772135" w:rsidRPr="00791764">
        <w:rPr>
          <w:rFonts w:ascii="Times New Roman" w:hAnsi="Times New Roman" w:cs="Times New Roman"/>
          <w:sz w:val="28"/>
          <w:szCs w:val="28"/>
        </w:rPr>
        <w:t>г</w:t>
      </w:r>
      <w:r w:rsidRPr="00791764">
        <w:rPr>
          <w:rFonts w:ascii="Times New Roman" w:hAnsi="Times New Roman" w:cs="Times New Roman"/>
          <w:sz w:val="28"/>
          <w:szCs w:val="28"/>
        </w:rPr>
        <w:t>осударственной программы в рамках подписанного соглашения.</w:t>
      </w:r>
    </w:p>
    <w:p w:rsidR="00F2738F" w:rsidRPr="009B7702" w:rsidRDefault="00F2738F" w:rsidP="009B7702">
      <w:pPr>
        <w:pStyle w:val="ConsPlusNormal"/>
        <w:spacing w:line="360" w:lineRule="auto"/>
        <w:ind w:firstLine="709"/>
        <w:jc w:val="both"/>
        <w:rPr>
          <w:rFonts w:ascii="Times New Roman" w:hAnsi="Times New Roman" w:cs="Times New Roman"/>
          <w:sz w:val="28"/>
          <w:szCs w:val="28"/>
        </w:rPr>
      </w:pPr>
      <w:r w:rsidRPr="009B7702">
        <w:rPr>
          <w:rFonts w:ascii="Times New Roman" w:hAnsi="Times New Roman" w:cs="Times New Roman"/>
          <w:sz w:val="28"/>
          <w:szCs w:val="28"/>
        </w:rPr>
        <w:t>Прогнозируемый объем расходов местных бюджето</w:t>
      </w:r>
      <w:r w:rsidR="00772135" w:rsidRPr="009B7702">
        <w:rPr>
          <w:rFonts w:ascii="Times New Roman" w:hAnsi="Times New Roman" w:cs="Times New Roman"/>
          <w:sz w:val="28"/>
          <w:szCs w:val="28"/>
        </w:rPr>
        <w:t xml:space="preserve">в представлен в приложении № </w:t>
      </w:r>
      <w:r w:rsidR="00276659">
        <w:rPr>
          <w:rFonts w:ascii="Times New Roman" w:hAnsi="Times New Roman" w:cs="Times New Roman"/>
          <w:sz w:val="28"/>
          <w:szCs w:val="28"/>
        </w:rPr>
        <w:t>3</w:t>
      </w:r>
      <w:r w:rsidRPr="009B7702">
        <w:rPr>
          <w:rFonts w:ascii="Times New Roman" w:hAnsi="Times New Roman" w:cs="Times New Roman"/>
          <w:sz w:val="28"/>
          <w:szCs w:val="28"/>
        </w:rPr>
        <w:t>.</w:t>
      </w:r>
    </w:p>
    <w:p w:rsidR="00F2738F" w:rsidRPr="00791764" w:rsidRDefault="00F2738F" w:rsidP="00791764">
      <w:pPr>
        <w:pStyle w:val="ConsPlusNormal"/>
        <w:spacing w:line="360" w:lineRule="auto"/>
        <w:jc w:val="both"/>
        <w:rPr>
          <w:rFonts w:ascii="Times New Roman" w:hAnsi="Times New Roman" w:cs="Times New Roman"/>
          <w:sz w:val="28"/>
          <w:szCs w:val="28"/>
        </w:rPr>
      </w:pPr>
    </w:p>
    <w:p w:rsidR="00F2738F" w:rsidRPr="00526951" w:rsidRDefault="0096074C" w:rsidP="00601788">
      <w:pPr>
        <w:pStyle w:val="ConsPlusTitle"/>
        <w:ind w:firstLine="709"/>
        <w:jc w:val="center"/>
        <w:outlineLvl w:val="1"/>
        <w:rPr>
          <w:rFonts w:ascii="Times New Roman" w:hAnsi="Times New Roman" w:cs="Times New Roman"/>
          <w:sz w:val="28"/>
          <w:szCs w:val="28"/>
        </w:rPr>
      </w:pPr>
      <w:r w:rsidRPr="00526951">
        <w:rPr>
          <w:rFonts w:ascii="Times New Roman" w:hAnsi="Times New Roman" w:cs="Times New Roman"/>
          <w:sz w:val="28"/>
          <w:szCs w:val="28"/>
        </w:rPr>
        <w:t>7</w:t>
      </w:r>
      <w:r w:rsidR="00F2738F" w:rsidRPr="00526951">
        <w:rPr>
          <w:rFonts w:ascii="Times New Roman" w:hAnsi="Times New Roman" w:cs="Times New Roman"/>
          <w:sz w:val="28"/>
          <w:szCs w:val="28"/>
        </w:rPr>
        <w:t>. Участие акционерных обществ, созданных с участием</w:t>
      </w:r>
    </w:p>
    <w:p w:rsidR="00F2738F" w:rsidRPr="00526951" w:rsidRDefault="00F2738F" w:rsidP="00601788">
      <w:pPr>
        <w:pStyle w:val="ConsPlusTitle"/>
        <w:ind w:firstLine="709"/>
        <w:jc w:val="center"/>
        <w:rPr>
          <w:rFonts w:ascii="Times New Roman" w:hAnsi="Times New Roman" w:cs="Times New Roman"/>
          <w:sz w:val="28"/>
          <w:szCs w:val="28"/>
        </w:rPr>
      </w:pPr>
      <w:r w:rsidRPr="00526951">
        <w:rPr>
          <w:rFonts w:ascii="Times New Roman" w:hAnsi="Times New Roman" w:cs="Times New Roman"/>
          <w:sz w:val="28"/>
          <w:szCs w:val="28"/>
        </w:rPr>
        <w:t>Кировской области, общественных, научных и иных</w:t>
      </w:r>
    </w:p>
    <w:p w:rsidR="00F2738F" w:rsidRPr="00526951" w:rsidRDefault="00F2738F" w:rsidP="00601788">
      <w:pPr>
        <w:pStyle w:val="ConsPlusTitle"/>
        <w:ind w:firstLine="709"/>
        <w:jc w:val="center"/>
        <w:rPr>
          <w:rFonts w:ascii="Times New Roman" w:hAnsi="Times New Roman" w:cs="Times New Roman"/>
          <w:sz w:val="28"/>
          <w:szCs w:val="28"/>
        </w:rPr>
      </w:pPr>
      <w:r w:rsidRPr="00526951">
        <w:rPr>
          <w:rFonts w:ascii="Times New Roman" w:hAnsi="Times New Roman" w:cs="Times New Roman"/>
          <w:sz w:val="28"/>
          <w:szCs w:val="28"/>
        </w:rPr>
        <w:t>организаций, а также государственных внебюджетных</w:t>
      </w:r>
    </w:p>
    <w:p w:rsidR="00F2738F" w:rsidRPr="00526951" w:rsidRDefault="00F2738F" w:rsidP="00601788">
      <w:pPr>
        <w:pStyle w:val="ConsPlusTitle"/>
        <w:ind w:firstLine="709"/>
        <w:jc w:val="center"/>
        <w:rPr>
          <w:rFonts w:ascii="Times New Roman" w:hAnsi="Times New Roman" w:cs="Times New Roman"/>
          <w:sz w:val="28"/>
          <w:szCs w:val="28"/>
        </w:rPr>
      </w:pPr>
      <w:r w:rsidRPr="00526951">
        <w:rPr>
          <w:rFonts w:ascii="Times New Roman" w:hAnsi="Times New Roman" w:cs="Times New Roman"/>
          <w:sz w:val="28"/>
          <w:szCs w:val="28"/>
        </w:rPr>
        <w:t xml:space="preserve">фондов в реализации </w:t>
      </w:r>
      <w:r w:rsidR="00400A93" w:rsidRPr="00526951">
        <w:rPr>
          <w:rFonts w:ascii="Times New Roman" w:hAnsi="Times New Roman" w:cs="Times New Roman"/>
          <w:sz w:val="28"/>
          <w:szCs w:val="28"/>
        </w:rPr>
        <w:t>г</w:t>
      </w:r>
      <w:r w:rsidRPr="00526951">
        <w:rPr>
          <w:rFonts w:ascii="Times New Roman" w:hAnsi="Times New Roman" w:cs="Times New Roman"/>
          <w:sz w:val="28"/>
          <w:szCs w:val="28"/>
        </w:rPr>
        <w:t>осударственной программы</w:t>
      </w:r>
    </w:p>
    <w:p w:rsidR="00F2738F" w:rsidRPr="00526951" w:rsidRDefault="00F2738F" w:rsidP="00526951">
      <w:pPr>
        <w:pStyle w:val="ConsPlusNormal"/>
        <w:spacing w:line="360" w:lineRule="auto"/>
        <w:ind w:firstLine="709"/>
        <w:jc w:val="both"/>
        <w:rPr>
          <w:rFonts w:ascii="Times New Roman" w:hAnsi="Times New Roman" w:cs="Times New Roman"/>
          <w:sz w:val="28"/>
          <w:szCs w:val="28"/>
        </w:rPr>
      </w:pPr>
    </w:p>
    <w:p w:rsidR="00276659" w:rsidRPr="00526951" w:rsidRDefault="00276659" w:rsidP="00276659">
      <w:pPr>
        <w:pStyle w:val="ConsPlusNormal"/>
        <w:spacing w:line="360" w:lineRule="auto"/>
        <w:ind w:firstLine="709"/>
        <w:jc w:val="both"/>
        <w:rPr>
          <w:rFonts w:ascii="Times New Roman" w:hAnsi="Times New Roman" w:cs="Times New Roman"/>
          <w:sz w:val="28"/>
          <w:szCs w:val="28"/>
        </w:rPr>
      </w:pPr>
      <w:r w:rsidRPr="00526951">
        <w:rPr>
          <w:rFonts w:ascii="Times New Roman" w:hAnsi="Times New Roman" w:cs="Times New Roman"/>
          <w:sz w:val="28"/>
          <w:szCs w:val="28"/>
        </w:rPr>
        <w:t>Участие юридических лиц в реализации государственной программы может осуществляться в формах и форматах, не противоречащих действующему законодательству.</w:t>
      </w:r>
    </w:p>
    <w:p w:rsidR="00F3748F" w:rsidRDefault="00F3748F" w:rsidP="00F3748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реализации отдельного мероприятия государственной программы </w:t>
      </w:r>
      <w:r w:rsidRPr="00492A96">
        <w:rPr>
          <w:rFonts w:ascii="Times New Roman" w:hAnsi="Times New Roman" w:cs="Times New Roman"/>
          <w:sz w:val="28"/>
          <w:szCs w:val="28"/>
        </w:rPr>
        <w:t>«</w:t>
      </w:r>
      <w:r w:rsidR="002641FF" w:rsidRPr="005E27FA">
        <w:rPr>
          <w:rFonts w:ascii="Times New Roman" w:hAnsi="Times New Roman" w:cs="Times New Roman"/>
          <w:sz w:val="28"/>
        </w:rPr>
        <w:t>Создание и обновление объектов спортивной инфраструктуры и материально-технической базы</w:t>
      </w:r>
      <w:r w:rsidRPr="00492A96">
        <w:rPr>
          <w:rFonts w:ascii="Times New Roman" w:hAnsi="Times New Roman" w:cs="Times New Roman"/>
          <w:sz w:val="28"/>
          <w:szCs w:val="28"/>
        </w:rPr>
        <w:t>»</w:t>
      </w:r>
      <w:r>
        <w:rPr>
          <w:rFonts w:ascii="Times New Roman" w:hAnsi="Times New Roman" w:cs="Times New Roman"/>
          <w:sz w:val="28"/>
          <w:szCs w:val="28"/>
        </w:rPr>
        <w:t xml:space="preserve"> участвует </w:t>
      </w:r>
      <w:r w:rsidR="00F2738F" w:rsidRPr="00526951">
        <w:rPr>
          <w:rFonts w:ascii="Times New Roman" w:hAnsi="Times New Roman" w:cs="Times New Roman"/>
          <w:sz w:val="28"/>
          <w:szCs w:val="28"/>
        </w:rPr>
        <w:t>пу</w:t>
      </w:r>
      <w:r>
        <w:rPr>
          <w:rFonts w:ascii="Times New Roman" w:hAnsi="Times New Roman" w:cs="Times New Roman"/>
          <w:sz w:val="28"/>
          <w:szCs w:val="28"/>
        </w:rPr>
        <w:t>бличное акционерное общество</w:t>
      </w:r>
      <w:r w:rsidR="00772135" w:rsidRPr="00526951">
        <w:rPr>
          <w:rFonts w:ascii="Times New Roman" w:hAnsi="Times New Roman" w:cs="Times New Roman"/>
          <w:sz w:val="28"/>
          <w:szCs w:val="28"/>
        </w:rPr>
        <w:t xml:space="preserve"> «</w:t>
      </w:r>
      <w:proofErr w:type="gramStart"/>
      <w:r w:rsidR="00772135" w:rsidRPr="00526951">
        <w:rPr>
          <w:rFonts w:ascii="Times New Roman" w:hAnsi="Times New Roman" w:cs="Times New Roman"/>
          <w:sz w:val="28"/>
          <w:szCs w:val="28"/>
        </w:rPr>
        <w:t>Газпром</w:t>
      </w:r>
      <w:proofErr w:type="gramEnd"/>
      <w:r w:rsidR="00772135" w:rsidRPr="00526951">
        <w:rPr>
          <w:rFonts w:ascii="Times New Roman" w:hAnsi="Times New Roman" w:cs="Times New Roman"/>
          <w:sz w:val="28"/>
          <w:szCs w:val="28"/>
        </w:rPr>
        <w:t>»</w:t>
      </w:r>
      <w:r w:rsidR="00F2738F" w:rsidRPr="00526951">
        <w:rPr>
          <w:rFonts w:ascii="Times New Roman" w:hAnsi="Times New Roman" w:cs="Times New Roman"/>
          <w:sz w:val="28"/>
          <w:szCs w:val="28"/>
        </w:rPr>
        <w:t xml:space="preserve"> </w:t>
      </w:r>
      <w:r>
        <w:rPr>
          <w:rFonts w:ascii="Times New Roman" w:hAnsi="Times New Roman" w:cs="Times New Roman"/>
          <w:sz w:val="28"/>
          <w:szCs w:val="28"/>
        </w:rPr>
        <w:t>которое выполняет следующие функции:</w:t>
      </w:r>
    </w:p>
    <w:p w:rsidR="00F3748F" w:rsidRDefault="00F3748F" w:rsidP="00F3748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в установленном порядке функции заказчика по проектированию и строительству объектов спорта, включенных в </w:t>
      </w:r>
      <w:r>
        <w:rPr>
          <w:rFonts w:ascii="Times New Roman" w:hAnsi="Times New Roman" w:cs="Times New Roman"/>
          <w:sz w:val="28"/>
          <w:szCs w:val="28"/>
        </w:rPr>
        <w:lastRenderedPageBreak/>
        <w:t>социальную программу «Газпром – детям»;</w:t>
      </w:r>
    </w:p>
    <w:p w:rsidR="00F3748F" w:rsidRDefault="00F3748F" w:rsidP="00F3748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 в соответствии с действующим законодательством конкурсные процедуры по отбору организаций для выполнения работ, оказания услуг по реализации мероприятия;</w:t>
      </w:r>
    </w:p>
    <w:p w:rsidR="00F3748F" w:rsidRDefault="00F3748F" w:rsidP="00F3748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взаимодействует с органами местного самоуправления по вопросам строительства объектов спорта</w:t>
      </w:r>
      <w:r w:rsidR="00276659">
        <w:rPr>
          <w:rFonts w:ascii="Times New Roman" w:hAnsi="Times New Roman" w:cs="Times New Roman"/>
          <w:sz w:val="28"/>
          <w:szCs w:val="28"/>
        </w:rPr>
        <w:t>,</w:t>
      </w:r>
      <w:r>
        <w:rPr>
          <w:rFonts w:ascii="Times New Roman" w:hAnsi="Times New Roman" w:cs="Times New Roman"/>
          <w:sz w:val="28"/>
          <w:szCs w:val="28"/>
        </w:rPr>
        <w:t xml:space="preserve"> включенных в социальную программу «Газпром – детям»</w:t>
      </w:r>
      <w:r w:rsidR="00276659">
        <w:rPr>
          <w:rFonts w:ascii="Times New Roman" w:hAnsi="Times New Roman" w:cs="Times New Roman"/>
          <w:sz w:val="28"/>
          <w:szCs w:val="28"/>
        </w:rPr>
        <w:t>.</w:t>
      </w:r>
    </w:p>
    <w:p w:rsidR="00F2738F" w:rsidRPr="00526951" w:rsidRDefault="00F2738F" w:rsidP="00F3748F">
      <w:pPr>
        <w:pStyle w:val="ConsPlusNormal"/>
        <w:spacing w:line="360" w:lineRule="auto"/>
        <w:ind w:firstLine="709"/>
        <w:jc w:val="both"/>
        <w:rPr>
          <w:rFonts w:ascii="Times New Roman" w:hAnsi="Times New Roman" w:cs="Times New Roman"/>
          <w:sz w:val="28"/>
          <w:szCs w:val="28"/>
        </w:rPr>
      </w:pPr>
      <w:r w:rsidRPr="00526951">
        <w:rPr>
          <w:rFonts w:ascii="Times New Roman" w:hAnsi="Times New Roman" w:cs="Times New Roman"/>
          <w:sz w:val="28"/>
          <w:szCs w:val="28"/>
        </w:rPr>
        <w:t xml:space="preserve">Финансирование проектных работ и строительства объектов осуществляется за счет средств публичного акционерного общества </w:t>
      </w:r>
      <w:r w:rsidR="00772135" w:rsidRPr="00526951">
        <w:rPr>
          <w:rFonts w:ascii="Times New Roman" w:hAnsi="Times New Roman" w:cs="Times New Roman"/>
          <w:sz w:val="28"/>
          <w:szCs w:val="28"/>
        </w:rPr>
        <w:t>«</w:t>
      </w:r>
      <w:r w:rsidRPr="00526951">
        <w:rPr>
          <w:rFonts w:ascii="Times New Roman" w:hAnsi="Times New Roman" w:cs="Times New Roman"/>
          <w:sz w:val="28"/>
          <w:szCs w:val="28"/>
        </w:rPr>
        <w:t>Газпром</w:t>
      </w:r>
      <w:r w:rsidR="00772135" w:rsidRPr="00526951">
        <w:rPr>
          <w:rFonts w:ascii="Times New Roman" w:hAnsi="Times New Roman" w:cs="Times New Roman"/>
          <w:sz w:val="28"/>
          <w:szCs w:val="28"/>
        </w:rPr>
        <w:t>»</w:t>
      </w:r>
      <w:r w:rsidR="00276659">
        <w:rPr>
          <w:rFonts w:ascii="Times New Roman" w:hAnsi="Times New Roman" w:cs="Times New Roman"/>
          <w:sz w:val="28"/>
          <w:szCs w:val="28"/>
        </w:rPr>
        <w:t xml:space="preserve"> </w:t>
      </w:r>
      <w:r w:rsidR="00276659" w:rsidRPr="00526951">
        <w:rPr>
          <w:rFonts w:ascii="Times New Roman" w:hAnsi="Times New Roman" w:cs="Times New Roman"/>
          <w:sz w:val="28"/>
          <w:szCs w:val="28"/>
        </w:rPr>
        <w:t>с последующей безвозмездной передачей объектов в собственность Кировской области</w:t>
      </w:r>
      <w:r w:rsidR="00276659">
        <w:rPr>
          <w:rFonts w:ascii="Times New Roman" w:hAnsi="Times New Roman" w:cs="Times New Roman"/>
          <w:sz w:val="28"/>
          <w:szCs w:val="28"/>
        </w:rPr>
        <w:t>.</w:t>
      </w:r>
    </w:p>
    <w:p w:rsidR="00F2738F" w:rsidRPr="00526951" w:rsidRDefault="00F2738F" w:rsidP="00526951">
      <w:pPr>
        <w:pStyle w:val="ConsPlusNormal"/>
        <w:spacing w:line="360" w:lineRule="auto"/>
        <w:ind w:firstLine="709"/>
        <w:jc w:val="both"/>
        <w:rPr>
          <w:rFonts w:ascii="Times New Roman" w:hAnsi="Times New Roman" w:cs="Times New Roman"/>
          <w:sz w:val="28"/>
          <w:szCs w:val="28"/>
        </w:rPr>
      </w:pPr>
      <w:r w:rsidRPr="00526951">
        <w:rPr>
          <w:rFonts w:ascii="Times New Roman" w:hAnsi="Times New Roman" w:cs="Times New Roman"/>
          <w:sz w:val="28"/>
          <w:szCs w:val="28"/>
        </w:rPr>
        <w:t xml:space="preserve">Ресурсное </w:t>
      </w:r>
      <w:hyperlink w:anchor="P2910" w:history="1">
        <w:r w:rsidRPr="00411CC4">
          <w:rPr>
            <w:rFonts w:ascii="Times New Roman" w:hAnsi="Times New Roman" w:cs="Times New Roman"/>
            <w:sz w:val="28"/>
            <w:szCs w:val="28"/>
          </w:rPr>
          <w:t>обеспечение</w:t>
        </w:r>
      </w:hyperlink>
      <w:r w:rsidRPr="00526951">
        <w:rPr>
          <w:rFonts w:ascii="Times New Roman" w:hAnsi="Times New Roman" w:cs="Times New Roman"/>
          <w:sz w:val="28"/>
          <w:szCs w:val="28"/>
        </w:rPr>
        <w:t xml:space="preserve"> реализа</w:t>
      </w:r>
      <w:r w:rsidR="00411CC4">
        <w:rPr>
          <w:rFonts w:ascii="Times New Roman" w:hAnsi="Times New Roman" w:cs="Times New Roman"/>
          <w:sz w:val="28"/>
          <w:szCs w:val="28"/>
        </w:rPr>
        <w:t>ции г</w:t>
      </w:r>
      <w:r w:rsidRPr="00526951">
        <w:rPr>
          <w:rFonts w:ascii="Times New Roman" w:hAnsi="Times New Roman" w:cs="Times New Roman"/>
          <w:sz w:val="28"/>
          <w:szCs w:val="28"/>
        </w:rPr>
        <w:t xml:space="preserve">осударственной программы за счет средств внебюджетных источников представлено в приложении </w:t>
      </w:r>
      <w:r w:rsidR="00772135" w:rsidRPr="00526951">
        <w:rPr>
          <w:rFonts w:ascii="Times New Roman" w:hAnsi="Times New Roman" w:cs="Times New Roman"/>
          <w:sz w:val="28"/>
          <w:szCs w:val="28"/>
        </w:rPr>
        <w:t xml:space="preserve">№ </w:t>
      </w:r>
      <w:r w:rsidR="00276659">
        <w:rPr>
          <w:rFonts w:ascii="Times New Roman" w:hAnsi="Times New Roman" w:cs="Times New Roman"/>
          <w:sz w:val="28"/>
          <w:szCs w:val="28"/>
        </w:rPr>
        <w:t>3</w:t>
      </w:r>
      <w:r w:rsidRPr="00526951">
        <w:rPr>
          <w:rFonts w:ascii="Times New Roman" w:hAnsi="Times New Roman" w:cs="Times New Roman"/>
          <w:sz w:val="28"/>
          <w:szCs w:val="28"/>
        </w:rPr>
        <w:t>.</w:t>
      </w:r>
    </w:p>
    <w:p w:rsidR="008105F1" w:rsidRDefault="008105F1" w:rsidP="00F2738F">
      <w:pPr>
        <w:pStyle w:val="ConsPlusNormal"/>
        <w:jc w:val="both"/>
      </w:pPr>
    </w:p>
    <w:p w:rsidR="008105F1" w:rsidRDefault="008105F1">
      <w:pPr>
        <w:spacing w:after="200" w:line="276" w:lineRule="auto"/>
        <w:rPr>
          <w:rFonts w:ascii="Calibri" w:hAnsi="Calibri" w:cs="Calibri"/>
          <w:sz w:val="22"/>
          <w:szCs w:val="20"/>
        </w:rPr>
      </w:pPr>
      <w:r>
        <w:br w:type="page"/>
      </w:r>
    </w:p>
    <w:p w:rsidR="008105F1" w:rsidRDefault="008105F1" w:rsidP="008105F1">
      <w:pPr>
        <w:autoSpaceDE w:val="0"/>
        <w:autoSpaceDN w:val="0"/>
        <w:adjustRightInd w:val="0"/>
        <w:ind w:left="10206"/>
        <w:outlineLvl w:val="0"/>
        <w:rPr>
          <w:sz w:val="28"/>
          <w:szCs w:val="28"/>
        </w:rPr>
        <w:sectPr w:rsidR="008105F1" w:rsidSect="00D62FDB">
          <w:headerReference w:type="default" r:id="rId15"/>
          <w:pgSz w:w="11906" w:h="16838"/>
          <w:pgMar w:top="1134" w:right="850" w:bottom="1134" w:left="1701" w:header="708" w:footer="708" w:gutter="0"/>
          <w:cols w:space="708"/>
          <w:titlePg/>
          <w:docGrid w:linePitch="360"/>
        </w:sectPr>
      </w:pPr>
    </w:p>
    <w:p w:rsidR="008105F1" w:rsidRPr="004A64CB" w:rsidRDefault="008105F1" w:rsidP="008105F1">
      <w:pPr>
        <w:autoSpaceDE w:val="0"/>
        <w:autoSpaceDN w:val="0"/>
        <w:adjustRightInd w:val="0"/>
        <w:ind w:left="10206"/>
        <w:outlineLvl w:val="0"/>
        <w:rPr>
          <w:sz w:val="28"/>
          <w:szCs w:val="28"/>
        </w:rPr>
      </w:pPr>
      <w:r w:rsidRPr="004A64CB">
        <w:rPr>
          <w:sz w:val="28"/>
          <w:szCs w:val="28"/>
        </w:rPr>
        <w:lastRenderedPageBreak/>
        <w:t>Приложение № 1</w:t>
      </w:r>
    </w:p>
    <w:p w:rsidR="008105F1" w:rsidRPr="004A64CB" w:rsidRDefault="008105F1" w:rsidP="008105F1">
      <w:pPr>
        <w:autoSpaceDE w:val="0"/>
        <w:autoSpaceDN w:val="0"/>
        <w:adjustRightInd w:val="0"/>
        <w:ind w:left="10206"/>
        <w:rPr>
          <w:sz w:val="28"/>
          <w:szCs w:val="28"/>
        </w:rPr>
      </w:pPr>
    </w:p>
    <w:p w:rsidR="008105F1" w:rsidRDefault="008105F1" w:rsidP="008105F1">
      <w:pPr>
        <w:autoSpaceDE w:val="0"/>
        <w:autoSpaceDN w:val="0"/>
        <w:adjustRightInd w:val="0"/>
        <w:ind w:left="10206"/>
        <w:rPr>
          <w:sz w:val="28"/>
          <w:szCs w:val="28"/>
        </w:rPr>
      </w:pPr>
      <w:r w:rsidRPr="004A64CB">
        <w:rPr>
          <w:sz w:val="28"/>
          <w:szCs w:val="28"/>
        </w:rPr>
        <w:t>к Государственной программе</w:t>
      </w:r>
    </w:p>
    <w:p w:rsidR="008105F1" w:rsidRDefault="008105F1" w:rsidP="008105F1">
      <w:pPr>
        <w:autoSpaceDE w:val="0"/>
        <w:autoSpaceDN w:val="0"/>
        <w:adjustRightInd w:val="0"/>
        <w:ind w:left="10206"/>
        <w:rPr>
          <w:sz w:val="28"/>
          <w:szCs w:val="28"/>
        </w:rPr>
      </w:pPr>
    </w:p>
    <w:p w:rsidR="008105F1" w:rsidRPr="004A64CB" w:rsidRDefault="008105F1" w:rsidP="008105F1">
      <w:pPr>
        <w:autoSpaceDE w:val="0"/>
        <w:autoSpaceDN w:val="0"/>
        <w:adjustRightInd w:val="0"/>
        <w:ind w:left="10206"/>
        <w:rPr>
          <w:sz w:val="28"/>
          <w:szCs w:val="28"/>
        </w:rPr>
      </w:pPr>
    </w:p>
    <w:p w:rsidR="002641FF" w:rsidRDefault="002641FF" w:rsidP="008105F1">
      <w:pPr>
        <w:autoSpaceDE w:val="0"/>
        <w:autoSpaceDN w:val="0"/>
        <w:adjustRightInd w:val="0"/>
        <w:jc w:val="center"/>
        <w:rPr>
          <w:b/>
          <w:bCs/>
          <w:sz w:val="28"/>
          <w:szCs w:val="28"/>
        </w:rPr>
      </w:pPr>
      <w:r>
        <w:rPr>
          <w:b/>
          <w:bCs/>
          <w:sz w:val="28"/>
          <w:szCs w:val="28"/>
        </w:rPr>
        <w:t xml:space="preserve">СВЕДЕНИЯ </w:t>
      </w:r>
    </w:p>
    <w:p w:rsidR="008105F1" w:rsidRDefault="008105F1" w:rsidP="008105F1">
      <w:pPr>
        <w:autoSpaceDE w:val="0"/>
        <w:autoSpaceDN w:val="0"/>
        <w:adjustRightInd w:val="0"/>
        <w:jc w:val="center"/>
        <w:rPr>
          <w:b/>
          <w:bCs/>
          <w:sz w:val="28"/>
          <w:szCs w:val="28"/>
        </w:rPr>
      </w:pPr>
      <w:r w:rsidRPr="004A64CB">
        <w:rPr>
          <w:b/>
          <w:bCs/>
          <w:sz w:val="28"/>
          <w:szCs w:val="28"/>
        </w:rPr>
        <w:t>о целевых показателях эффективности</w:t>
      </w:r>
      <w:r w:rsidR="00A00249">
        <w:rPr>
          <w:b/>
          <w:bCs/>
          <w:sz w:val="28"/>
          <w:szCs w:val="28"/>
        </w:rPr>
        <w:t xml:space="preserve"> </w:t>
      </w:r>
      <w:r w:rsidRPr="004A64CB">
        <w:rPr>
          <w:b/>
          <w:bCs/>
          <w:sz w:val="28"/>
          <w:szCs w:val="28"/>
        </w:rPr>
        <w:t xml:space="preserve">реализации </w:t>
      </w:r>
      <w:r w:rsidR="00D43D08">
        <w:rPr>
          <w:b/>
          <w:bCs/>
          <w:sz w:val="28"/>
          <w:szCs w:val="28"/>
        </w:rPr>
        <w:t>г</w:t>
      </w:r>
      <w:r w:rsidRPr="004A64CB">
        <w:rPr>
          <w:b/>
          <w:bCs/>
          <w:sz w:val="28"/>
          <w:szCs w:val="28"/>
        </w:rPr>
        <w:t>осударственной программы</w:t>
      </w:r>
    </w:p>
    <w:p w:rsidR="00D43D08" w:rsidRPr="004A64CB" w:rsidRDefault="00D43D08" w:rsidP="008105F1">
      <w:pPr>
        <w:autoSpaceDE w:val="0"/>
        <w:autoSpaceDN w:val="0"/>
        <w:adjustRightInd w:val="0"/>
        <w:jc w:val="center"/>
        <w:rPr>
          <w:b/>
          <w:bCs/>
          <w:sz w:val="28"/>
          <w:szCs w:val="28"/>
        </w:rPr>
      </w:pPr>
    </w:p>
    <w:tbl>
      <w:tblPr>
        <w:tblW w:w="14447" w:type="dxa"/>
        <w:jc w:val="center"/>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4310"/>
        <w:gridCol w:w="1231"/>
        <w:gridCol w:w="11"/>
        <w:gridCol w:w="1277"/>
        <w:gridCol w:w="12"/>
        <w:gridCol w:w="1222"/>
        <w:gridCol w:w="1065"/>
        <w:gridCol w:w="17"/>
        <w:gridCol w:w="1169"/>
        <w:gridCol w:w="14"/>
        <w:gridCol w:w="1157"/>
        <w:gridCol w:w="7"/>
        <w:gridCol w:w="6"/>
        <w:gridCol w:w="15"/>
        <w:gridCol w:w="1111"/>
        <w:gridCol w:w="7"/>
        <w:gridCol w:w="1268"/>
      </w:tblGrid>
      <w:tr w:rsidR="00A15276" w:rsidRPr="005555E4" w:rsidTr="00A15276">
        <w:trPr>
          <w:trHeight w:val="525"/>
          <w:tblHeader/>
          <w:jc w:val="center"/>
        </w:trPr>
        <w:tc>
          <w:tcPr>
            <w:tcW w:w="548" w:type="dxa"/>
            <w:vMerge w:val="restart"/>
          </w:tcPr>
          <w:p w:rsidR="00B5538A" w:rsidRPr="00200BB8" w:rsidRDefault="00B5538A" w:rsidP="00813500">
            <w:pPr>
              <w:jc w:val="center"/>
              <w:rPr>
                <w:szCs w:val="28"/>
              </w:rPr>
            </w:pPr>
            <w:r w:rsidRPr="00200BB8">
              <w:rPr>
                <w:szCs w:val="28"/>
              </w:rPr>
              <w:t>№</w:t>
            </w:r>
          </w:p>
          <w:p w:rsidR="00B5538A" w:rsidRPr="00200BB8" w:rsidRDefault="00B5538A" w:rsidP="00813500">
            <w:pPr>
              <w:jc w:val="center"/>
              <w:rPr>
                <w:szCs w:val="28"/>
                <w:lang w:val="en-US"/>
              </w:rPr>
            </w:pPr>
            <w:proofErr w:type="spellStart"/>
            <w:proofErr w:type="gramStart"/>
            <w:r w:rsidRPr="00200BB8">
              <w:rPr>
                <w:szCs w:val="28"/>
              </w:rPr>
              <w:t>п</w:t>
            </w:r>
            <w:proofErr w:type="spellEnd"/>
            <w:proofErr w:type="gramEnd"/>
            <w:r w:rsidRPr="00200BB8">
              <w:rPr>
                <w:szCs w:val="28"/>
              </w:rPr>
              <w:t>/</w:t>
            </w:r>
            <w:proofErr w:type="spellStart"/>
            <w:r w:rsidRPr="00200BB8">
              <w:rPr>
                <w:szCs w:val="28"/>
              </w:rPr>
              <w:t>п</w:t>
            </w:r>
            <w:proofErr w:type="spellEnd"/>
          </w:p>
        </w:tc>
        <w:tc>
          <w:tcPr>
            <w:tcW w:w="4310" w:type="dxa"/>
            <w:vMerge w:val="restart"/>
          </w:tcPr>
          <w:p w:rsidR="00B5538A" w:rsidRPr="00200BB8" w:rsidRDefault="00B5538A" w:rsidP="00813500">
            <w:pPr>
              <w:jc w:val="center"/>
              <w:rPr>
                <w:szCs w:val="28"/>
              </w:rPr>
            </w:pPr>
            <w:r w:rsidRPr="00200BB8">
              <w:rPr>
                <w:szCs w:val="28"/>
              </w:rPr>
              <w:t>Наименование государственной программы, подпрограммы,</w:t>
            </w:r>
          </w:p>
          <w:p w:rsidR="00B5538A" w:rsidRPr="00200BB8" w:rsidRDefault="00B5538A" w:rsidP="00813500">
            <w:pPr>
              <w:jc w:val="center"/>
              <w:rPr>
                <w:szCs w:val="28"/>
              </w:rPr>
            </w:pPr>
            <w:r w:rsidRPr="00200BB8">
              <w:rPr>
                <w:szCs w:val="28"/>
              </w:rPr>
              <w:t>отдельного мероприятия,</w:t>
            </w:r>
          </w:p>
          <w:p w:rsidR="002641FF" w:rsidRDefault="00B5538A" w:rsidP="00813500">
            <w:pPr>
              <w:jc w:val="center"/>
              <w:rPr>
                <w:szCs w:val="28"/>
              </w:rPr>
            </w:pPr>
            <w:r w:rsidRPr="00200BB8">
              <w:rPr>
                <w:szCs w:val="28"/>
              </w:rPr>
              <w:t>проекта, показателя</w:t>
            </w:r>
            <w:r w:rsidR="002641FF">
              <w:rPr>
                <w:szCs w:val="28"/>
              </w:rPr>
              <w:t xml:space="preserve">, </w:t>
            </w:r>
          </w:p>
          <w:p w:rsidR="00B5538A" w:rsidRPr="00200BB8" w:rsidRDefault="002641FF" w:rsidP="00813500">
            <w:pPr>
              <w:jc w:val="center"/>
              <w:rPr>
                <w:szCs w:val="28"/>
              </w:rPr>
            </w:pPr>
            <w:r>
              <w:rPr>
                <w:szCs w:val="28"/>
              </w:rPr>
              <w:t>цель, задача</w:t>
            </w:r>
          </w:p>
        </w:tc>
        <w:tc>
          <w:tcPr>
            <w:tcW w:w="1242" w:type="dxa"/>
            <w:gridSpan w:val="2"/>
            <w:vMerge w:val="restart"/>
          </w:tcPr>
          <w:p w:rsidR="00B5538A" w:rsidRPr="00200BB8" w:rsidRDefault="00B5538A" w:rsidP="00813500">
            <w:pPr>
              <w:jc w:val="center"/>
              <w:rPr>
                <w:szCs w:val="28"/>
              </w:rPr>
            </w:pPr>
            <w:r w:rsidRPr="00200BB8">
              <w:rPr>
                <w:szCs w:val="28"/>
              </w:rPr>
              <w:t xml:space="preserve">Единица </w:t>
            </w:r>
            <w:proofErr w:type="spellStart"/>
            <w:proofErr w:type="gramStart"/>
            <w:r w:rsidRPr="00200BB8">
              <w:rPr>
                <w:szCs w:val="28"/>
              </w:rPr>
              <w:t>измере</w:t>
            </w:r>
            <w:r w:rsidR="00200BB8">
              <w:rPr>
                <w:szCs w:val="28"/>
              </w:rPr>
              <w:t>-</w:t>
            </w:r>
            <w:r w:rsidRPr="00200BB8">
              <w:rPr>
                <w:szCs w:val="28"/>
              </w:rPr>
              <w:t>ния</w:t>
            </w:r>
            <w:proofErr w:type="spellEnd"/>
            <w:proofErr w:type="gramEnd"/>
          </w:p>
        </w:tc>
        <w:tc>
          <w:tcPr>
            <w:tcW w:w="8347" w:type="dxa"/>
            <w:gridSpan w:val="14"/>
          </w:tcPr>
          <w:p w:rsidR="00B5538A" w:rsidRPr="00200BB8" w:rsidRDefault="00B5538A" w:rsidP="00813500">
            <w:pPr>
              <w:jc w:val="center"/>
              <w:rPr>
                <w:szCs w:val="28"/>
              </w:rPr>
            </w:pPr>
            <w:r w:rsidRPr="00200BB8">
              <w:rPr>
                <w:szCs w:val="28"/>
              </w:rPr>
              <w:t>Значение показателя эффективности</w:t>
            </w:r>
          </w:p>
        </w:tc>
      </w:tr>
      <w:tr w:rsidR="00A15276" w:rsidRPr="005555E4" w:rsidTr="00A15276">
        <w:trPr>
          <w:trHeight w:val="842"/>
          <w:tblHeader/>
          <w:jc w:val="center"/>
        </w:trPr>
        <w:tc>
          <w:tcPr>
            <w:tcW w:w="548" w:type="dxa"/>
            <w:vMerge/>
          </w:tcPr>
          <w:p w:rsidR="006D17EE" w:rsidRPr="00200BB8" w:rsidRDefault="006D17EE" w:rsidP="00813500">
            <w:pPr>
              <w:jc w:val="center"/>
              <w:rPr>
                <w:szCs w:val="28"/>
              </w:rPr>
            </w:pPr>
          </w:p>
        </w:tc>
        <w:tc>
          <w:tcPr>
            <w:tcW w:w="4310" w:type="dxa"/>
            <w:vMerge/>
          </w:tcPr>
          <w:p w:rsidR="006D17EE" w:rsidRPr="00200BB8" w:rsidRDefault="006D17EE" w:rsidP="00813500">
            <w:pPr>
              <w:jc w:val="center"/>
              <w:rPr>
                <w:szCs w:val="28"/>
              </w:rPr>
            </w:pPr>
          </w:p>
        </w:tc>
        <w:tc>
          <w:tcPr>
            <w:tcW w:w="1242" w:type="dxa"/>
            <w:gridSpan w:val="2"/>
            <w:vMerge/>
          </w:tcPr>
          <w:p w:rsidR="006D17EE" w:rsidRPr="00200BB8" w:rsidRDefault="006D17EE" w:rsidP="00813500">
            <w:pPr>
              <w:jc w:val="center"/>
              <w:rPr>
                <w:szCs w:val="28"/>
              </w:rPr>
            </w:pPr>
          </w:p>
        </w:tc>
        <w:tc>
          <w:tcPr>
            <w:tcW w:w="1277" w:type="dxa"/>
          </w:tcPr>
          <w:p w:rsidR="006D17EE" w:rsidRPr="00200BB8" w:rsidRDefault="006D17EE" w:rsidP="00813500">
            <w:pPr>
              <w:jc w:val="center"/>
              <w:rPr>
                <w:szCs w:val="28"/>
              </w:rPr>
            </w:pPr>
            <w:r w:rsidRPr="00200BB8">
              <w:rPr>
                <w:szCs w:val="28"/>
              </w:rPr>
              <w:t>2018</w:t>
            </w:r>
          </w:p>
          <w:p w:rsidR="007D2FA9" w:rsidRPr="00200BB8" w:rsidRDefault="007D2FA9" w:rsidP="00813500">
            <w:pPr>
              <w:jc w:val="center"/>
              <w:rPr>
                <w:szCs w:val="28"/>
              </w:rPr>
            </w:pPr>
            <w:r w:rsidRPr="00200BB8">
              <w:rPr>
                <w:szCs w:val="28"/>
              </w:rPr>
              <w:t>год</w:t>
            </w:r>
          </w:p>
          <w:p w:rsidR="006D17EE" w:rsidRPr="00200BB8" w:rsidRDefault="006D17EE" w:rsidP="00813500">
            <w:pPr>
              <w:jc w:val="center"/>
              <w:rPr>
                <w:szCs w:val="28"/>
              </w:rPr>
            </w:pPr>
            <w:r w:rsidRPr="00200BB8">
              <w:rPr>
                <w:szCs w:val="28"/>
              </w:rPr>
              <w:t>(</w:t>
            </w:r>
            <w:proofErr w:type="spellStart"/>
            <w:proofErr w:type="gramStart"/>
            <w:r w:rsidRPr="00200BB8">
              <w:rPr>
                <w:szCs w:val="28"/>
              </w:rPr>
              <w:t>базо</w:t>
            </w:r>
            <w:r w:rsidR="005555E4" w:rsidRPr="00200BB8">
              <w:rPr>
                <w:szCs w:val="28"/>
              </w:rPr>
              <w:t>-</w:t>
            </w:r>
            <w:r w:rsidRPr="00200BB8">
              <w:rPr>
                <w:szCs w:val="28"/>
              </w:rPr>
              <w:t>вый</w:t>
            </w:r>
            <w:proofErr w:type="spellEnd"/>
            <w:proofErr w:type="gramEnd"/>
            <w:r w:rsidRPr="00200BB8">
              <w:rPr>
                <w:szCs w:val="28"/>
              </w:rPr>
              <w:t>)</w:t>
            </w:r>
          </w:p>
        </w:tc>
        <w:tc>
          <w:tcPr>
            <w:tcW w:w="1234" w:type="dxa"/>
            <w:gridSpan w:val="2"/>
            <w:tcBorders>
              <w:right w:val="single" w:sz="4" w:space="0" w:color="auto"/>
            </w:tcBorders>
          </w:tcPr>
          <w:p w:rsidR="006D17EE" w:rsidRPr="00200BB8" w:rsidRDefault="006D17EE" w:rsidP="00813500">
            <w:pPr>
              <w:jc w:val="center"/>
              <w:rPr>
                <w:szCs w:val="28"/>
              </w:rPr>
            </w:pPr>
            <w:r w:rsidRPr="00200BB8">
              <w:rPr>
                <w:szCs w:val="28"/>
              </w:rPr>
              <w:t>2019</w:t>
            </w:r>
          </w:p>
          <w:p w:rsidR="007D2FA9" w:rsidRPr="00200BB8" w:rsidRDefault="007D2FA9" w:rsidP="007D2FA9">
            <w:pPr>
              <w:jc w:val="center"/>
              <w:rPr>
                <w:szCs w:val="28"/>
              </w:rPr>
            </w:pPr>
            <w:r w:rsidRPr="00200BB8">
              <w:rPr>
                <w:szCs w:val="28"/>
              </w:rPr>
              <w:t>год</w:t>
            </w:r>
          </w:p>
          <w:p w:rsidR="006D17EE" w:rsidRPr="00200BB8" w:rsidRDefault="006D17EE" w:rsidP="00813500">
            <w:pPr>
              <w:jc w:val="center"/>
              <w:rPr>
                <w:szCs w:val="28"/>
              </w:rPr>
            </w:pPr>
            <w:r w:rsidRPr="00200BB8">
              <w:rPr>
                <w:szCs w:val="28"/>
              </w:rPr>
              <w:t>(оценка)</w:t>
            </w:r>
          </w:p>
        </w:tc>
        <w:tc>
          <w:tcPr>
            <w:tcW w:w="1065" w:type="dxa"/>
            <w:tcBorders>
              <w:left w:val="single" w:sz="4" w:space="0" w:color="auto"/>
            </w:tcBorders>
          </w:tcPr>
          <w:p w:rsidR="007D2FA9" w:rsidRPr="00200BB8" w:rsidRDefault="006D17EE" w:rsidP="007D2FA9">
            <w:pPr>
              <w:jc w:val="center"/>
              <w:rPr>
                <w:szCs w:val="28"/>
              </w:rPr>
            </w:pPr>
            <w:r w:rsidRPr="00200BB8">
              <w:rPr>
                <w:szCs w:val="28"/>
              </w:rPr>
              <w:t>2020</w:t>
            </w:r>
            <w:r w:rsidR="007D2FA9" w:rsidRPr="00200BB8">
              <w:rPr>
                <w:szCs w:val="28"/>
              </w:rPr>
              <w:t xml:space="preserve"> год</w:t>
            </w:r>
          </w:p>
          <w:p w:rsidR="006D17EE" w:rsidRPr="00200BB8" w:rsidRDefault="006D17EE" w:rsidP="00813500">
            <w:pPr>
              <w:jc w:val="center"/>
              <w:rPr>
                <w:szCs w:val="28"/>
              </w:rPr>
            </w:pPr>
          </w:p>
        </w:tc>
        <w:tc>
          <w:tcPr>
            <w:tcW w:w="1186" w:type="dxa"/>
            <w:gridSpan w:val="2"/>
            <w:tcBorders>
              <w:left w:val="single" w:sz="4" w:space="0" w:color="auto"/>
            </w:tcBorders>
          </w:tcPr>
          <w:p w:rsidR="00200BB8" w:rsidRDefault="006D17EE" w:rsidP="007D2FA9">
            <w:pPr>
              <w:jc w:val="center"/>
              <w:rPr>
                <w:szCs w:val="28"/>
              </w:rPr>
            </w:pPr>
            <w:r w:rsidRPr="00200BB8">
              <w:rPr>
                <w:szCs w:val="28"/>
              </w:rPr>
              <w:t>2021</w:t>
            </w:r>
            <w:r w:rsidR="007D2FA9" w:rsidRPr="00200BB8">
              <w:rPr>
                <w:szCs w:val="28"/>
              </w:rPr>
              <w:t xml:space="preserve"> </w:t>
            </w:r>
          </w:p>
          <w:p w:rsidR="007D2FA9" w:rsidRPr="00200BB8" w:rsidRDefault="007D2FA9" w:rsidP="007D2FA9">
            <w:pPr>
              <w:jc w:val="center"/>
              <w:rPr>
                <w:szCs w:val="28"/>
              </w:rPr>
            </w:pPr>
            <w:r w:rsidRPr="00200BB8">
              <w:rPr>
                <w:szCs w:val="28"/>
              </w:rPr>
              <w:t>год</w:t>
            </w:r>
          </w:p>
          <w:p w:rsidR="006D17EE" w:rsidRPr="00200BB8" w:rsidRDefault="006D17EE" w:rsidP="00813500">
            <w:pPr>
              <w:jc w:val="center"/>
              <w:rPr>
                <w:szCs w:val="28"/>
              </w:rPr>
            </w:pPr>
          </w:p>
        </w:tc>
        <w:tc>
          <w:tcPr>
            <w:tcW w:w="1178" w:type="dxa"/>
            <w:gridSpan w:val="3"/>
            <w:tcBorders>
              <w:left w:val="single" w:sz="4" w:space="0" w:color="auto"/>
            </w:tcBorders>
          </w:tcPr>
          <w:p w:rsidR="00200BB8" w:rsidRDefault="006D17EE" w:rsidP="007D2FA9">
            <w:pPr>
              <w:jc w:val="center"/>
              <w:rPr>
                <w:szCs w:val="28"/>
              </w:rPr>
            </w:pPr>
            <w:r w:rsidRPr="00200BB8">
              <w:rPr>
                <w:szCs w:val="28"/>
              </w:rPr>
              <w:t>2022</w:t>
            </w:r>
            <w:r w:rsidR="007D2FA9" w:rsidRPr="00200BB8">
              <w:rPr>
                <w:szCs w:val="28"/>
              </w:rPr>
              <w:t xml:space="preserve"> </w:t>
            </w:r>
          </w:p>
          <w:p w:rsidR="007D2FA9" w:rsidRPr="00200BB8" w:rsidRDefault="007D2FA9" w:rsidP="007D2FA9">
            <w:pPr>
              <w:jc w:val="center"/>
              <w:rPr>
                <w:szCs w:val="28"/>
              </w:rPr>
            </w:pPr>
            <w:r w:rsidRPr="00200BB8">
              <w:rPr>
                <w:szCs w:val="28"/>
              </w:rPr>
              <w:t>год</w:t>
            </w:r>
          </w:p>
          <w:p w:rsidR="006D17EE" w:rsidRPr="00200BB8" w:rsidRDefault="006D17EE" w:rsidP="00813500">
            <w:pPr>
              <w:jc w:val="center"/>
              <w:rPr>
                <w:szCs w:val="28"/>
              </w:rPr>
            </w:pPr>
          </w:p>
        </w:tc>
        <w:tc>
          <w:tcPr>
            <w:tcW w:w="1132" w:type="dxa"/>
            <w:gridSpan w:val="3"/>
            <w:tcBorders>
              <w:left w:val="single" w:sz="4" w:space="0" w:color="auto"/>
            </w:tcBorders>
          </w:tcPr>
          <w:p w:rsidR="00200BB8" w:rsidRDefault="006D17EE" w:rsidP="007D2FA9">
            <w:pPr>
              <w:jc w:val="center"/>
              <w:rPr>
                <w:szCs w:val="28"/>
              </w:rPr>
            </w:pPr>
            <w:r w:rsidRPr="00200BB8">
              <w:rPr>
                <w:szCs w:val="28"/>
              </w:rPr>
              <w:t>2023</w:t>
            </w:r>
            <w:r w:rsidR="007D2FA9" w:rsidRPr="00200BB8">
              <w:rPr>
                <w:szCs w:val="28"/>
              </w:rPr>
              <w:t xml:space="preserve"> </w:t>
            </w:r>
          </w:p>
          <w:p w:rsidR="007D2FA9" w:rsidRPr="00200BB8" w:rsidRDefault="007D2FA9" w:rsidP="007D2FA9">
            <w:pPr>
              <w:jc w:val="center"/>
              <w:rPr>
                <w:szCs w:val="28"/>
              </w:rPr>
            </w:pPr>
            <w:r w:rsidRPr="00200BB8">
              <w:rPr>
                <w:szCs w:val="28"/>
              </w:rPr>
              <w:t>год</w:t>
            </w:r>
          </w:p>
          <w:p w:rsidR="006D17EE" w:rsidRPr="00200BB8" w:rsidRDefault="006D17EE" w:rsidP="00813500">
            <w:pPr>
              <w:jc w:val="center"/>
              <w:rPr>
                <w:szCs w:val="28"/>
              </w:rPr>
            </w:pPr>
          </w:p>
        </w:tc>
        <w:tc>
          <w:tcPr>
            <w:tcW w:w="1275" w:type="dxa"/>
            <w:gridSpan w:val="2"/>
            <w:tcBorders>
              <w:left w:val="single" w:sz="4" w:space="0" w:color="auto"/>
            </w:tcBorders>
          </w:tcPr>
          <w:p w:rsidR="00200BB8" w:rsidRDefault="006D17EE" w:rsidP="007D2FA9">
            <w:pPr>
              <w:jc w:val="center"/>
              <w:rPr>
                <w:szCs w:val="28"/>
              </w:rPr>
            </w:pPr>
            <w:r w:rsidRPr="00200BB8">
              <w:rPr>
                <w:szCs w:val="28"/>
              </w:rPr>
              <w:t>2024</w:t>
            </w:r>
            <w:r w:rsidR="007D2FA9" w:rsidRPr="00200BB8">
              <w:rPr>
                <w:szCs w:val="28"/>
              </w:rPr>
              <w:t xml:space="preserve"> </w:t>
            </w:r>
          </w:p>
          <w:p w:rsidR="007D2FA9" w:rsidRPr="00200BB8" w:rsidRDefault="007D2FA9" w:rsidP="007D2FA9">
            <w:pPr>
              <w:jc w:val="center"/>
              <w:rPr>
                <w:szCs w:val="28"/>
              </w:rPr>
            </w:pPr>
            <w:r w:rsidRPr="00200BB8">
              <w:rPr>
                <w:szCs w:val="28"/>
              </w:rPr>
              <w:t>год</w:t>
            </w:r>
          </w:p>
          <w:p w:rsidR="006D17EE" w:rsidRPr="00200BB8" w:rsidRDefault="006D17EE" w:rsidP="00813500">
            <w:pPr>
              <w:jc w:val="center"/>
              <w:rPr>
                <w:szCs w:val="28"/>
              </w:rPr>
            </w:pPr>
          </w:p>
        </w:tc>
      </w:tr>
      <w:tr w:rsidR="00A15276" w:rsidRPr="005555E4" w:rsidTr="00A15276">
        <w:trPr>
          <w:trHeight w:val="300"/>
          <w:jc w:val="center"/>
        </w:trPr>
        <w:tc>
          <w:tcPr>
            <w:tcW w:w="548" w:type="dxa"/>
            <w:vMerge w:val="restart"/>
          </w:tcPr>
          <w:p w:rsidR="00A15276" w:rsidRPr="005555E4" w:rsidRDefault="00A15276" w:rsidP="00813500">
            <w:pPr>
              <w:jc w:val="center"/>
              <w:rPr>
                <w:sz w:val="28"/>
                <w:szCs w:val="28"/>
              </w:rPr>
            </w:pPr>
          </w:p>
        </w:tc>
        <w:tc>
          <w:tcPr>
            <w:tcW w:w="4310" w:type="dxa"/>
          </w:tcPr>
          <w:p w:rsidR="00A15276" w:rsidRPr="005555E4" w:rsidRDefault="00A15276" w:rsidP="00F6134E">
            <w:pPr>
              <w:rPr>
                <w:b/>
                <w:sz w:val="28"/>
                <w:szCs w:val="28"/>
              </w:rPr>
            </w:pPr>
            <w:r w:rsidRPr="005555E4">
              <w:rPr>
                <w:b/>
                <w:sz w:val="28"/>
                <w:szCs w:val="28"/>
              </w:rPr>
              <w:t xml:space="preserve">Государственная программа </w:t>
            </w:r>
            <w:r>
              <w:rPr>
                <w:b/>
                <w:sz w:val="28"/>
                <w:szCs w:val="28"/>
              </w:rPr>
              <w:t xml:space="preserve"> Кировской области </w:t>
            </w:r>
            <w:r w:rsidRPr="005555E4">
              <w:rPr>
                <w:b/>
                <w:sz w:val="28"/>
                <w:szCs w:val="28"/>
              </w:rPr>
              <w:t xml:space="preserve">«Развитие физической культуры и спорта» </w:t>
            </w:r>
          </w:p>
        </w:tc>
        <w:tc>
          <w:tcPr>
            <w:tcW w:w="1242" w:type="dxa"/>
            <w:gridSpan w:val="2"/>
          </w:tcPr>
          <w:p w:rsidR="00A15276" w:rsidRPr="005555E4" w:rsidRDefault="00A15276" w:rsidP="00F6134E">
            <w:pPr>
              <w:rPr>
                <w:b/>
                <w:sz w:val="28"/>
                <w:szCs w:val="28"/>
              </w:rPr>
            </w:pPr>
          </w:p>
        </w:tc>
        <w:tc>
          <w:tcPr>
            <w:tcW w:w="1277" w:type="dxa"/>
          </w:tcPr>
          <w:p w:rsidR="00A15276" w:rsidRPr="005555E4" w:rsidRDefault="00A15276" w:rsidP="00F6134E">
            <w:pPr>
              <w:rPr>
                <w:b/>
                <w:sz w:val="28"/>
                <w:szCs w:val="28"/>
              </w:rPr>
            </w:pPr>
          </w:p>
        </w:tc>
        <w:tc>
          <w:tcPr>
            <w:tcW w:w="1234" w:type="dxa"/>
            <w:gridSpan w:val="2"/>
          </w:tcPr>
          <w:p w:rsidR="00A15276" w:rsidRPr="005555E4" w:rsidRDefault="00A15276" w:rsidP="00F6134E">
            <w:pPr>
              <w:rPr>
                <w:b/>
                <w:sz w:val="28"/>
                <w:szCs w:val="28"/>
              </w:rPr>
            </w:pPr>
          </w:p>
        </w:tc>
        <w:tc>
          <w:tcPr>
            <w:tcW w:w="1065" w:type="dxa"/>
          </w:tcPr>
          <w:p w:rsidR="00A15276" w:rsidRPr="005555E4" w:rsidRDefault="00A15276" w:rsidP="00F6134E">
            <w:pPr>
              <w:rPr>
                <w:b/>
                <w:sz w:val="28"/>
                <w:szCs w:val="28"/>
              </w:rPr>
            </w:pPr>
          </w:p>
        </w:tc>
        <w:tc>
          <w:tcPr>
            <w:tcW w:w="1186" w:type="dxa"/>
            <w:gridSpan w:val="2"/>
          </w:tcPr>
          <w:p w:rsidR="00A15276" w:rsidRPr="005555E4" w:rsidRDefault="00A15276" w:rsidP="00F6134E">
            <w:pPr>
              <w:rPr>
                <w:b/>
                <w:sz w:val="28"/>
                <w:szCs w:val="28"/>
              </w:rPr>
            </w:pPr>
          </w:p>
        </w:tc>
        <w:tc>
          <w:tcPr>
            <w:tcW w:w="1178" w:type="dxa"/>
            <w:gridSpan w:val="3"/>
          </w:tcPr>
          <w:p w:rsidR="00A15276" w:rsidRPr="005555E4" w:rsidRDefault="00A15276" w:rsidP="00F6134E">
            <w:pPr>
              <w:rPr>
                <w:b/>
                <w:sz w:val="28"/>
                <w:szCs w:val="28"/>
              </w:rPr>
            </w:pPr>
          </w:p>
        </w:tc>
        <w:tc>
          <w:tcPr>
            <w:tcW w:w="1139" w:type="dxa"/>
            <w:gridSpan w:val="4"/>
          </w:tcPr>
          <w:p w:rsidR="00A15276" w:rsidRPr="005555E4" w:rsidRDefault="00A15276" w:rsidP="00F6134E">
            <w:pPr>
              <w:rPr>
                <w:b/>
                <w:sz w:val="28"/>
                <w:szCs w:val="28"/>
              </w:rPr>
            </w:pPr>
          </w:p>
        </w:tc>
        <w:tc>
          <w:tcPr>
            <w:tcW w:w="1268" w:type="dxa"/>
          </w:tcPr>
          <w:p w:rsidR="00A15276" w:rsidRPr="005555E4" w:rsidRDefault="00A15276" w:rsidP="00F6134E">
            <w:pPr>
              <w:rPr>
                <w:b/>
                <w:sz w:val="28"/>
                <w:szCs w:val="28"/>
              </w:rPr>
            </w:pPr>
          </w:p>
        </w:tc>
      </w:tr>
      <w:tr w:rsidR="00A15276" w:rsidRPr="005555E4" w:rsidTr="00A15276">
        <w:trPr>
          <w:trHeight w:val="300"/>
          <w:jc w:val="center"/>
        </w:trPr>
        <w:tc>
          <w:tcPr>
            <w:tcW w:w="548" w:type="dxa"/>
            <w:vMerge/>
          </w:tcPr>
          <w:p w:rsidR="00A15276" w:rsidRPr="005555E4" w:rsidRDefault="00A15276" w:rsidP="00813500">
            <w:pPr>
              <w:jc w:val="center"/>
              <w:rPr>
                <w:sz w:val="28"/>
                <w:szCs w:val="28"/>
              </w:rPr>
            </w:pPr>
          </w:p>
        </w:tc>
        <w:tc>
          <w:tcPr>
            <w:tcW w:w="4310" w:type="dxa"/>
          </w:tcPr>
          <w:p w:rsidR="00A15276" w:rsidRPr="005555E4" w:rsidRDefault="00A15276" w:rsidP="00F6134E">
            <w:pPr>
              <w:pStyle w:val="ConsPlusNormal"/>
              <w:rPr>
                <w:rFonts w:ascii="Times New Roman" w:hAnsi="Times New Roman" w:cs="Times New Roman"/>
                <w:i/>
                <w:sz w:val="28"/>
                <w:szCs w:val="28"/>
              </w:rPr>
            </w:pPr>
            <w:r w:rsidRPr="005555E4">
              <w:rPr>
                <w:rFonts w:ascii="Times New Roman" w:hAnsi="Times New Roman" w:cs="Times New Roman"/>
                <w:i/>
                <w:sz w:val="28"/>
                <w:szCs w:val="28"/>
              </w:rPr>
              <w:t>Цель «Создание условий, обеспечивающих возможность гражданам систематически заниматься физической культурой и спортом»</w:t>
            </w:r>
          </w:p>
        </w:tc>
        <w:tc>
          <w:tcPr>
            <w:tcW w:w="1242" w:type="dxa"/>
            <w:gridSpan w:val="2"/>
          </w:tcPr>
          <w:p w:rsidR="00A15276" w:rsidRPr="005555E4" w:rsidRDefault="00A15276" w:rsidP="00F6134E">
            <w:pPr>
              <w:pStyle w:val="ConsPlusNormal"/>
              <w:rPr>
                <w:rFonts w:ascii="Times New Roman" w:hAnsi="Times New Roman" w:cs="Times New Roman"/>
                <w:i/>
                <w:sz w:val="28"/>
                <w:szCs w:val="28"/>
              </w:rPr>
            </w:pPr>
          </w:p>
        </w:tc>
        <w:tc>
          <w:tcPr>
            <w:tcW w:w="1277" w:type="dxa"/>
          </w:tcPr>
          <w:p w:rsidR="00A15276" w:rsidRPr="005555E4" w:rsidRDefault="00A15276" w:rsidP="00F6134E">
            <w:pPr>
              <w:pStyle w:val="ConsPlusNormal"/>
              <w:rPr>
                <w:rFonts w:ascii="Times New Roman" w:hAnsi="Times New Roman" w:cs="Times New Roman"/>
                <w:i/>
                <w:sz w:val="28"/>
                <w:szCs w:val="28"/>
              </w:rPr>
            </w:pPr>
          </w:p>
        </w:tc>
        <w:tc>
          <w:tcPr>
            <w:tcW w:w="1234" w:type="dxa"/>
            <w:gridSpan w:val="2"/>
          </w:tcPr>
          <w:p w:rsidR="00A15276" w:rsidRPr="005555E4" w:rsidRDefault="00A15276" w:rsidP="00F6134E">
            <w:pPr>
              <w:pStyle w:val="ConsPlusNormal"/>
              <w:rPr>
                <w:rFonts w:ascii="Times New Roman" w:hAnsi="Times New Roman" w:cs="Times New Roman"/>
                <w:i/>
                <w:sz w:val="28"/>
                <w:szCs w:val="28"/>
              </w:rPr>
            </w:pPr>
          </w:p>
        </w:tc>
        <w:tc>
          <w:tcPr>
            <w:tcW w:w="1065" w:type="dxa"/>
          </w:tcPr>
          <w:p w:rsidR="00A15276" w:rsidRPr="005555E4" w:rsidRDefault="00A15276" w:rsidP="00F6134E">
            <w:pPr>
              <w:pStyle w:val="ConsPlusNormal"/>
              <w:rPr>
                <w:rFonts w:ascii="Times New Roman" w:hAnsi="Times New Roman" w:cs="Times New Roman"/>
                <w:i/>
                <w:sz w:val="28"/>
                <w:szCs w:val="28"/>
              </w:rPr>
            </w:pPr>
          </w:p>
        </w:tc>
        <w:tc>
          <w:tcPr>
            <w:tcW w:w="1186" w:type="dxa"/>
            <w:gridSpan w:val="2"/>
          </w:tcPr>
          <w:p w:rsidR="00A15276" w:rsidRPr="005555E4" w:rsidRDefault="00A15276" w:rsidP="00F6134E">
            <w:pPr>
              <w:pStyle w:val="ConsPlusNormal"/>
              <w:rPr>
                <w:rFonts w:ascii="Times New Roman" w:hAnsi="Times New Roman" w:cs="Times New Roman"/>
                <w:i/>
                <w:sz w:val="28"/>
                <w:szCs w:val="28"/>
              </w:rPr>
            </w:pPr>
          </w:p>
        </w:tc>
        <w:tc>
          <w:tcPr>
            <w:tcW w:w="1178" w:type="dxa"/>
            <w:gridSpan w:val="3"/>
          </w:tcPr>
          <w:p w:rsidR="00A15276" w:rsidRPr="005555E4" w:rsidRDefault="00A15276" w:rsidP="00F6134E">
            <w:pPr>
              <w:pStyle w:val="ConsPlusNormal"/>
              <w:rPr>
                <w:rFonts w:ascii="Times New Roman" w:hAnsi="Times New Roman" w:cs="Times New Roman"/>
                <w:i/>
                <w:sz w:val="28"/>
                <w:szCs w:val="28"/>
              </w:rPr>
            </w:pPr>
          </w:p>
        </w:tc>
        <w:tc>
          <w:tcPr>
            <w:tcW w:w="1139" w:type="dxa"/>
            <w:gridSpan w:val="4"/>
          </w:tcPr>
          <w:p w:rsidR="00A15276" w:rsidRPr="005555E4" w:rsidRDefault="00A15276" w:rsidP="00F6134E">
            <w:pPr>
              <w:pStyle w:val="ConsPlusNormal"/>
              <w:rPr>
                <w:rFonts w:ascii="Times New Roman" w:hAnsi="Times New Roman" w:cs="Times New Roman"/>
                <w:i/>
                <w:sz w:val="28"/>
                <w:szCs w:val="28"/>
              </w:rPr>
            </w:pPr>
          </w:p>
        </w:tc>
        <w:tc>
          <w:tcPr>
            <w:tcW w:w="1268" w:type="dxa"/>
          </w:tcPr>
          <w:p w:rsidR="00A15276" w:rsidRPr="005555E4" w:rsidRDefault="00A15276" w:rsidP="00F6134E">
            <w:pPr>
              <w:pStyle w:val="ConsPlusNormal"/>
              <w:rPr>
                <w:rFonts w:ascii="Times New Roman" w:hAnsi="Times New Roman" w:cs="Times New Roman"/>
                <w:i/>
                <w:sz w:val="28"/>
                <w:szCs w:val="28"/>
              </w:rPr>
            </w:pPr>
          </w:p>
        </w:tc>
      </w:tr>
      <w:tr w:rsidR="00A15276" w:rsidRPr="005555E4" w:rsidTr="00A15276">
        <w:trPr>
          <w:trHeight w:val="300"/>
          <w:jc w:val="center"/>
        </w:trPr>
        <w:tc>
          <w:tcPr>
            <w:tcW w:w="548" w:type="dxa"/>
            <w:vMerge/>
          </w:tcPr>
          <w:p w:rsidR="00A15276" w:rsidRPr="005555E4" w:rsidRDefault="00A15276" w:rsidP="00813500">
            <w:pPr>
              <w:jc w:val="center"/>
              <w:rPr>
                <w:sz w:val="28"/>
                <w:szCs w:val="28"/>
              </w:rPr>
            </w:pPr>
          </w:p>
        </w:tc>
        <w:tc>
          <w:tcPr>
            <w:tcW w:w="4310" w:type="dxa"/>
          </w:tcPr>
          <w:p w:rsidR="00A15276" w:rsidRPr="005555E4" w:rsidRDefault="00A15276" w:rsidP="00F6134E">
            <w:pPr>
              <w:rPr>
                <w:i/>
                <w:sz w:val="28"/>
                <w:szCs w:val="28"/>
              </w:rPr>
            </w:pPr>
            <w:r w:rsidRPr="005555E4">
              <w:rPr>
                <w:i/>
                <w:sz w:val="28"/>
                <w:szCs w:val="28"/>
              </w:rPr>
              <w:t>Задача «Повышение мотивации граждан к регулярным занятиям физической культурой и спортом и ведению здорового образа жизни»</w:t>
            </w:r>
          </w:p>
        </w:tc>
        <w:tc>
          <w:tcPr>
            <w:tcW w:w="1242" w:type="dxa"/>
            <w:gridSpan w:val="2"/>
          </w:tcPr>
          <w:p w:rsidR="00A15276" w:rsidRPr="005555E4" w:rsidRDefault="00A15276" w:rsidP="00F6134E">
            <w:pPr>
              <w:rPr>
                <w:i/>
                <w:sz w:val="28"/>
                <w:szCs w:val="28"/>
              </w:rPr>
            </w:pPr>
          </w:p>
        </w:tc>
        <w:tc>
          <w:tcPr>
            <w:tcW w:w="1277" w:type="dxa"/>
          </w:tcPr>
          <w:p w:rsidR="00A15276" w:rsidRPr="005555E4" w:rsidRDefault="00A15276" w:rsidP="00F6134E">
            <w:pPr>
              <w:rPr>
                <w:i/>
                <w:sz w:val="28"/>
                <w:szCs w:val="28"/>
              </w:rPr>
            </w:pPr>
          </w:p>
        </w:tc>
        <w:tc>
          <w:tcPr>
            <w:tcW w:w="1234" w:type="dxa"/>
            <w:gridSpan w:val="2"/>
          </w:tcPr>
          <w:p w:rsidR="00A15276" w:rsidRPr="005555E4" w:rsidRDefault="00A15276" w:rsidP="00F6134E">
            <w:pPr>
              <w:rPr>
                <w:i/>
                <w:sz w:val="28"/>
                <w:szCs w:val="28"/>
              </w:rPr>
            </w:pPr>
          </w:p>
        </w:tc>
        <w:tc>
          <w:tcPr>
            <w:tcW w:w="1065" w:type="dxa"/>
          </w:tcPr>
          <w:p w:rsidR="00A15276" w:rsidRPr="005555E4" w:rsidRDefault="00A15276" w:rsidP="00F6134E">
            <w:pPr>
              <w:rPr>
                <w:i/>
                <w:sz w:val="28"/>
                <w:szCs w:val="28"/>
              </w:rPr>
            </w:pPr>
          </w:p>
        </w:tc>
        <w:tc>
          <w:tcPr>
            <w:tcW w:w="1186" w:type="dxa"/>
            <w:gridSpan w:val="2"/>
          </w:tcPr>
          <w:p w:rsidR="00A15276" w:rsidRPr="005555E4" w:rsidRDefault="00A15276" w:rsidP="00F6134E">
            <w:pPr>
              <w:rPr>
                <w:i/>
                <w:sz w:val="28"/>
                <w:szCs w:val="28"/>
              </w:rPr>
            </w:pPr>
          </w:p>
        </w:tc>
        <w:tc>
          <w:tcPr>
            <w:tcW w:w="1178" w:type="dxa"/>
            <w:gridSpan w:val="3"/>
          </w:tcPr>
          <w:p w:rsidR="00A15276" w:rsidRPr="005555E4" w:rsidRDefault="00A15276" w:rsidP="00F6134E">
            <w:pPr>
              <w:rPr>
                <w:i/>
                <w:sz w:val="28"/>
                <w:szCs w:val="28"/>
              </w:rPr>
            </w:pPr>
          </w:p>
        </w:tc>
        <w:tc>
          <w:tcPr>
            <w:tcW w:w="1139" w:type="dxa"/>
            <w:gridSpan w:val="4"/>
          </w:tcPr>
          <w:p w:rsidR="00A15276" w:rsidRPr="005555E4" w:rsidRDefault="00A15276" w:rsidP="00F6134E">
            <w:pPr>
              <w:rPr>
                <w:i/>
                <w:sz w:val="28"/>
                <w:szCs w:val="28"/>
              </w:rPr>
            </w:pPr>
          </w:p>
        </w:tc>
        <w:tc>
          <w:tcPr>
            <w:tcW w:w="1268" w:type="dxa"/>
          </w:tcPr>
          <w:p w:rsidR="00A15276" w:rsidRPr="005555E4" w:rsidRDefault="00A15276" w:rsidP="00F6134E">
            <w:pPr>
              <w:rPr>
                <w:i/>
                <w:sz w:val="28"/>
                <w:szCs w:val="28"/>
              </w:rPr>
            </w:pPr>
          </w:p>
        </w:tc>
      </w:tr>
      <w:tr w:rsidR="00A15276" w:rsidRPr="005555E4" w:rsidTr="00A15276">
        <w:trPr>
          <w:trHeight w:val="1690"/>
          <w:jc w:val="center"/>
        </w:trPr>
        <w:tc>
          <w:tcPr>
            <w:tcW w:w="548" w:type="dxa"/>
            <w:vMerge/>
          </w:tcPr>
          <w:p w:rsidR="00D34D29" w:rsidRPr="005555E4" w:rsidRDefault="00D34D29" w:rsidP="00813500">
            <w:pPr>
              <w:jc w:val="center"/>
              <w:rPr>
                <w:i/>
                <w:sz w:val="28"/>
                <w:szCs w:val="28"/>
              </w:rPr>
            </w:pPr>
          </w:p>
        </w:tc>
        <w:tc>
          <w:tcPr>
            <w:tcW w:w="4310" w:type="dxa"/>
          </w:tcPr>
          <w:p w:rsidR="00D34D29" w:rsidRPr="005555E4" w:rsidRDefault="00B81DCF" w:rsidP="00813500">
            <w:pPr>
              <w:rPr>
                <w:sz w:val="28"/>
                <w:szCs w:val="28"/>
              </w:rPr>
            </w:pPr>
            <w:r>
              <w:rPr>
                <w:sz w:val="28"/>
                <w:szCs w:val="28"/>
              </w:rPr>
              <w:t>Д</w:t>
            </w:r>
            <w:r w:rsidR="00200BB8" w:rsidRPr="00731E1A">
              <w:rPr>
                <w:sz w:val="28"/>
                <w:szCs w:val="28"/>
              </w:rPr>
              <w:t>оля населения</w:t>
            </w:r>
            <w:r w:rsidR="00200BB8">
              <w:rPr>
                <w:sz w:val="28"/>
                <w:szCs w:val="28"/>
              </w:rPr>
              <w:t xml:space="preserve"> Кировской области</w:t>
            </w:r>
            <w:r w:rsidR="00200BB8" w:rsidRPr="00731E1A">
              <w:rPr>
                <w:sz w:val="28"/>
                <w:szCs w:val="28"/>
              </w:rPr>
              <w:t xml:space="preserve">, систематически занимающегося физической культурой и спортом, </w:t>
            </w:r>
            <w:r w:rsidR="00200BB8">
              <w:rPr>
                <w:sz w:val="28"/>
                <w:szCs w:val="28"/>
              </w:rPr>
              <w:br/>
            </w:r>
            <w:r w:rsidR="00200BB8" w:rsidRPr="00731E1A">
              <w:rPr>
                <w:sz w:val="28"/>
                <w:szCs w:val="28"/>
              </w:rPr>
              <w:t xml:space="preserve">в общей численности населения </w:t>
            </w:r>
            <w:r w:rsidR="00200BB8">
              <w:rPr>
                <w:sz w:val="28"/>
                <w:szCs w:val="28"/>
              </w:rPr>
              <w:t>Кировской области</w:t>
            </w:r>
            <w:r w:rsidR="00200BB8" w:rsidRPr="00731E1A">
              <w:rPr>
                <w:sz w:val="28"/>
                <w:szCs w:val="28"/>
              </w:rPr>
              <w:t xml:space="preserve"> </w:t>
            </w:r>
            <w:r w:rsidR="00200BB8">
              <w:rPr>
                <w:sz w:val="28"/>
                <w:szCs w:val="28"/>
              </w:rPr>
              <w:br/>
            </w:r>
            <w:r w:rsidR="00200BB8" w:rsidRPr="00731E1A">
              <w:rPr>
                <w:sz w:val="28"/>
                <w:szCs w:val="28"/>
              </w:rPr>
              <w:t>в возрасте 3 – 79 лет</w:t>
            </w:r>
          </w:p>
        </w:tc>
        <w:tc>
          <w:tcPr>
            <w:tcW w:w="1242" w:type="dxa"/>
            <w:gridSpan w:val="2"/>
          </w:tcPr>
          <w:p w:rsidR="00D34D29" w:rsidRPr="005555E4" w:rsidRDefault="00200BB8" w:rsidP="00813500">
            <w:pPr>
              <w:jc w:val="center"/>
              <w:rPr>
                <w:sz w:val="28"/>
                <w:szCs w:val="28"/>
              </w:rPr>
            </w:pPr>
            <w:proofErr w:type="spellStart"/>
            <w:proofErr w:type="gramStart"/>
            <w:r>
              <w:rPr>
                <w:sz w:val="28"/>
                <w:szCs w:val="22"/>
              </w:rPr>
              <w:t>процен-</w:t>
            </w:r>
            <w:r w:rsidR="00D34D29" w:rsidRPr="0005332C">
              <w:rPr>
                <w:sz w:val="28"/>
                <w:szCs w:val="22"/>
              </w:rPr>
              <w:t>тов</w:t>
            </w:r>
            <w:proofErr w:type="spellEnd"/>
            <w:proofErr w:type="gramEnd"/>
          </w:p>
        </w:tc>
        <w:tc>
          <w:tcPr>
            <w:tcW w:w="1277" w:type="dxa"/>
          </w:tcPr>
          <w:p w:rsidR="00D34D29" w:rsidRPr="005555E4" w:rsidRDefault="00D34D29" w:rsidP="00813500">
            <w:pPr>
              <w:jc w:val="center"/>
              <w:rPr>
                <w:sz w:val="28"/>
                <w:szCs w:val="28"/>
              </w:rPr>
            </w:pPr>
            <w:r w:rsidRPr="005555E4">
              <w:rPr>
                <w:sz w:val="28"/>
                <w:szCs w:val="28"/>
              </w:rPr>
              <w:t>36,6</w:t>
            </w:r>
          </w:p>
        </w:tc>
        <w:tc>
          <w:tcPr>
            <w:tcW w:w="1234" w:type="dxa"/>
            <w:gridSpan w:val="2"/>
            <w:tcBorders>
              <w:top w:val="nil"/>
              <w:right w:val="single" w:sz="4" w:space="0" w:color="auto"/>
            </w:tcBorders>
          </w:tcPr>
          <w:p w:rsidR="00D34D29" w:rsidRPr="005555E4" w:rsidRDefault="00D34D29" w:rsidP="00813500">
            <w:pPr>
              <w:jc w:val="center"/>
              <w:rPr>
                <w:sz w:val="28"/>
                <w:szCs w:val="28"/>
              </w:rPr>
            </w:pPr>
            <w:r w:rsidRPr="005555E4">
              <w:rPr>
                <w:sz w:val="28"/>
                <w:szCs w:val="28"/>
              </w:rPr>
              <w:t>36,0</w:t>
            </w:r>
          </w:p>
        </w:tc>
        <w:tc>
          <w:tcPr>
            <w:tcW w:w="1065" w:type="dxa"/>
            <w:tcBorders>
              <w:left w:val="single" w:sz="4" w:space="0" w:color="auto"/>
            </w:tcBorders>
          </w:tcPr>
          <w:p w:rsidR="00D34D29" w:rsidRPr="00D34D29" w:rsidRDefault="00D34D29" w:rsidP="002E6F92">
            <w:pPr>
              <w:autoSpaceDE w:val="0"/>
              <w:autoSpaceDN w:val="0"/>
              <w:adjustRightInd w:val="0"/>
              <w:jc w:val="center"/>
              <w:rPr>
                <w:rFonts w:eastAsiaTheme="minorHAnsi"/>
                <w:sz w:val="28"/>
                <w:szCs w:val="28"/>
                <w:lang w:eastAsia="en-US"/>
              </w:rPr>
            </w:pPr>
            <w:r w:rsidRPr="00D34D29">
              <w:rPr>
                <w:rFonts w:eastAsiaTheme="minorHAnsi"/>
                <w:sz w:val="28"/>
                <w:szCs w:val="28"/>
                <w:lang w:eastAsia="en-US"/>
              </w:rPr>
              <w:t>37</w:t>
            </w:r>
            <w:r w:rsidR="00411510">
              <w:rPr>
                <w:rFonts w:eastAsiaTheme="minorHAnsi"/>
                <w:sz w:val="28"/>
                <w:szCs w:val="28"/>
                <w:lang w:eastAsia="en-US"/>
              </w:rPr>
              <w:t>,0</w:t>
            </w:r>
            <w:r w:rsidRPr="00D34D29">
              <w:rPr>
                <w:rFonts w:eastAsiaTheme="minorHAnsi"/>
                <w:sz w:val="28"/>
                <w:szCs w:val="28"/>
                <w:lang w:eastAsia="en-US"/>
              </w:rPr>
              <w:t xml:space="preserve"> </w:t>
            </w:r>
          </w:p>
        </w:tc>
        <w:tc>
          <w:tcPr>
            <w:tcW w:w="1186" w:type="dxa"/>
            <w:gridSpan w:val="2"/>
            <w:tcBorders>
              <w:left w:val="single" w:sz="4" w:space="0" w:color="auto"/>
            </w:tcBorders>
          </w:tcPr>
          <w:p w:rsidR="00D34D29" w:rsidRPr="00D34D29" w:rsidRDefault="00D34D29" w:rsidP="002E6F92">
            <w:pPr>
              <w:autoSpaceDE w:val="0"/>
              <w:autoSpaceDN w:val="0"/>
              <w:adjustRightInd w:val="0"/>
              <w:jc w:val="center"/>
              <w:rPr>
                <w:rFonts w:eastAsiaTheme="minorHAnsi"/>
                <w:sz w:val="28"/>
                <w:szCs w:val="28"/>
                <w:lang w:eastAsia="en-US"/>
              </w:rPr>
            </w:pPr>
            <w:r w:rsidRPr="00D34D29">
              <w:rPr>
                <w:rFonts w:eastAsiaTheme="minorHAnsi"/>
                <w:sz w:val="28"/>
                <w:szCs w:val="28"/>
                <w:lang w:eastAsia="en-US"/>
              </w:rPr>
              <w:t xml:space="preserve">40,7 </w:t>
            </w:r>
          </w:p>
        </w:tc>
        <w:tc>
          <w:tcPr>
            <w:tcW w:w="1178" w:type="dxa"/>
            <w:gridSpan w:val="3"/>
            <w:tcBorders>
              <w:left w:val="single" w:sz="4" w:space="0" w:color="auto"/>
            </w:tcBorders>
          </w:tcPr>
          <w:p w:rsidR="00D34D29" w:rsidRPr="00D34D29" w:rsidRDefault="00D34D29" w:rsidP="002E6F92">
            <w:pPr>
              <w:autoSpaceDE w:val="0"/>
              <w:autoSpaceDN w:val="0"/>
              <w:adjustRightInd w:val="0"/>
              <w:jc w:val="center"/>
              <w:rPr>
                <w:rFonts w:eastAsiaTheme="minorHAnsi"/>
                <w:sz w:val="28"/>
                <w:szCs w:val="28"/>
                <w:lang w:eastAsia="en-US"/>
              </w:rPr>
            </w:pPr>
            <w:r w:rsidRPr="00D34D29">
              <w:rPr>
                <w:rFonts w:eastAsiaTheme="minorHAnsi"/>
                <w:sz w:val="28"/>
                <w:szCs w:val="28"/>
                <w:lang w:eastAsia="en-US"/>
              </w:rPr>
              <w:t xml:space="preserve">46,5 </w:t>
            </w:r>
          </w:p>
        </w:tc>
        <w:tc>
          <w:tcPr>
            <w:tcW w:w="1132" w:type="dxa"/>
            <w:gridSpan w:val="3"/>
            <w:tcBorders>
              <w:left w:val="single" w:sz="4" w:space="0" w:color="auto"/>
            </w:tcBorders>
          </w:tcPr>
          <w:p w:rsidR="00D34D29" w:rsidRPr="00D34D29" w:rsidRDefault="00D34D29" w:rsidP="002E6F92">
            <w:pPr>
              <w:autoSpaceDE w:val="0"/>
              <w:autoSpaceDN w:val="0"/>
              <w:adjustRightInd w:val="0"/>
              <w:jc w:val="center"/>
              <w:rPr>
                <w:rFonts w:eastAsiaTheme="minorHAnsi"/>
                <w:sz w:val="28"/>
                <w:szCs w:val="28"/>
                <w:lang w:eastAsia="en-US"/>
              </w:rPr>
            </w:pPr>
            <w:r w:rsidRPr="00D34D29">
              <w:rPr>
                <w:rFonts w:eastAsiaTheme="minorHAnsi"/>
                <w:sz w:val="28"/>
                <w:szCs w:val="28"/>
                <w:lang w:eastAsia="en-US"/>
              </w:rPr>
              <w:t xml:space="preserve">51,5 </w:t>
            </w:r>
          </w:p>
        </w:tc>
        <w:tc>
          <w:tcPr>
            <w:tcW w:w="1275" w:type="dxa"/>
            <w:gridSpan w:val="2"/>
            <w:tcBorders>
              <w:left w:val="single" w:sz="4" w:space="0" w:color="auto"/>
            </w:tcBorders>
          </w:tcPr>
          <w:p w:rsidR="00D34D29" w:rsidRPr="00D34D29" w:rsidRDefault="00D34D29" w:rsidP="002E6F92">
            <w:pPr>
              <w:autoSpaceDE w:val="0"/>
              <w:autoSpaceDN w:val="0"/>
              <w:adjustRightInd w:val="0"/>
              <w:jc w:val="center"/>
              <w:rPr>
                <w:rFonts w:eastAsiaTheme="minorHAnsi"/>
                <w:sz w:val="28"/>
                <w:szCs w:val="28"/>
                <w:lang w:eastAsia="en-US"/>
              </w:rPr>
            </w:pPr>
            <w:r w:rsidRPr="00D34D29">
              <w:rPr>
                <w:rFonts w:eastAsiaTheme="minorHAnsi"/>
                <w:sz w:val="28"/>
                <w:szCs w:val="28"/>
                <w:lang w:eastAsia="en-US"/>
              </w:rPr>
              <w:t xml:space="preserve">55,4 </w:t>
            </w:r>
          </w:p>
        </w:tc>
      </w:tr>
      <w:tr w:rsidR="00A15276" w:rsidRPr="005555E4" w:rsidTr="00A15276">
        <w:trPr>
          <w:trHeight w:val="300"/>
          <w:jc w:val="center"/>
        </w:trPr>
        <w:tc>
          <w:tcPr>
            <w:tcW w:w="548" w:type="dxa"/>
            <w:vMerge/>
          </w:tcPr>
          <w:p w:rsidR="00A15276" w:rsidRPr="005555E4" w:rsidRDefault="00A15276" w:rsidP="00813500">
            <w:pPr>
              <w:jc w:val="center"/>
              <w:rPr>
                <w:sz w:val="28"/>
                <w:szCs w:val="28"/>
              </w:rPr>
            </w:pPr>
          </w:p>
        </w:tc>
        <w:tc>
          <w:tcPr>
            <w:tcW w:w="4310" w:type="dxa"/>
          </w:tcPr>
          <w:p w:rsidR="00A15276" w:rsidRPr="005555E4" w:rsidRDefault="00A15276" w:rsidP="002641FF">
            <w:pPr>
              <w:pStyle w:val="ConsPlusNormal"/>
              <w:rPr>
                <w:rFonts w:ascii="Times New Roman" w:hAnsi="Times New Roman" w:cs="Times New Roman"/>
                <w:i/>
                <w:sz w:val="28"/>
                <w:szCs w:val="28"/>
              </w:rPr>
            </w:pPr>
            <w:r w:rsidRPr="005555E4">
              <w:rPr>
                <w:rFonts w:ascii="Times New Roman" w:hAnsi="Times New Roman" w:cs="Times New Roman"/>
                <w:i/>
                <w:sz w:val="28"/>
                <w:szCs w:val="28"/>
              </w:rPr>
              <w:t>Задача «Развитие спортивной инфраструктуры</w:t>
            </w:r>
            <w:r>
              <w:rPr>
                <w:rFonts w:ascii="Times New Roman" w:hAnsi="Times New Roman" w:cs="Times New Roman"/>
                <w:i/>
                <w:sz w:val="28"/>
                <w:szCs w:val="28"/>
              </w:rPr>
              <w:t xml:space="preserve"> и материально технической базы</w:t>
            </w:r>
            <w:r w:rsidRPr="005555E4">
              <w:rPr>
                <w:rFonts w:ascii="Times New Roman" w:hAnsi="Times New Roman" w:cs="Times New Roman"/>
                <w:i/>
                <w:sz w:val="28"/>
                <w:szCs w:val="28"/>
              </w:rPr>
              <w:t>, в том числе доступной для лиц с ограниченными возможностями здоровья и инвалидов»</w:t>
            </w:r>
          </w:p>
        </w:tc>
        <w:tc>
          <w:tcPr>
            <w:tcW w:w="1242" w:type="dxa"/>
            <w:gridSpan w:val="2"/>
          </w:tcPr>
          <w:p w:rsidR="00A15276" w:rsidRPr="005555E4" w:rsidRDefault="00A15276" w:rsidP="002641FF">
            <w:pPr>
              <w:pStyle w:val="ConsPlusNormal"/>
              <w:rPr>
                <w:rFonts w:ascii="Times New Roman" w:hAnsi="Times New Roman" w:cs="Times New Roman"/>
                <w:i/>
                <w:sz w:val="28"/>
                <w:szCs w:val="28"/>
              </w:rPr>
            </w:pPr>
          </w:p>
        </w:tc>
        <w:tc>
          <w:tcPr>
            <w:tcW w:w="1277" w:type="dxa"/>
          </w:tcPr>
          <w:p w:rsidR="00A15276" w:rsidRPr="005555E4" w:rsidRDefault="00A15276" w:rsidP="002641FF">
            <w:pPr>
              <w:pStyle w:val="ConsPlusNormal"/>
              <w:rPr>
                <w:rFonts w:ascii="Times New Roman" w:hAnsi="Times New Roman" w:cs="Times New Roman"/>
                <w:i/>
                <w:sz w:val="28"/>
                <w:szCs w:val="28"/>
              </w:rPr>
            </w:pPr>
          </w:p>
        </w:tc>
        <w:tc>
          <w:tcPr>
            <w:tcW w:w="1234" w:type="dxa"/>
            <w:gridSpan w:val="2"/>
          </w:tcPr>
          <w:p w:rsidR="00A15276" w:rsidRPr="005555E4" w:rsidRDefault="00A15276" w:rsidP="002641FF">
            <w:pPr>
              <w:pStyle w:val="ConsPlusNormal"/>
              <w:rPr>
                <w:rFonts w:ascii="Times New Roman" w:hAnsi="Times New Roman" w:cs="Times New Roman"/>
                <w:i/>
                <w:sz w:val="28"/>
                <w:szCs w:val="28"/>
              </w:rPr>
            </w:pPr>
          </w:p>
        </w:tc>
        <w:tc>
          <w:tcPr>
            <w:tcW w:w="1065" w:type="dxa"/>
          </w:tcPr>
          <w:p w:rsidR="00A15276" w:rsidRPr="005555E4" w:rsidRDefault="00A15276" w:rsidP="002641FF">
            <w:pPr>
              <w:pStyle w:val="ConsPlusNormal"/>
              <w:rPr>
                <w:rFonts w:ascii="Times New Roman" w:hAnsi="Times New Roman" w:cs="Times New Roman"/>
                <w:i/>
                <w:sz w:val="28"/>
                <w:szCs w:val="28"/>
              </w:rPr>
            </w:pPr>
          </w:p>
        </w:tc>
        <w:tc>
          <w:tcPr>
            <w:tcW w:w="1186" w:type="dxa"/>
            <w:gridSpan w:val="2"/>
          </w:tcPr>
          <w:p w:rsidR="00A15276" w:rsidRPr="005555E4" w:rsidRDefault="00A15276" w:rsidP="002641FF">
            <w:pPr>
              <w:pStyle w:val="ConsPlusNormal"/>
              <w:rPr>
                <w:rFonts w:ascii="Times New Roman" w:hAnsi="Times New Roman" w:cs="Times New Roman"/>
                <w:i/>
                <w:sz w:val="28"/>
                <w:szCs w:val="28"/>
              </w:rPr>
            </w:pPr>
          </w:p>
        </w:tc>
        <w:tc>
          <w:tcPr>
            <w:tcW w:w="1184" w:type="dxa"/>
            <w:gridSpan w:val="4"/>
          </w:tcPr>
          <w:p w:rsidR="00A15276" w:rsidRPr="005555E4" w:rsidRDefault="00A15276" w:rsidP="002641FF">
            <w:pPr>
              <w:pStyle w:val="ConsPlusNormal"/>
              <w:rPr>
                <w:rFonts w:ascii="Times New Roman" w:hAnsi="Times New Roman" w:cs="Times New Roman"/>
                <w:i/>
                <w:sz w:val="28"/>
                <w:szCs w:val="28"/>
              </w:rPr>
            </w:pPr>
          </w:p>
        </w:tc>
        <w:tc>
          <w:tcPr>
            <w:tcW w:w="1133" w:type="dxa"/>
            <w:gridSpan w:val="3"/>
          </w:tcPr>
          <w:p w:rsidR="00A15276" w:rsidRPr="005555E4" w:rsidRDefault="00A15276" w:rsidP="002641FF">
            <w:pPr>
              <w:pStyle w:val="ConsPlusNormal"/>
              <w:rPr>
                <w:rFonts w:ascii="Times New Roman" w:hAnsi="Times New Roman" w:cs="Times New Roman"/>
                <w:i/>
                <w:sz w:val="28"/>
                <w:szCs w:val="28"/>
              </w:rPr>
            </w:pPr>
          </w:p>
        </w:tc>
        <w:tc>
          <w:tcPr>
            <w:tcW w:w="1268" w:type="dxa"/>
          </w:tcPr>
          <w:p w:rsidR="00A15276" w:rsidRPr="005555E4" w:rsidRDefault="00A15276" w:rsidP="002641FF">
            <w:pPr>
              <w:pStyle w:val="ConsPlusNormal"/>
              <w:rPr>
                <w:rFonts w:ascii="Times New Roman" w:hAnsi="Times New Roman" w:cs="Times New Roman"/>
                <w:i/>
                <w:sz w:val="28"/>
                <w:szCs w:val="28"/>
              </w:rPr>
            </w:pPr>
          </w:p>
        </w:tc>
      </w:tr>
      <w:tr w:rsidR="00A15276" w:rsidRPr="005555E4" w:rsidTr="00A15276">
        <w:trPr>
          <w:trHeight w:val="1380"/>
          <w:jc w:val="center"/>
        </w:trPr>
        <w:tc>
          <w:tcPr>
            <w:tcW w:w="548" w:type="dxa"/>
            <w:vMerge/>
          </w:tcPr>
          <w:p w:rsidR="006D17EE" w:rsidRPr="005555E4" w:rsidRDefault="006D17EE" w:rsidP="00813500">
            <w:pPr>
              <w:jc w:val="center"/>
              <w:rPr>
                <w:sz w:val="28"/>
                <w:szCs w:val="28"/>
              </w:rPr>
            </w:pPr>
          </w:p>
        </w:tc>
        <w:tc>
          <w:tcPr>
            <w:tcW w:w="4310" w:type="dxa"/>
          </w:tcPr>
          <w:p w:rsidR="006D17EE" w:rsidRPr="005555E4" w:rsidRDefault="00411510" w:rsidP="00813500">
            <w:pPr>
              <w:rPr>
                <w:sz w:val="28"/>
                <w:szCs w:val="28"/>
              </w:rPr>
            </w:pPr>
            <w:r>
              <w:rPr>
                <w:sz w:val="28"/>
                <w:szCs w:val="28"/>
              </w:rPr>
              <w:t>У</w:t>
            </w:r>
            <w:r w:rsidRPr="00731E1A">
              <w:rPr>
                <w:sz w:val="28"/>
                <w:szCs w:val="28"/>
              </w:rPr>
              <w:t xml:space="preserve">ровень обеспеченности </w:t>
            </w:r>
            <w:r>
              <w:rPr>
                <w:sz w:val="28"/>
                <w:szCs w:val="28"/>
              </w:rPr>
              <w:t>граждан</w:t>
            </w:r>
            <w:r w:rsidRPr="00731E1A">
              <w:rPr>
                <w:sz w:val="28"/>
                <w:szCs w:val="28"/>
              </w:rPr>
              <w:t xml:space="preserve"> спортивными сооружениями исходя из единовременной пропускной способности объектов спорта</w:t>
            </w:r>
          </w:p>
        </w:tc>
        <w:tc>
          <w:tcPr>
            <w:tcW w:w="1242" w:type="dxa"/>
            <w:gridSpan w:val="2"/>
          </w:tcPr>
          <w:p w:rsidR="006D17EE" w:rsidRPr="005555E4" w:rsidRDefault="009C1843" w:rsidP="00813500">
            <w:pPr>
              <w:jc w:val="center"/>
              <w:rPr>
                <w:sz w:val="28"/>
                <w:szCs w:val="28"/>
              </w:rPr>
            </w:pPr>
            <w:proofErr w:type="spellStart"/>
            <w:proofErr w:type="gramStart"/>
            <w:r>
              <w:rPr>
                <w:sz w:val="28"/>
                <w:szCs w:val="22"/>
              </w:rPr>
              <w:t>процен-</w:t>
            </w:r>
            <w:r w:rsidR="0005332C" w:rsidRPr="0005332C">
              <w:rPr>
                <w:sz w:val="28"/>
                <w:szCs w:val="22"/>
              </w:rPr>
              <w:t>тов</w:t>
            </w:r>
            <w:proofErr w:type="spellEnd"/>
            <w:proofErr w:type="gramEnd"/>
          </w:p>
        </w:tc>
        <w:tc>
          <w:tcPr>
            <w:tcW w:w="1277" w:type="dxa"/>
          </w:tcPr>
          <w:p w:rsidR="006D17EE" w:rsidRPr="005555E4" w:rsidRDefault="006D17EE" w:rsidP="00813500">
            <w:pPr>
              <w:jc w:val="center"/>
              <w:rPr>
                <w:sz w:val="28"/>
                <w:szCs w:val="28"/>
              </w:rPr>
            </w:pPr>
            <w:r w:rsidRPr="005555E4">
              <w:rPr>
                <w:sz w:val="28"/>
                <w:szCs w:val="28"/>
              </w:rPr>
              <w:t>45,8</w:t>
            </w:r>
          </w:p>
        </w:tc>
        <w:tc>
          <w:tcPr>
            <w:tcW w:w="1234" w:type="dxa"/>
            <w:gridSpan w:val="2"/>
            <w:tcBorders>
              <w:top w:val="nil"/>
              <w:right w:val="single" w:sz="4" w:space="0" w:color="auto"/>
            </w:tcBorders>
          </w:tcPr>
          <w:p w:rsidR="006D17EE" w:rsidRPr="005555E4" w:rsidRDefault="009C1843" w:rsidP="00813500">
            <w:pPr>
              <w:jc w:val="center"/>
              <w:rPr>
                <w:sz w:val="28"/>
                <w:szCs w:val="28"/>
              </w:rPr>
            </w:pPr>
            <w:r>
              <w:rPr>
                <w:sz w:val="28"/>
                <w:szCs w:val="28"/>
              </w:rPr>
              <w:t>49,7</w:t>
            </w:r>
          </w:p>
        </w:tc>
        <w:tc>
          <w:tcPr>
            <w:tcW w:w="1065" w:type="dxa"/>
            <w:tcBorders>
              <w:left w:val="single" w:sz="4" w:space="0" w:color="auto"/>
            </w:tcBorders>
          </w:tcPr>
          <w:p w:rsidR="006D17EE" w:rsidRPr="005555E4" w:rsidRDefault="009C1843" w:rsidP="00813500">
            <w:pPr>
              <w:jc w:val="center"/>
              <w:rPr>
                <w:sz w:val="28"/>
                <w:szCs w:val="28"/>
              </w:rPr>
            </w:pPr>
            <w:r>
              <w:rPr>
                <w:sz w:val="28"/>
                <w:szCs w:val="28"/>
              </w:rPr>
              <w:t>50,0</w:t>
            </w:r>
          </w:p>
        </w:tc>
        <w:tc>
          <w:tcPr>
            <w:tcW w:w="1186" w:type="dxa"/>
            <w:gridSpan w:val="2"/>
            <w:tcBorders>
              <w:left w:val="single" w:sz="4" w:space="0" w:color="auto"/>
            </w:tcBorders>
          </w:tcPr>
          <w:p w:rsidR="006D17EE" w:rsidRPr="005555E4" w:rsidRDefault="006D17EE" w:rsidP="009C1843">
            <w:pPr>
              <w:jc w:val="center"/>
              <w:rPr>
                <w:sz w:val="28"/>
                <w:szCs w:val="28"/>
              </w:rPr>
            </w:pPr>
            <w:r w:rsidRPr="005555E4">
              <w:rPr>
                <w:sz w:val="28"/>
                <w:szCs w:val="28"/>
              </w:rPr>
              <w:t>50,</w:t>
            </w:r>
            <w:r w:rsidR="009C1843">
              <w:rPr>
                <w:sz w:val="28"/>
                <w:szCs w:val="28"/>
              </w:rPr>
              <w:t>5</w:t>
            </w:r>
          </w:p>
        </w:tc>
        <w:tc>
          <w:tcPr>
            <w:tcW w:w="1178" w:type="dxa"/>
            <w:gridSpan w:val="3"/>
            <w:tcBorders>
              <w:left w:val="single" w:sz="4" w:space="0" w:color="auto"/>
            </w:tcBorders>
          </w:tcPr>
          <w:p w:rsidR="006D17EE" w:rsidRPr="005555E4" w:rsidRDefault="009C1843" w:rsidP="00813500">
            <w:pPr>
              <w:jc w:val="center"/>
              <w:rPr>
                <w:sz w:val="28"/>
                <w:szCs w:val="28"/>
              </w:rPr>
            </w:pPr>
            <w:r>
              <w:rPr>
                <w:sz w:val="28"/>
                <w:szCs w:val="28"/>
              </w:rPr>
              <w:t>51,0</w:t>
            </w:r>
          </w:p>
        </w:tc>
        <w:tc>
          <w:tcPr>
            <w:tcW w:w="1132" w:type="dxa"/>
            <w:gridSpan w:val="3"/>
            <w:tcBorders>
              <w:left w:val="single" w:sz="4" w:space="0" w:color="auto"/>
            </w:tcBorders>
          </w:tcPr>
          <w:p w:rsidR="006D17EE" w:rsidRPr="005555E4" w:rsidRDefault="009C1843" w:rsidP="00813500">
            <w:pPr>
              <w:jc w:val="center"/>
              <w:rPr>
                <w:sz w:val="28"/>
                <w:szCs w:val="28"/>
              </w:rPr>
            </w:pPr>
            <w:r>
              <w:rPr>
                <w:sz w:val="28"/>
                <w:szCs w:val="28"/>
              </w:rPr>
              <w:t>52,0</w:t>
            </w:r>
          </w:p>
        </w:tc>
        <w:tc>
          <w:tcPr>
            <w:tcW w:w="1275" w:type="dxa"/>
            <w:gridSpan w:val="2"/>
            <w:tcBorders>
              <w:left w:val="single" w:sz="4" w:space="0" w:color="auto"/>
            </w:tcBorders>
          </w:tcPr>
          <w:p w:rsidR="006D17EE" w:rsidRPr="005555E4" w:rsidRDefault="009C1843" w:rsidP="00813500">
            <w:pPr>
              <w:jc w:val="center"/>
              <w:rPr>
                <w:sz w:val="28"/>
                <w:szCs w:val="28"/>
              </w:rPr>
            </w:pPr>
            <w:r>
              <w:rPr>
                <w:sz w:val="28"/>
                <w:szCs w:val="28"/>
              </w:rPr>
              <w:t>52,5</w:t>
            </w:r>
          </w:p>
        </w:tc>
      </w:tr>
      <w:tr w:rsidR="00A15276" w:rsidRPr="005555E4" w:rsidTr="00A15276">
        <w:trPr>
          <w:trHeight w:val="300"/>
          <w:jc w:val="center"/>
        </w:trPr>
        <w:tc>
          <w:tcPr>
            <w:tcW w:w="548" w:type="dxa"/>
            <w:vMerge/>
          </w:tcPr>
          <w:p w:rsidR="00A15276" w:rsidRPr="005555E4" w:rsidRDefault="00A15276" w:rsidP="00813500">
            <w:pPr>
              <w:jc w:val="center"/>
              <w:rPr>
                <w:sz w:val="28"/>
                <w:szCs w:val="28"/>
              </w:rPr>
            </w:pPr>
          </w:p>
        </w:tc>
        <w:tc>
          <w:tcPr>
            <w:tcW w:w="4310" w:type="dxa"/>
          </w:tcPr>
          <w:p w:rsidR="00A15276" w:rsidRPr="00411510" w:rsidRDefault="00A15276" w:rsidP="00AA1B25">
            <w:pPr>
              <w:rPr>
                <w:i/>
                <w:sz w:val="28"/>
                <w:szCs w:val="28"/>
              </w:rPr>
            </w:pPr>
            <w:r w:rsidRPr="00411510">
              <w:rPr>
                <w:i/>
                <w:sz w:val="28"/>
                <w:szCs w:val="28"/>
              </w:rPr>
              <w:t xml:space="preserve">Цель «Развитие системы обеспечения подготовки спортивного резерва и совершенствование спорта </w:t>
            </w:r>
            <w:r w:rsidRPr="00411510">
              <w:rPr>
                <w:i/>
                <w:sz w:val="28"/>
                <w:szCs w:val="28"/>
              </w:rPr>
              <w:lastRenderedPageBreak/>
              <w:t>высших достижений в Кировской области»</w:t>
            </w:r>
          </w:p>
        </w:tc>
        <w:tc>
          <w:tcPr>
            <w:tcW w:w="1242" w:type="dxa"/>
            <w:gridSpan w:val="2"/>
          </w:tcPr>
          <w:p w:rsidR="00A15276" w:rsidRPr="00411510" w:rsidRDefault="00A15276" w:rsidP="00AA1B25">
            <w:pPr>
              <w:rPr>
                <w:i/>
                <w:sz w:val="28"/>
                <w:szCs w:val="28"/>
              </w:rPr>
            </w:pPr>
          </w:p>
        </w:tc>
        <w:tc>
          <w:tcPr>
            <w:tcW w:w="1277" w:type="dxa"/>
          </w:tcPr>
          <w:p w:rsidR="00A15276" w:rsidRPr="00411510" w:rsidRDefault="00A15276" w:rsidP="00AA1B25">
            <w:pPr>
              <w:rPr>
                <w:i/>
                <w:sz w:val="28"/>
                <w:szCs w:val="28"/>
              </w:rPr>
            </w:pPr>
          </w:p>
        </w:tc>
        <w:tc>
          <w:tcPr>
            <w:tcW w:w="1234" w:type="dxa"/>
            <w:gridSpan w:val="2"/>
          </w:tcPr>
          <w:p w:rsidR="00A15276" w:rsidRPr="00411510" w:rsidRDefault="00A15276" w:rsidP="00AA1B25">
            <w:pPr>
              <w:rPr>
                <w:i/>
                <w:sz w:val="28"/>
                <w:szCs w:val="28"/>
              </w:rPr>
            </w:pPr>
          </w:p>
        </w:tc>
        <w:tc>
          <w:tcPr>
            <w:tcW w:w="1065" w:type="dxa"/>
          </w:tcPr>
          <w:p w:rsidR="00A15276" w:rsidRPr="00411510" w:rsidRDefault="00A15276" w:rsidP="00AA1B25">
            <w:pPr>
              <w:rPr>
                <w:i/>
                <w:sz w:val="28"/>
                <w:szCs w:val="28"/>
              </w:rPr>
            </w:pPr>
          </w:p>
        </w:tc>
        <w:tc>
          <w:tcPr>
            <w:tcW w:w="1186" w:type="dxa"/>
            <w:gridSpan w:val="2"/>
          </w:tcPr>
          <w:p w:rsidR="00A15276" w:rsidRPr="00411510" w:rsidRDefault="00A15276" w:rsidP="00AA1B25">
            <w:pPr>
              <w:rPr>
                <w:i/>
                <w:sz w:val="28"/>
                <w:szCs w:val="28"/>
              </w:rPr>
            </w:pPr>
          </w:p>
        </w:tc>
        <w:tc>
          <w:tcPr>
            <w:tcW w:w="1184" w:type="dxa"/>
            <w:gridSpan w:val="4"/>
          </w:tcPr>
          <w:p w:rsidR="00A15276" w:rsidRPr="00411510" w:rsidRDefault="00A15276" w:rsidP="00AA1B25">
            <w:pPr>
              <w:rPr>
                <w:i/>
                <w:sz w:val="28"/>
                <w:szCs w:val="28"/>
              </w:rPr>
            </w:pPr>
          </w:p>
        </w:tc>
        <w:tc>
          <w:tcPr>
            <w:tcW w:w="1133" w:type="dxa"/>
            <w:gridSpan w:val="3"/>
          </w:tcPr>
          <w:p w:rsidR="00A15276" w:rsidRPr="00411510" w:rsidRDefault="00A15276" w:rsidP="00AA1B25">
            <w:pPr>
              <w:rPr>
                <w:i/>
                <w:sz w:val="28"/>
                <w:szCs w:val="28"/>
              </w:rPr>
            </w:pPr>
          </w:p>
        </w:tc>
        <w:tc>
          <w:tcPr>
            <w:tcW w:w="1268" w:type="dxa"/>
          </w:tcPr>
          <w:p w:rsidR="00A15276" w:rsidRPr="00411510" w:rsidRDefault="00A15276" w:rsidP="00AA1B25">
            <w:pPr>
              <w:rPr>
                <w:i/>
                <w:sz w:val="28"/>
                <w:szCs w:val="28"/>
              </w:rPr>
            </w:pPr>
          </w:p>
        </w:tc>
      </w:tr>
      <w:tr w:rsidR="00A15276" w:rsidRPr="005555E4" w:rsidTr="00A15276">
        <w:trPr>
          <w:trHeight w:val="760"/>
          <w:jc w:val="center"/>
        </w:trPr>
        <w:tc>
          <w:tcPr>
            <w:tcW w:w="548" w:type="dxa"/>
            <w:vMerge/>
          </w:tcPr>
          <w:p w:rsidR="00A15276" w:rsidRPr="005555E4" w:rsidRDefault="00A15276" w:rsidP="00813500">
            <w:pPr>
              <w:jc w:val="center"/>
              <w:rPr>
                <w:sz w:val="28"/>
                <w:szCs w:val="28"/>
              </w:rPr>
            </w:pPr>
          </w:p>
        </w:tc>
        <w:tc>
          <w:tcPr>
            <w:tcW w:w="4310" w:type="dxa"/>
          </w:tcPr>
          <w:p w:rsidR="00A15276" w:rsidRPr="005555E4" w:rsidRDefault="00A15276" w:rsidP="000B1903">
            <w:pPr>
              <w:rPr>
                <w:i/>
                <w:sz w:val="28"/>
                <w:szCs w:val="28"/>
              </w:rPr>
            </w:pPr>
            <w:r w:rsidRPr="005555E4">
              <w:rPr>
                <w:i/>
                <w:sz w:val="28"/>
                <w:szCs w:val="28"/>
              </w:rPr>
              <w:t>Задача «Совершенствование подготовки спортивного резерва и создание условий для развития спорта высших достижений»</w:t>
            </w:r>
          </w:p>
        </w:tc>
        <w:tc>
          <w:tcPr>
            <w:tcW w:w="1242" w:type="dxa"/>
            <w:gridSpan w:val="2"/>
          </w:tcPr>
          <w:p w:rsidR="00A15276" w:rsidRPr="005555E4" w:rsidRDefault="00A15276" w:rsidP="000B1903">
            <w:pPr>
              <w:rPr>
                <w:i/>
                <w:sz w:val="28"/>
                <w:szCs w:val="28"/>
              </w:rPr>
            </w:pPr>
          </w:p>
        </w:tc>
        <w:tc>
          <w:tcPr>
            <w:tcW w:w="1277" w:type="dxa"/>
          </w:tcPr>
          <w:p w:rsidR="00A15276" w:rsidRPr="005555E4" w:rsidRDefault="00A15276" w:rsidP="000B1903">
            <w:pPr>
              <w:rPr>
                <w:i/>
                <w:sz w:val="28"/>
                <w:szCs w:val="28"/>
              </w:rPr>
            </w:pPr>
          </w:p>
        </w:tc>
        <w:tc>
          <w:tcPr>
            <w:tcW w:w="1234" w:type="dxa"/>
            <w:gridSpan w:val="2"/>
          </w:tcPr>
          <w:p w:rsidR="00A15276" w:rsidRPr="005555E4" w:rsidRDefault="00A15276" w:rsidP="000B1903">
            <w:pPr>
              <w:rPr>
                <w:i/>
                <w:sz w:val="28"/>
                <w:szCs w:val="28"/>
              </w:rPr>
            </w:pPr>
          </w:p>
        </w:tc>
        <w:tc>
          <w:tcPr>
            <w:tcW w:w="1065" w:type="dxa"/>
          </w:tcPr>
          <w:p w:rsidR="00A15276" w:rsidRPr="005555E4" w:rsidRDefault="00A15276" w:rsidP="000B1903">
            <w:pPr>
              <w:rPr>
                <w:i/>
                <w:sz w:val="28"/>
                <w:szCs w:val="28"/>
              </w:rPr>
            </w:pPr>
          </w:p>
        </w:tc>
        <w:tc>
          <w:tcPr>
            <w:tcW w:w="1186" w:type="dxa"/>
            <w:gridSpan w:val="2"/>
          </w:tcPr>
          <w:p w:rsidR="00A15276" w:rsidRPr="005555E4" w:rsidRDefault="00A15276" w:rsidP="000B1903">
            <w:pPr>
              <w:rPr>
                <w:i/>
                <w:sz w:val="28"/>
                <w:szCs w:val="28"/>
              </w:rPr>
            </w:pPr>
          </w:p>
        </w:tc>
        <w:tc>
          <w:tcPr>
            <w:tcW w:w="1178" w:type="dxa"/>
            <w:gridSpan w:val="3"/>
          </w:tcPr>
          <w:p w:rsidR="00A15276" w:rsidRPr="005555E4" w:rsidRDefault="00A15276" w:rsidP="000B1903">
            <w:pPr>
              <w:rPr>
                <w:i/>
                <w:sz w:val="28"/>
                <w:szCs w:val="28"/>
              </w:rPr>
            </w:pPr>
          </w:p>
        </w:tc>
        <w:tc>
          <w:tcPr>
            <w:tcW w:w="1139" w:type="dxa"/>
            <w:gridSpan w:val="4"/>
          </w:tcPr>
          <w:p w:rsidR="00A15276" w:rsidRPr="005555E4" w:rsidRDefault="00A15276" w:rsidP="000B1903">
            <w:pPr>
              <w:rPr>
                <w:i/>
                <w:sz w:val="28"/>
                <w:szCs w:val="28"/>
              </w:rPr>
            </w:pPr>
          </w:p>
        </w:tc>
        <w:tc>
          <w:tcPr>
            <w:tcW w:w="1268" w:type="dxa"/>
          </w:tcPr>
          <w:p w:rsidR="00A15276" w:rsidRPr="005555E4" w:rsidRDefault="00A15276" w:rsidP="000B1903">
            <w:pPr>
              <w:rPr>
                <w:i/>
                <w:sz w:val="28"/>
                <w:szCs w:val="28"/>
              </w:rPr>
            </w:pPr>
          </w:p>
        </w:tc>
      </w:tr>
      <w:tr w:rsidR="00A15276" w:rsidRPr="005555E4" w:rsidTr="00A15276">
        <w:trPr>
          <w:trHeight w:val="300"/>
          <w:jc w:val="center"/>
        </w:trPr>
        <w:tc>
          <w:tcPr>
            <w:tcW w:w="548" w:type="dxa"/>
            <w:vMerge w:val="restart"/>
          </w:tcPr>
          <w:p w:rsidR="00080AC7" w:rsidRPr="005555E4" w:rsidRDefault="00080AC7" w:rsidP="00813500">
            <w:pPr>
              <w:jc w:val="center"/>
              <w:rPr>
                <w:sz w:val="28"/>
                <w:szCs w:val="28"/>
              </w:rPr>
            </w:pPr>
          </w:p>
        </w:tc>
        <w:tc>
          <w:tcPr>
            <w:tcW w:w="4310" w:type="dxa"/>
          </w:tcPr>
          <w:p w:rsidR="00080AC7" w:rsidRPr="006D1188" w:rsidRDefault="009C1843" w:rsidP="00CD4191">
            <w:pPr>
              <w:autoSpaceDE w:val="0"/>
              <w:autoSpaceDN w:val="0"/>
              <w:adjustRightInd w:val="0"/>
              <w:jc w:val="both"/>
              <w:rPr>
                <w:rFonts w:eastAsiaTheme="minorHAnsi"/>
                <w:sz w:val="28"/>
                <w:szCs w:val="28"/>
                <w:lang w:eastAsia="en-US"/>
              </w:rPr>
            </w:pPr>
            <w:r w:rsidRPr="00EE02A1">
              <w:rPr>
                <w:rFonts w:eastAsiaTheme="minorHAnsi"/>
                <w:sz w:val="28"/>
                <w:lang w:eastAsia="en-US"/>
              </w:rPr>
              <w:t>Доля лиц, занимающихся по программам спортивной подготовки в организациях ведомственной принадлежности физической культуры и спорта</w:t>
            </w:r>
            <w:r w:rsidR="00997C1D">
              <w:rPr>
                <w:rFonts w:eastAsiaTheme="minorHAnsi"/>
                <w:sz w:val="28"/>
                <w:lang w:eastAsia="en-US"/>
              </w:rPr>
              <w:t>, в общем количестве лиц, занимающихся в организациях ведомственной</w:t>
            </w:r>
            <w:r w:rsidR="00C02C28">
              <w:rPr>
                <w:rFonts w:eastAsiaTheme="minorHAnsi"/>
                <w:sz w:val="28"/>
                <w:lang w:eastAsia="en-US"/>
              </w:rPr>
              <w:t xml:space="preserve"> </w:t>
            </w:r>
            <w:r w:rsidR="00997C1D" w:rsidRPr="00EE02A1">
              <w:rPr>
                <w:rFonts w:eastAsiaTheme="minorHAnsi"/>
                <w:sz w:val="28"/>
                <w:lang w:eastAsia="en-US"/>
              </w:rPr>
              <w:t>принадлежности физической культуры и спорта</w:t>
            </w:r>
          </w:p>
        </w:tc>
        <w:tc>
          <w:tcPr>
            <w:tcW w:w="1242" w:type="dxa"/>
            <w:gridSpan w:val="2"/>
          </w:tcPr>
          <w:p w:rsidR="00080AC7" w:rsidRPr="007D0F4D" w:rsidRDefault="00080AC7" w:rsidP="00AB7ED0">
            <w:pPr>
              <w:jc w:val="center"/>
              <w:rPr>
                <w:sz w:val="28"/>
                <w:szCs w:val="28"/>
              </w:rPr>
            </w:pPr>
            <w:proofErr w:type="spellStart"/>
            <w:proofErr w:type="gramStart"/>
            <w:r>
              <w:rPr>
                <w:sz w:val="28"/>
                <w:szCs w:val="22"/>
              </w:rPr>
              <w:t>процен-</w:t>
            </w:r>
            <w:r w:rsidRPr="0005332C">
              <w:rPr>
                <w:sz w:val="28"/>
                <w:szCs w:val="22"/>
              </w:rPr>
              <w:t>тов</w:t>
            </w:r>
            <w:proofErr w:type="spellEnd"/>
            <w:proofErr w:type="gramEnd"/>
          </w:p>
        </w:tc>
        <w:tc>
          <w:tcPr>
            <w:tcW w:w="1277" w:type="dxa"/>
          </w:tcPr>
          <w:p w:rsidR="00080AC7" w:rsidRPr="007D0F4D" w:rsidRDefault="00080AC7" w:rsidP="00AB7ED0">
            <w:pPr>
              <w:jc w:val="center"/>
              <w:rPr>
                <w:sz w:val="28"/>
                <w:szCs w:val="28"/>
              </w:rPr>
            </w:pPr>
            <w:r w:rsidRPr="007D0F4D">
              <w:rPr>
                <w:sz w:val="28"/>
                <w:szCs w:val="28"/>
              </w:rPr>
              <w:t>74,4</w:t>
            </w:r>
          </w:p>
        </w:tc>
        <w:tc>
          <w:tcPr>
            <w:tcW w:w="1234" w:type="dxa"/>
            <w:gridSpan w:val="2"/>
            <w:tcBorders>
              <w:top w:val="nil"/>
              <w:right w:val="single" w:sz="4" w:space="0" w:color="auto"/>
            </w:tcBorders>
          </w:tcPr>
          <w:p w:rsidR="00080AC7" w:rsidRPr="007D0F4D" w:rsidRDefault="00080AC7" w:rsidP="00AB7ED0">
            <w:pPr>
              <w:jc w:val="center"/>
              <w:rPr>
                <w:sz w:val="28"/>
                <w:szCs w:val="28"/>
              </w:rPr>
            </w:pPr>
            <w:r w:rsidRPr="007D0F4D">
              <w:rPr>
                <w:sz w:val="28"/>
                <w:szCs w:val="28"/>
              </w:rPr>
              <w:t>75,0</w:t>
            </w:r>
          </w:p>
        </w:tc>
        <w:tc>
          <w:tcPr>
            <w:tcW w:w="1065" w:type="dxa"/>
            <w:tcBorders>
              <w:left w:val="single" w:sz="4" w:space="0" w:color="auto"/>
            </w:tcBorders>
          </w:tcPr>
          <w:p w:rsidR="00080AC7" w:rsidRPr="007D0F4D" w:rsidRDefault="00080AC7" w:rsidP="00AB7ED0">
            <w:pPr>
              <w:jc w:val="center"/>
              <w:rPr>
                <w:sz w:val="28"/>
                <w:szCs w:val="28"/>
              </w:rPr>
            </w:pPr>
            <w:r w:rsidRPr="007D0F4D">
              <w:rPr>
                <w:sz w:val="28"/>
                <w:szCs w:val="28"/>
              </w:rPr>
              <w:t>77,0</w:t>
            </w:r>
          </w:p>
        </w:tc>
        <w:tc>
          <w:tcPr>
            <w:tcW w:w="1186" w:type="dxa"/>
            <w:gridSpan w:val="2"/>
            <w:tcBorders>
              <w:left w:val="single" w:sz="4" w:space="0" w:color="auto"/>
            </w:tcBorders>
          </w:tcPr>
          <w:p w:rsidR="00080AC7" w:rsidRPr="007D0F4D" w:rsidRDefault="00080AC7" w:rsidP="00AB7ED0">
            <w:pPr>
              <w:jc w:val="center"/>
              <w:rPr>
                <w:sz w:val="28"/>
                <w:szCs w:val="28"/>
              </w:rPr>
            </w:pPr>
            <w:r w:rsidRPr="007D0F4D">
              <w:rPr>
                <w:sz w:val="28"/>
                <w:szCs w:val="28"/>
              </w:rPr>
              <w:t>82,7</w:t>
            </w:r>
          </w:p>
        </w:tc>
        <w:tc>
          <w:tcPr>
            <w:tcW w:w="1178" w:type="dxa"/>
            <w:gridSpan w:val="3"/>
            <w:tcBorders>
              <w:left w:val="single" w:sz="4" w:space="0" w:color="auto"/>
            </w:tcBorders>
          </w:tcPr>
          <w:p w:rsidR="00080AC7" w:rsidRPr="007D0F4D" w:rsidRDefault="00080AC7" w:rsidP="00AB7ED0">
            <w:pPr>
              <w:jc w:val="center"/>
              <w:rPr>
                <w:sz w:val="28"/>
                <w:szCs w:val="28"/>
              </w:rPr>
            </w:pPr>
            <w:r w:rsidRPr="007D0F4D">
              <w:rPr>
                <w:sz w:val="28"/>
                <w:szCs w:val="28"/>
              </w:rPr>
              <w:t>88,4</w:t>
            </w:r>
          </w:p>
        </w:tc>
        <w:tc>
          <w:tcPr>
            <w:tcW w:w="1132" w:type="dxa"/>
            <w:gridSpan w:val="3"/>
            <w:tcBorders>
              <w:left w:val="single" w:sz="4" w:space="0" w:color="auto"/>
            </w:tcBorders>
          </w:tcPr>
          <w:p w:rsidR="00080AC7" w:rsidRPr="007D0F4D" w:rsidRDefault="00080AC7" w:rsidP="00AB7ED0">
            <w:pPr>
              <w:jc w:val="center"/>
              <w:rPr>
                <w:sz w:val="28"/>
                <w:szCs w:val="28"/>
              </w:rPr>
            </w:pPr>
            <w:r w:rsidRPr="007D0F4D">
              <w:rPr>
                <w:sz w:val="28"/>
                <w:szCs w:val="28"/>
              </w:rPr>
              <w:t>94,2</w:t>
            </w:r>
          </w:p>
        </w:tc>
        <w:tc>
          <w:tcPr>
            <w:tcW w:w="1275" w:type="dxa"/>
            <w:gridSpan w:val="2"/>
            <w:tcBorders>
              <w:left w:val="single" w:sz="4" w:space="0" w:color="auto"/>
            </w:tcBorders>
          </w:tcPr>
          <w:p w:rsidR="00080AC7" w:rsidRPr="007D0F4D" w:rsidRDefault="00080AC7" w:rsidP="00997C1D">
            <w:pPr>
              <w:jc w:val="center"/>
              <w:rPr>
                <w:sz w:val="28"/>
                <w:szCs w:val="28"/>
              </w:rPr>
            </w:pPr>
            <w:r w:rsidRPr="007D0F4D">
              <w:rPr>
                <w:sz w:val="28"/>
                <w:szCs w:val="28"/>
              </w:rPr>
              <w:t>100,0</w:t>
            </w:r>
          </w:p>
        </w:tc>
      </w:tr>
      <w:tr w:rsidR="00A15276" w:rsidRPr="005555E4" w:rsidTr="00A15276">
        <w:trPr>
          <w:trHeight w:val="300"/>
          <w:jc w:val="center"/>
        </w:trPr>
        <w:tc>
          <w:tcPr>
            <w:tcW w:w="548" w:type="dxa"/>
            <w:vMerge/>
          </w:tcPr>
          <w:p w:rsidR="00080AC7" w:rsidRPr="005555E4" w:rsidRDefault="00080AC7" w:rsidP="00813500">
            <w:pPr>
              <w:jc w:val="center"/>
              <w:rPr>
                <w:sz w:val="28"/>
                <w:szCs w:val="28"/>
              </w:rPr>
            </w:pPr>
          </w:p>
        </w:tc>
        <w:tc>
          <w:tcPr>
            <w:tcW w:w="4310" w:type="dxa"/>
          </w:tcPr>
          <w:p w:rsidR="00080AC7" w:rsidRPr="00BB0C91" w:rsidRDefault="00080AC7" w:rsidP="00813500">
            <w:pPr>
              <w:rPr>
                <w:sz w:val="28"/>
                <w:szCs w:val="28"/>
              </w:rPr>
            </w:pPr>
            <w:r w:rsidRPr="00BB0C91">
              <w:rPr>
                <w:sz w:val="28"/>
                <w:szCs w:val="28"/>
              </w:rPr>
              <w:t>Количество спортсменов, выполнивших нормативы мастера спорта</w:t>
            </w:r>
          </w:p>
        </w:tc>
        <w:tc>
          <w:tcPr>
            <w:tcW w:w="1242" w:type="dxa"/>
            <w:gridSpan w:val="2"/>
          </w:tcPr>
          <w:p w:rsidR="00080AC7" w:rsidRPr="00BB0C91" w:rsidRDefault="00080AC7" w:rsidP="00813500">
            <w:pPr>
              <w:jc w:val="center"/>
              <w:rPr>
                <w:sz w:val="28"/>
                <w:szCs w:val="28"/>
              </w:rPr>
            </w:pPr>
            <w:r>
              <w:rPr>
                <w:sz w:val="28"/>
                <w:szCs w:val="28"/>
              </w:rPr>
              <w:t>человек</w:t>
            </w:r>
          </w:p>
        </w:tc>
        <w:tc>
          <w:tcPr>
            <w:tcW w:w="1277" w:type="dxa"/>
          </w:tcPr>
          <w:p w:rsidR="00080AC7" w:rsidRPr="005555E4" w:rsidRDefault="00080AC7" w:rsidP="00813500">
            <w:pPr>
              <w:jc w:val="center"/>
              <w:rPr>
                <w:sz w:val="28"/>
                <w:szCs w:val="28"/>
              </w:rPr>
            </w:pPr>
            <w:r w:rsidRPr="005555E4">
              <w:rPr>
                <w:sz w:val="28"/>
                <w:szCs w:val="28"/>
              </w:rPr>
              <w:t>55</w:t>
            </w:r>
          </w:p>
        </w:tc>
        <w:tc>
          <w:tcPr>
            <w:tcW w:w="1234" w:type="dxa"/>
            <w:gridSpan w:val="2"/>
            <w:tcBorders>
              <w:top w:val="nil"/>
              <w:right w:val="single" w:sz="4" w:space="0" w:color="auto"/>
            </w:tcBorders>
          </w:tcPr>
          <w:p w:rsidR="00080AC7" w:rsidRPr="005555E4" w:rsidRDefault="00080AC7" w:rsidP="00813500">
            <w:pPr>
              <w:jc w:val="center"/>
              <w:rPr>
                <w:sz w:val="28"/>
                <w:szCs w:val="28"/>
              </w:rPr>
            </w:pPr>
            <w:r w:rsidRPr="005555E4">
              <w:rPr>
                <w:sz w:val="28"/>
                <w:szCs w:val="28"/>
              </w:rPr>
              <w:t>60</w:t>
            </w:r>
          </w:p>
        </w:tc>
        <w:tc>
          <w:tcPr>
            <w:tcW w:w="1065" w:type="dxa"/>
            <w:tcBorders>
              <w:left w:val="single" w:sz="4" w:space="0" w:color="auto"/>
            </w:tcBorders>
          </w:tcPr>
          <w:p w:rsidR="00080AC7" w:rsidRPr="005555E4" w:rsidRDefault="00080AC7" w:rsidP="00813500">
            <w:pPr>
              <w:jc w:val="center"/>
              <w:rPr>
                <w:sz w:val="28"/>
                <w:szCs w:val="28"/>
              </w:rPr>
            </w:pPr>
            <w:r w:rsidRPr="005555E4">
              <w:rPr>
                <w:sz w:val="28"/>
                <w:szCs w:val="28"/>
              </w:rPr>
              <w:t>62</w:t>
            </w:r>
          </w:p>
        </w:tc>
        <w:tc>
          <w:tcPr>
            <w:tcW w:w="1186" w:type="dxa"/>
            <w:gridSpan w:val="2"/>
            <w:tcBorders>
              <w:left w:val="single" w:sz="4" w:space="0" w:color="auto"/>
            </w:tcBorders>
          </w:tcPr>
          <w:p w:rsidR="00080AC7" w:rsidRPr="005555E4" w:rsidRDefault="00080AC7" w:rsidP="00813500">
            <w:pPr>
              <w:jc w:val="center"/>
              <w:rPr>
                <w:sz w:val="28"/>
                <w:szCs w:val="28"/>
              </w:rPr>
            </w:pPr>
            <w:r w:rsidRPr="005555E4">
              <w:rPr>
                <w:sz w:val="28"/>
                <w:szCs w:val="28"/>
              </w:rPr>
              <w:t>65</w:t>
            </w:r>
          </w:p>
        </w:tc>
        <w:tc>
          <w:tcPr>
            <w:tcW w:w="1178" w:type="dxa"/>
            <w:gridSpan w:val="3"/>
            <w:tcBorders>
              <w:left w:val="single" w:sz="4" w:space="0" w:color="auto"/>
            </w:tcBorders>
          </w:tcPr>
          <w:p w:rsidR="00080AC7" w:rsidRPr="005555E4" w:rsidRDefault="00080AC7" w:rsidP="00813500">
            <w:pPr>
              <w:jc w:val="center"/>
              <w:rPr>
                <w:sz w:val="28"/>
                <w:szCs w:val="28"/>
              </w:rPr>
            </w:pPr>
            <w:r w:rsidRPr="005555E4">
              <w:rPr>
                <w:sz w:val="28"/>
                <w:szCs w:val="28"/>
              </w:rPr>
              <w:t>66</w:t>
            </w:r>
          </w:p>
        </w:tc>
        <w:tc>
          <w:tcPr>
            <w:tcW w:w="1132" w:type="dxa"/>
            <w:gridSpan w:val="3"/>
            <w:tcBorders>
              <w:left w:val="single" w:sz="4" w:space="0" w:color="auto"/>
            </w:tcBorders>
          </w:tcPr>
          <w:p w:rsidR="00080AC7" w:rsidRPr="005555E4" w:rsidRDefault="00080AC7" w:rsidP="00813500">
            <w:pPr>
              <w:jc w:val="center"/>
              <w:rPr>
                <w:sz w:val="28"/>
                <w:szCs w:val="28"/>
              </w:rPr>
            </w:pPr>
            <w:r w:rsidRPr="005555E4">
              <w:rPr>
                <w:sz w:val="28"/>
                <w:szCs w:val="28"/>
              </w:rPr>
              <w:t>67</w:t>
            </w:r>
          </w:p>
        </w:tc>
        <w:tc>
          <w:tcPr>
            <w:tcW w:w="1275" w:type="dxa"/>
            <w:gridSpan w:val="2"/>
            <w:tcBorders>
              <w:left w:val="single" w:sz="4" w:space="0" w:color="auto"/>
            </w:tcBorders>
          </w:tcPr>
          <w:p w:rsidR="00080AC7" w:rsidRPr="005555E4" w:rsidRDefault="00080AC7" w:rsidP="00813500">
            <w:pPr>
              <w:jc w:val="center"/>
              <w:rPr>
                <w:sz w:val="28"/>
                <w:szCs w:val="28"/>
              </w:rPr>
            </w:pPr>
            <w:r w:rsidRPr="005555E4">
              <w:rPr>
                <w:sz w:val="28"/>
                <w:szCs w:val="28"/>
              </w:rPr>
              <w:t>70</w:t>
            </w:r>
          </w:p>
        </w:tc>
      </w:tr>
      <w:tr w:rsidR="00A15276" w:rsidRPr="005555E4" w:rsidTr="00A15276">
        <w:trPr>
          <w:trHeight w:val="300"/>
          <w:jc w:val="center"/>
        </w:trPr>
        <w:tc>
          <w:tcPr>
            <w:tcW w:w="548" w:type="dxa"/>
            <w:vMerge/>
          </w:tcPr>
          <w:p w:rsidR="00080AC7" w:rsidRPr="005555E4" w:rsidRDefault="00080AC7" w:rsidP="00813500">
            <w:pPr>
              <w:jc w:val="center"/>
              <w:rPr>
                <w:sz w:val="28"/>
                <w:szCs w:val="28"/>
              </w:rPr>
            </w:pPr>
          </w:p>
        </w:tc>
        <w:tc>
          <w:tcPr>
            <w:tcW w:w="4310" w:type="dxa"/>
          </w:tcPr>
          <w:p w:rsidR="00080AC7" w:rsidRPr="00BB0C91" w:rsidRDefault="00080AC7" w:rsidP="00813500">
            <w:pPr>
              <w:rPr>
                <w:sz w:val="28"/>
                <w:szCs w:val="28"/>
              </w:rPr>
            </w:pPr>
            <w:r w:rsidRPr="00BB0C91">
              <w:rPr>
                <w:sz w:val="28"/>
                <w:szCs w:val="28"/>
              </w:rPr>
              <w:t>Количество спортсменов, выполнивших нормативы мастера спорта международного класса</w:t>
            </w:r>
          </w:p>
        </w:tc>
        <w:tc>
          <w:tcPr>
            <w:tcW w:w="1242" w:type="dxa"/>
            <w:gridSpan w:val="2"/>
          </w:tcPr>
          <w:p w:rsidR="00080AC7" w:rsidRPr="00BB0C91" w:rsidRDefault="00080AC7" w:rsidP="00813500">
            <w:pPr>
              <w:jc w:val="center"/>
              <w:rPr>
                <w:sz w:val="28"/>
                <w:szCs w:val="28"/>
              </w:rPr>
            </w:pPr>
            <w:r>
              <w:rPr>
                <w:sz w:val="28"/>
                <w:szCs w:val="28"/>
              </w:rPr>
              <w:t>человек</w:t>
            </w:r>
          </w:p>
        </w:tc>
        <w:tc>
          <w:tcPr>
            <w:tcW w:w="1277" w:type="dxa"/>
          </w:tcPr>
          <w:p w:rsidR="00080AC7" w:rsidRPr="005555E4" w:rsidRDefault="00080AC7" w:rsidP="00813500">
            <w:pPr>
              <w:jc w:val="center"/>
              <w:rPr>
                <w:sz w:val="28"/>
                <w:szCs w:val="28"/>
              </w:rPr>
            </w:pPr>
            <w:r w:rsidRPr="005555E4">
              <w:rPr>
                <w:sz w:val="28"/>
                <w:szCs w:val="28"/>
              </w:rPr>
              <w:t>3</w:t>
            </w:r>
          </w:p>
        </w:tc>
        <w:tc>
          <w:tcPr>
            <w:tcW w:w="1234" w:type="dxa"/>
            <w:gridSpan w:val="2"/>
            <w:tcBorders>
              <w:top w:val="nil"/>
              <w:right w:val="single" w:sz="4" w:space="0" w:color="auto"/>
            </w:tcBorders>
          </w:tcPr>
          <w:p w:rsidR="00080AC7" w:rsidRPr="005555E4" w:rsidRDefault="00080AC7" w:rsidP="00813500">
            <w:pPr>
              <w:jc w:val="center"/>
              <w:rPr>
                <w:sz w:val="28"/>
                <w:szCs w:val="28"/>
              </w:rPr>
            </w:pPr>
            <w:r w:rsidRPr="005555E4">
              <w:rPr>
                <w:sz w:val="28"/>
                <w:szCs w:val="28"/>
              </w:rPr>
              <w:t>5</w:t>
            </w:r>
          </w:p>
        </w:tc>
        <w:tc>
          <w:tcPr>
            <w:tcW w:w="1065" w:type="dxa"/>
            <w:tcBorders>
              <w:left w:val="single" w:sz="4" w:space="0" w:color="auto"/>
            </w:tcBorders>
          </w:tcPr>
          <w:p w:rsidR="00080AC7" w:rsidRPr="005555E4" w:rsidRDefault="00080AC7" w:rsidP="00813500">
            <w:pPr>
              <w:jc w:val="center"/>
              <w:rPr>
                <w:sz w:val="28"/>
                <w:szCs w:val="28"/>
              </w:rPr>
            </w:pPr>
            <w:r w:rsidRPr="005555E4">
              <w:rPr>
                <w:sz w:val="28"/>
                <w:szCs w:val="28"/>
              </w:rPr>
              <w:t>6</w:t>
            </w:r>
          </w:p>
        </w:tc>
        <w:tc>
          <w:tcPr>
            <w:tcW w:w="1186" w:type="dxa"/>
            <w:gridSpan w:val="2"/>
            <w:tcBorders>
              <w:left w:val="single" w:sz="4" w:space="0" w:color="auto"/>
            </w:tcBorders>
          </w:tcPr>
          <w:p w:rsidR="00080AC7" w:rsidRPr="005555E4" w:rsidRDefault="00080AC7" w:rsidP="00813500">
            <w:pPr>
              <w:jc w:val="center"/>
              <w:rPr>
                <w:sz w:val="28"/>
                <w:szCs w:val="28"/>
              </w:rPr>
            </w:pPr>
            <w:r w:rsidRPr="005555E4">
              <w:rPr>
                <w:sz w:val="28"/>
                <w:szCs w:val="28"/>
              </w:rPr>
              <w:t>7</w:t>
            </w:r>
          </w:p>
        </w:tc>
        <w:tc>
          <w:tcPr>
            <w:tcW w:w="1178" w:type="dxa"/>
            <w:gridSpan w:val="3"/>
            <w:tcBorders>
              <w:left w:val="single" w:sz="4" w:space="0" w:color="auto"/>
            </w:tcBorders>
          </w:tcPr>
          <w:p w:rsidR="00080AC7" w:rsidRPr="005555E4" w:rsidRDefault="00080AC7" w:rsidP="00813500">
            <w:pPr>
              <w:jc w:val="center"/>
              <w:rPr>
                <w:sz w:val="28"/>
                <w:szCs w:val="28"/>
              </w:rPr>
            </w:pPr>
            <w:r w:rsidRPr="005555E4">
              <w:rPr>
                <w:sz w:val="28"/>
                <w:szCs w:val="28"/>
              </w:rPr>
              <w:t>8</w:t>
            </w:r>
          </w:p>
        </w:tc>
        <w:tc>
          <w:tcPr>
            <w:tcW w:w="1132" w:type="dxa"/>
            <w:gridSpan w:val="3"/>
            <w:tcBorders>
              <w:left w:val="single" w:sz="4" w:space="0" w:color="auto"/>
            </w:tcBorders>
          </w:tcPr>
          <w:p w:rsidR="00080AC7" w:rsidRPr="005555E4" w:rsidRDefault="00080AC7" w:rsidP="00813500">
            <w:pPr>
              <w:jc w:val="center"/>
              <w:rPr>
                <w:sz w:val="28"/>
                <w:szCs w:val="28"/>
              </w:rPr>
            </w:pPr>
            <w:r w:rsidRPr="005555E4">
              <w:rPr>
                <w:sz w:val="28"/>
                <w:szCs w:val="28"/>
              </w:rPr>
              <w:t>9</w:t>
            </w:r>
          </w:p>
        </w:tc>
        <w:tc>
          <w:tcPr>
            <w:tcW w:w="1275" w:type="dxa"/>
            <w:gridSpan w:val="2"/>
            <w:tcBorders>
              <w:left w:val="single" w:sz="4" w:space="0" w:color="auto"/>
            </w:tcBorders>
          </w:tcPr>
          <w:p w:rsidR="00080AC7" w:rsidRPr="005555E4" w:rsidRDefault="00080AC7" w:rsidP="00813500">
            <w:pPr>
              <w:jc w:val="center"/>
              <w:rPr>
                <w:sz w:val="28"/>
                <w:szCs w:val="28"/>
              </w:rPr>
            </w:pPr>
            <w:r w:rsidRPr="005555E4">
              <w:rPr>
                <w:sz w:val="28"/>
                <w:szCs w:val="28"/>
              </w:rPr>
              <w:t>10</w:t>
            </w:r>
          </w:p>
        </w:tc>
      </w:tr>
      <w:tr w:rsidR="00A15276" w:rsidRPr="005555E4" w:rsidTr="00A15276">
        <w:trPr>
          <w:trHeight w:val="300"/>
          <w:jc w:val="center"/>
        </w:trPr>
        <w:tc>
          <w:tcPr>
            <w:tcW w:w="548" w:type="dxa"/>
            <w:vMerge/>
          </w:tcPr>
          <w:p w:rsidR="00080AC7" w:rsidRPr="005555E4" w:rsidRDefault="00080AC7" w:rsidP="00813500">
            <w:pPr>
              <w:jc w:val="center"/>
              <w:rPr>
                <w:sz w:val="28"/>
                <w:szCs w:val="28"/>
              </w:rPr>
            </w:pPr>
          </w:p>
        </w:tc>
        <w:tc>
          <w:tcPr>
            <w:tcW w:w="4310" w:type="dxa"/>
          </w:tcPr>
          <w:p w:rsidR="00080AC7" w:rsidRPr="005555E4" w:rsidRDefault="00080AC7" w:rsidP="007D0F4D">
            <w:pPr>
              <w:rPr>
                <w:sz w:val="28"/>
                <w:szCs w:val="28"/>
              </w:rPr>
            </w:pPr>
            <w:r w:rsidRPr="005555E4">
              <w:rPr>
                <w:sz w:val="28"/>
                <w:szCs w:val="28"/>
              </w:rPr>
              <w:t xml:space="preserve">Количество победителей и </w:t>
            </w:r>
            <w:r w:rsidRPr="005555E4">
              <w:rPr>
                <w:sz w:val="28"/>
                <w:szCs w:val="28"/>
              </w:rPr>
              <w:lastRenderedPageBreak/>
              <w:t>призеров официальных всероссийских, международных соревнований</w:t>
            </w:r>
          </w:p>
        </w:tc>
        <w:tc>
          <w:tcPr>
            <w:tcW w:w="1242" w:type="dxa"/>
            <w:gridSpan w:val="2"/>
          </w:tcPr>
          <w:p w:rsidR="00080AC7" w:rsidRPr="005555E4" w:rsidRDefault="00080AC7" w:rsidP="007D0F4D">
            <w:pPr>
              <w:jc w:val="center"/>
              <w:rPr>
                <w:sz w:val="28"/>
                <w:szCs w:val="28"/>
              </w:rPr>
            </w:pPr>
            <w:r>
              <w:rPr>
                <w:sz w:val="28"/>
                <w:szCs w:val="28"/>
              </w:rPr>
              <w:lastRenderedPageBreak/>
              <w:t>человек</w:t>
            </w:r>
          </w:p>
        </w:tc>
        <w:tc>
          <w:tcPr>
            <w:tcW w:w="1277" w:type="dxa"/>
          </w:tcPr>
          <w:p w:rsidR="00080AC7" w:rsidRPr="005555E4" w:rsidRDefault="00080AC7" w:rsidP="007D0F4D">
            <w:pPr>
              <w:jc w:val="center"/>
              <w:rPr>
                <w:sz w:val="28"/>
                <w:szCs w:val="28"/>
              </w:rPr>
            </w:pPr>
            <w:r w:rsidRPr="005555E4">
              <w:rPr>
                <w:sz w:val="28"/>
                <w:szCs w:val="28"/>
              </w:rPr>
              <w:t>1540</w:t>
            </w:r>
          </w:p>
        </w:tc>
        <w:tc>
          <w:tcPr>
            <w:tcW w:w="1234" w:type="dxa"/>
            <w:gridSpan w:val="2"/>
            <w:tcBorders>
              <w:top w:val="nil"/>
              <w:right w:val="single" w:sz="4" w:space="0" w:color="auto"/>
            </w:tcBorders>
          </w:tcPr>
          <w:p w:rsidR="00080AC7" w:rsidRPr="005555E4" w:rsidRDefault="00080AC7" w:rsidP="007D0F4D">
            <w:pPr>
              <w:jc w:val="center"/>
              <w:rPr>
                <w:sz w:val="28"/>
                <w:szCs w:val="28"/>
              </w:rPr>
            </w:pPr>
            <w:r w:rsidRPr="005555E4">
              <w:rPr>
                <w:sz w:val="28"/>
                <w:szCs w:val="28"/>
              </w:rPr>
              <w:t>1540</w:t>
            </w:r>
          </w:p>
        </w:tc>
        <w:tc>
          <w:tcPr>
            <w:tcW w:w="1065" w:type="dxa"/>
            <w:tcBorders>
              <w:left w:val="single" w:sz="4" w:space="0" w:color="auto"/>
            </w:tcBorders>
          </w:tcPr>
          <w:p w:rsidR="00080AC7" w:rsidRPr="005555E4" w:rsidRDefault="00080AC7" w:rsidP="007D0F4D">
            <w:pPr>
              <w:jc w:val="center"/>
              <w:rPr>
                <w:sz w:val="28"/>
                <w:szCs w:val="28"/>
              </w:rPr>
            </w:pPr>
            <w:r w:rsidRPr="005555E4">
              <w:rPr>
                <w:sz w:val="28"/>
                <w:szCs w:val="28"/>
              </w:rPr>
              <w:t>1540</w:t>
            </w:r>
          </w:p>
        </w:tc>
        <w:tc>
          <w:tcPr>
            <w:tcW w:w="1186" w:type="dxa"/>
            <w:gridSpan w:val="2"/>
            <w:tcBorders>
              <w:left w:val="single" w:sz="4" w:space="0" w:color="auto"/>
            </w:tcBorders>
          </w:tcPr>
          <w:p w:rsidR="00080AC7" w:rsidRPr="005555E4" w:rsidRDefault="00080AC7" w:rsidP="007D0F4D">
            <w:pPr>
              <w:jc w:val="center"/>
              <w:rPr>
                <w:sz w:val="28"/>
                <w:szCs w:val="28"/>
              </w:rPr>
            </w:pPr>
            <w:r w:rsidRPr="005555E4">
              <w:rPr>
                <w:sz w:val="28"/>
                <w:szCs w:val="28"/>
              </w:rPr>
              <w:t>1570</w:t>
            </w:r>
          </w:p>
        </w:tc>
        <w:tc>
          <w:tcPr>
            <w:tcW w:w="1178" w:type="dxa"/>
            <w:gridSpan w:val="3"/>
            <w:tcBorders>
              <w:left w:val="single" w:sz="4" w:space="0" w:color="auto"/>
            </w:tcBorders>
          </w:tcPr>
          <w:p w:rsidR="00080AC7" w:rsidRPr="005555E4" w:rsidRDefault="00080AC7" w:rsidP="007D0F4D">
            <w:pPr>
              <w:jc w:val="center"/>
              <w:rPr>
                <w:sz w:val="28"/>
                <w:szCs w:val="28"/>
              </w:rPr>
            </w:pPr>
            <w:r w:rsidRPr="005555E4">
              <w:rPr>
                <w:sz w:val="28"/>
                <w:szCs w:val="28"/>
              </w:rPr>
              <w:t>1600</w:t>
            </w:r>
          </w:p>
        </w:tc>
        <w:tc>
          <w:tcPr>
            <w:tcW w:w="1132" w:type="dxa"/>
            <w:gridSpan w:val="3"/>
            <w:tcBorders>
              <w:left w:val="single" w:sz="4" w:space="0" w:color="auto"/>
            </w:tcBorders>
          </w:tcPr>
          <w:p w:rsidR="00080AC7" w:rsidRPr="005555E4" w:rsidRDefault="00080AC7" w:rsidP="007D0F4D">
            <w:pPr>
              <w:jc w:val="center"/>
              <w:rPr>
                <w:sz w:val="28"/>
                <w:szCs w:val="28"/>
              </w:rPr>
            </w:pPr>
            <w:r w:rsidRPr="005555E4">
              <w:rPr>
                <w:sz w:val="28"/>
                <w:szCs w:val="28"/>
              </w:rPr>
              <w:t>1630</w:t>
            </w:r>
          </w:p>
        </w:tc>
        <w:tc>
          <w:tcPr>
            <w:tcW w:w="1275" w:type="dxa"/>
            <w:gridSpan w:val="2"/>
            <w:tcBorders>
              <w:left w:val="single" w:sz="4" w:space="0" w:color="auto"/>
            </w:tcBorders>
          </w:tcPr>
          <w:p w:rsidR="00080AC7" w:rsidRPr="005555E4" w:rsidRDefault="00080AC7" w:rsidP="007D0F4D">
            <w:pPr>
              <w:jc w:val="center"/>
              <w:rPr>
                <w:sz w:val="28"/>
                <w:szCs w:val="28"/>
              </w:rPr>
            </w:pPr>
            <w:r w:rsidRPr="005555E4">
              <w:rPr>
                <w:sz w:val="28"/>
                <w:szCs w:val="28"/>
              </w:rPr>
              <w:t>1685</w:t>
            </w:r>
          </w:p>
        </w:tc>
      </w:tr>
      <w:tr w:rsidR="00A15276" w:rsidRPr="005555E4" w:rsidTr="00A15276">
        <w:trPr>
          <w:trHeight w:val="300"/>
          <w:jc w:val="center"/>
        </w:trPr>
        <w:tc>
          <w:tcPr>
            <w:tcW w:w="548" w:type="dxa"/>
            <w:vMerge w:val="restart"/>
          </w:tcPr>
          <w:p w:rsidR="00A15276" w:rsidRPr="005555E4" w:rsidRDefault="00A15276" w:rsidP="00813500">
            <w:pPr>
              <w:jc w:val="center"/>
              <w:rPr>
                <w:sz w:val="28"/>
                <w:szCs w:val="28"/>
              </w:rPr>
            </w:pPr>
            <w:r w:rsidRPr="005555E4">
              <w:rPr>
                <w:sz w:val="28"/>
                <w:szCs w:val="28"/>
              </w:rPr>
              <w:lastRenderedPageBreak/>
              <w:t>1</w:t>
            </w:r>
          </w:p>
        </w:tc>
        <w:tc>
          <w:tcPr>
            <w:tcW w:w="4310" w:type="dxa"/>
          </w:tcPr>
          <w:p w:rsidR="00A15276" w:rsidRPr="00080AC7" w:rsidRDefault="00A15276" w:rsidP="00BF7A1F">
            <w:pPr>
              <w:rPr>
                <w:sz w:val="28"/>
                <w:szCs w:val="28"/>
              </w:rPr>
            </w:pPr>
            <w:r w:rsidRPr="00080AC7">
              <w:rPr>
                <w:sz w:val="28"/>
                <w:szCs w:val="28"/>
              </w:rPr>
              <w:t>Отдельное мероприятие</w:t>
            </w:r>
            <w:r>
              <w:rPr>
                <w:sz w:val="28"/>
                <w:szCs w:val="28"/>
              </w:rPr>
              <w:t xml:space="preserve"> </w:t>
            </w:r>
            <w:r w:rsidRPr="00080AC7">
              <w:rPr>
                <w:sz w:val="28"/>
                <w:szCs w:val="28"/>
              </w:rPr>
              <w:t>«Обеспечение развития массового спорта»</w:t>
            </w:r>
          </w:p>
        </w:tc>
        <w:tc>
          <w:tcPr>
            <w:tcW w:w="1242" w:type="dxa"/>
            <w:gridSpan w:val="2"/>
          </w:tcPr>
          <w:p w:rsidR="00A15276" w:rsidRPr="00080AC7" w:rsidRDefault="00A15276" w:rsidP="00BF7A1F">
            <w:pPr>
              <w:rPr>
                <w:sz w:val="28"/>
                <w:szCs w:val="28"/>
              </w:rPr>
            </w:pPr>
          </w:p>
        </w:tc>
        <w:tc>
          <w:tcPr>
            <w:tcW w:w="1277" w:type="dxa"/>
          </w:tcPr>
          <w:p w:rsidR="00A15276" w:rsidRPr="00080AC7" w:rsidRDefault="00A15276" w:rsidP="00BF7A1F">
            <w:pPr>
              <w:rPr>
                <w:sz w:val="28"/>
                <w:szCs w:val="28"/>
              </w:rPr>
            </w:pPr>
          </w:p>
        </w:tc>
        <w:tc>
          <w:tcPr>
            <w:tcW w:w="1234" w:type="dxa"/>
            <w:gridSpan w:val="2"/>
          </w:tcPr>
          <w:p w:rsidR="00A15276" w:rsidRPr="00080AC7" w:rsidRDefault="00A15276" w:rsidP="00BF7A1F">
            <w:pPr>
              <w:rPr>
                <w:sz w:val="28"/>
                <w:szCs w:val="28"/>
              </w:rPr>
            </w:pPr>
          </w:p>
        </w:tc>
        <w:tc>
          <w:tcPr>
            <w:tcW w:w="1065" w:type="dxa"/>
          </w:tcPr>
          <w:p w:rsidR="00A15276" w:rsidRPr="00080AC7" w:rsidRDefault="00A15276" w:rsidP="00BF7A1F">
            <w:pPr>
              <w:rPr>
                <w:sz w:val="28"/>
                <w:szCs w:val="28"/>
              </w:rPr>
            </w:pPr>
          </w:p>
        </w:tc>
        <w:tc>
          <w:tcPr>
            <w:tcW w:w="1186" w:type="dxa"/>
            <w:gridSpan w:val="2"/>
          </w:tcPr>
          <w:p w:rsidR="00A15276" w:rsidRPr="00080AC7" w:rsidRDefault="00A15276" w:rsidP="00BF7A1F">
            <w:pPr>
              <w:rPr>
                <w:sz w:val="28"/>
                <w:szCs w:val="28"/>
              </w:rPr>
            </w:pPr>
          </w:p>
        </w:tc>
        <w:tc>
          <w:tcPr>
            <w:tcW w:w="1178" w:type="dxa"/>
            <w:gridSpan w:val="3"/>
          </w:tcPr>
          <w:p w:rsidR="00A15276" w:rsidRPr="00080AC7" w:rsidRDefault="00A15276" w:rsidP="00BF7A1F">
            <w:pPr>
              <w:rPr>
                <w:sz w:val="28"/>
                <w:szCs w:val="28"/>
              </w:rPr>
            </w:pPr>
          </w:p>
        </w:tc>
        <w:tc>
          <w:tcPr>
            <w:tcW w:w="1139" w:type="dxa"/>
            <w:gridSpan w:val="4"/>
          </w:tcPr>
          <w:p w:rsidR="00A15276" w:rsidRPr="00080AC7" w:rsidRDefault="00A15276" w:rsidP="00BF7A1F">
            <w:pPr>
              <w:rPr>
                <w:sz w:val="28"/>
                <w:szCs w:val="28"/>
              </w:rPr>
            </w:pPr>
          </w:p>
        </w:tc>
        <w:tc>
          <w:tcPr>
            <w:tcW w:w="1268" w:type="dxa"/>
          </w:tcPr>
          <w:p w:rsidR="00A15276" w:rsidRPr="00080AC7" w:rsidRDefault="00A15276" w:rsidP="00BF7A1F">
            <w:pPr>
              <w:rPr>
                <w:sz w:val="28"/>
                <w:szCs w:val="28"/>
              </w:rPr>
            </w:pPr>
          </w:p>
        </w:tc>
      </w:tr>
      <w:tr w:rsidR="00A15276" w:rsidRPr="005555E4" w:rsidTr="00A15276">
        <w:trPr>
          <w:trHeight w:val="300"/>
          <w:jc w:val="center"/>
        </w:trPr>
        <w:tc>
          <w:tcPr>
            <w:tcW w:w="548" w:type="dxa"/>
            <w:vMerge/>
          </w:tcPr>
          <w:p w:rsidR="006D17EE" w:rsidRPr="005555E4" w:rsidRDefault="006D17EE" w:rsidP="00813500">
            <w:pPr>
              <w:jc w:val="center"/>
              <w:rPr>
                <w:sz w:val="28"/>
                <w:szCs w:val="28"/>
              </w:rPr>
            </w:pPr>
          </w:p>
        </w:tc>
        <w:tc>
          <w:tcPr>
            <w:tcW w:w="4310" w:type="dxa"/>
          </w:tcPr>
          <w:p w:rsidR="006D17EE" w:rsidRPr="005555E4" w:rsidRDefault="006D17EE" w:rsidP="000B1903">
            <w:pPr>
              <w:rPr>
                <w:i/>
                <w:sz w:val="28"/>
                <w:szCs w:val="28"/>
              </w:rPr>
            </w:pPr>
            <w:r w:rsidRPr="005555E4">
              <w:rPr>
                <w:sz w:val="28"/>
                <w:szCs w:val="28"/>
              </w:rPr>
              <w:t>Количество межмуниципальных, областных, межрегиональных, всероссийских физкультурных  мероприятий</w:t>
            </w:r>
          </w:p>
        </w:tc>
        <w:tc>
          <w:tcPr>
            <w:tcW w:w="1231" w:type="dxa"/>
          </w:tcPr>
          <w:p w:rsidR="006D17EE" w:rsidRPr="005555E4" w:rsidRDefault="0005332C" w:rsidP="00813500">
            <w:pPr>
              <w:jc w:val="center"/>
              <w:rPr>
                <w:i/>
                <w:sz w:val="28"/>
                <w:szCs w:val="28"/>
              </w:rPr>
            </w:pPr>
            <w:r>
              <w:rPr>
                <w:sz w:val="28"/>
                <w:szCs w:val="28"/>
              </w:rPr>
              <w:t>единиц</w:t>
            </w:r>
          </w:p>
        </w:tc>
        <w:tc>
          <w:tcPr>
            <w:tcW w:w="1288" w:type="dxa"/>
            <w:gridSpan w:val="2"/>
          </w:tcPr>
          <w:p w:rsidR="006D17EE" w:rsidRPr="005555E4" w:rsidRDefault="006D17EE" w:rsidP="00813500">
            <w:pPr>
              <w:jc w:val="center"/>
              <w:rPr>
                <w:sz w:val="28"/>
                <w:szCs w:val="28"/>
              </w:rPr>
            </w:pPr>
            <w:r w:rsidRPr="005555E4">
              <w:rPr>
                <w:sz w:val="28"/>
                <w:szCs w:val="28"/>
              </w:rPr>
              <w:t>304</w:t>
            </w:r>
          </w:p>
        </w:tc>
        <w:tc>
          <w:tcPr>
            <w:tcW w:w="1234" w:type="dxa"/>
            <w:gridSpan w:val="2"/>
          </w:tcPr>
          <w:p w:rsidR="006D17EE" w:rsidRPr="005555E4" w:rsidRDefault="006D17EE" w:rsidP="00813500">
            <w:pPr>
              <w:jc w:val="center"/>
              <w:rPr>
                <w:sz w:val="28"/>
                <w:szCs w:val="28"/>
              </w:rPr>
            </w:pPr>
            <w:r w:rsidRPr="005555E4">
              <w:rPr>
                <w:sz w:val="28"/>
                <w:szCs w:val="28"/>
              </w:rPr>
              <w:t>310</w:t>
            </w:r>
          </w:p>
        </w:tc>
        <w:tc>
          <w:tcPr>
            <w:tcW w:w="1065" w:type="dxa"/>
          </w:tcPr>
          <w:p w:rsidR="006D17EE" w:rsidRPr="005555E4" w:rsidRDefault="006D17EE" w:rsidP="00813500">
            <w:pPr>
              <w:jc w:val="center"/>
              <w:rPr>
                <w:sz w:val="28"/>
                <w:szCs w:val="28"/>
              </w:rPr>
            </w:pPr>
            <w:r w:rsidRPr="005555E4">
              <w:rPr>
                <w:sz w:val="28"/>
                <w:szCs w:val="28"/>
              </w:rPr>
              <w:t>330</w:t>
            </w:r>
          </w:p>
        </w:tc>
        <w:tc>
          <w:tcPr>
            <w:tcW w:w="1186" w:type="dxa"/>
            <w:gridSpan w:val="2"/>
          </w:tcPr>
          <w:p w:rsidR="006D17EE" w:rsidRPr="005555E4" w:rsidRDefault="006D17EE" w:rsidP="00813500">
            <w:pPr>
              <w:jc w:val="center"/>
              <w:rPr>
                <w:sz w:val="28"/>
                <w:szCs w:val="28"/>
              </w:rPr>
            </w:pPr>
            <w:r w:rsidRPr="005555E4">
              <w:rPr>
                <w:sz w:val="28"/>
                <w:szCs w:val="28"/>
              </w:rPr>
              <w:t>350</w:t>
            </w:r>
          </w:p>
        </w:tc>
        <w:tc>
          <w:tcPr>
            <w:tcW w:w="1178" w:type="dxa"/>
            <w:gridSpan w:val="3"/>
          </w:tcPr>
          <w:p w:rsidR="006D17EE" w:rsidRPr="005555E4" w:rsidRDefault="006D17EE" w:rsidP="00813500">
            <w:pPr>
              <w:jc w:val="center"/>
              <w:rPr>
                <w:sz w:val="28"/>
                <w:szCs w:val="28"/>
              </w:rPr>
            </w:pPr>
            <w:r w:rsidRPr="005555E4">
              <w:rPr>
                <w:sz w:val="28"/>
                <w:szCs w:val="28"/>
              </w:rPr>
              <w:t>355</w:t>
            </w:r>
          </w:p>
        </w:tc>
        <w:tc>
          <w:tcPr>
            <w:tcW w:w="1132" w:type="dxa"/>
            <w:gridSpan w:val="3"/>
          </w:tcPr>
          <w:p w:rsidR="006D17EE" w:rsidRPr="005555E4" w:rsidRDefault="006D17EE" w:rsidP="00813500">
            <w:pPr>
              <w:jc w:val="center"/>
              <w:rPr>
                <w:sz w:val="28"/>
                <w:szCs w:val="28"/>
              </w:rPr>
            </w:pPr>
            <w:r w:rsidRPr="005555E4">
              <w:rPr>
                <w:sz w:val="28"/>
                <w:szCs w:val="28"/>
              </w:rPr>
              <w:t>370</w:t>
            </w:r>
          </w:p>
        </w:tc>
        <w:tc>
          <w:tcPr>
            <w:tcW w:w="1275" w:type="dxa"/>
            <w:gridSpan w:val="2"/>
          </w:tcPr>
          <w:p w:rsidR="006D17EE" w:rsidRPr="005555E4" w:rsidRDefault="006D17EE" w:rsidP="00813500">
            <w:pPr>
              <w:jc w:val="center"/>
              <w:rPr>
                <w:sz w:val="28"/>
                <w:szCs w:val="28"/>
              </w:rPr>
            </w:pPr>
            <w:r w:rsidRPr="005555E4">
              <w:rPr>
                <w:sz w:val="28"/>
                <w:szCs w:val="28"/>
              </w:rPr>
              <w:t>380</w:t>
            </w:r>
          </w:p>
        </w:tc>
      </w:tr>
      <w:tr w:rsidR="00A15276" w:rsidRPr="005555E4" w:rsidTr="00A15276">
        <w:trPr>
          <w:trHeight w:val="300"/>
          <w:jc w:val="center"/>
        </w:trPr>
        <w:tc>
          <w:tcPr>
            <w:tcW w:w="548" w:type="dxa"/>
            <w:vMerge/>
          </w:tcPr>
          <w:p w:rsidR="006D17EE" w:rsidRPr="005555E4" w:rsidRDefault="006D17EE" w:rsidP="00813500">
            <w:pPr>
              <w:jc w:val="center"/>
              <w:rPr>
                <w:sz w:val="28"/>
                <w:szCs w:val="28"/>
              </w:rPr>
            </w:pPr>
          </w:p>
        </w:tc>
        <w:tc>
          <w:tcPr>
            <w:tcW w:w="4310" w:type="dxa"/>
          </w:tcPr>
          <w:p w:rsidR="006D17EE" w:rsidRPr="005555E4" w:rsidRDefault="006D17EE" w:rsidP="00813500">
            <w:pPr>
              <w:rPr>
                <w:i/>
                <w:sz w:val="28"/>
                <w:szCs w:val="28"/>
              </w:rPr>
            </w:pPr>
            <w:r w:rsidRPr="005555E4">
              <w:rPr>
                <w:sz w:val="28"/>
                <w:szCs w:val="28"/>
              </w:rPr>
              <w:t>Количество участников физкультурных мероприятий</w:t>
            </w:r>
          </w:p>
        </w:tc>
        <w:tc>
          <w:tcPr>
            <w:tcW w:w="1231" w:type="dxa"/>
          </w:tcPr>
          <w:p w:rsidR="006D17EE" w:rsidRPr="005555E4" w:rsidRDefault="00F127CC" w:rsidP="00813500">
            <w:pPr>
              <w:jc w:val="center"/>
              <w:rPr>
                <w:sz w:val="28"/>
                <w:szCs w:val="28"/>
              </w:rPr>
            </w:pPr>
            <w:r>
              <w:rPr>
                <w:sz w:val="28"/>
                <w:szCs w:val="28"/>
              </w:rPr>
              <w:t>человек</w:t>
            </w:r>
          </w:p>
        </w:tc>
        <w:tc>
          <w:tcPr>
            <w:tcW w:w="1288" w:type="dxa"/>
            <w:gridSpan w:val="2"/>
          </w:tcPr>
          <w:p w:rsidR="006D17EE" w:rsidRPr="005555E4" w:rsidRDefault="006D17EE" w:rsidP="00813500">
            <w:pPr>
              <w:jc w:val="center"/>
              <w:rPr>
                <w:i/>
                <w:sz w:val="28"/>
                <w:szCs w:val="28"/>
              </w:rPr>
            </w:pPr>
            <w:r w:rsidRPr="005555E4">
              <w:rPr>
                <w:sz w:val="28"/>
                <w:szCs w:val="28"/>
              </w:rPr>
              <w:t>40915</w:t>
            </w:r>
          </w:p>
        </w:tc>
        <w:tc>
          <w:tcPr>
            <w:tcW w:w="1234" w:type="dxa"/>
            <w:gridSpan w:val="2"/>
          </w:tcPr>
          <w:p w:rsidR="006D17EE" w:rsidRPr="005555E4" w:rsidRDefault="006D17EE" w:rsidP="00813500">
            <w:pPr>
              <w:jc w:val="center"/>
              <w:rPr>
                <w:i/>
                <w:sz w:val="28"/>
                <w:szCs w:val="28"/>
              </w:rPr>
            </w:pPr>
            <w:r w:rsidRPr="005555E4">
              <w:rPr>
                <w:sz w:val="28"/>
                <w:szCs w:val="28"/>
              </w:rPr>
              <w:t>42000</w:t>
            </w:r>
          </w:p>
        </w:tc>
        <w:tc>
          <w:tcPr>
            <w:tcW w:w="1065" w:type="dxa"/>
          </w:tcPr>
          <w:p w:rsidR="006D17EE" w:rsidRPr="005555E4" w:rsidRDefault="006D17EE" w:rsidP="00813500">
            <w:pPr>
              <w:jc w:val="center"/>
              <w:rPr>
                <w:i/>
                <w:sz w:val="28"/>
                <w:szCs w:val="28"/>
              </w:rPr>
            </w:pPr>
            <w:r w:rsidRPr="005555E4">
              <w:rPr>
                <w:sz w:val="28"/>
                <w:szCs w:val="28"/>
              </w:rPr>
              <w:t>42000</w:t>
            </w:r>
          </w:p>
        </w:tc>
        <w:tc>
          <w:tcPr>
            <w:tcW w:w="1186" w:type="dxa"/>
            <w:gridSpan w:val="2"/>
          </w:tcPr>
          <w:p w:rsidR="006D17EE" w:rsidRPr="005555E4" w:rsidRDefault="006D17EE" w:rsidP="00813500">
            <w:pPr>
              <w:jc w:val="center"/>
              <w:rPr>
                <w:i/>
                <w:sz w:val="28"/>
                <w:szCs w:val="28"/>
              </w:rPr>
            </w:pPr>
            <w:r w:rsidRPr="005555E4">
              <w:rPr>
                <w:sz w:val="28"/>
                <w:szCs w:val="28"/>
              </w:rPr>
              <w:t>43000</w:t>
            </w:r>
          </w:p>
        </w:tc>
        <w:tc>
          <w:tcPr>
            <w:tcW w:w="1178" w:type="dxa"/>
            <w:gridSpan w:val="3"/>
          </w:tcPr>
          <w:p w:rsidR="006D17EE" w:rsidRPr="005555E4" w:rsidRDefault="006D17EE" w:rsidP="00A335F3">
            <w:pPr>
              <w:jc w:val="center"/>
              <w:rPr>
                <w:i/>
                <w:sz w:val="28"/>
                <w:szCs w:val="28"/>
              </w:rPr>
            </w:pPr>
            <w:r w:rsidRPr="005555E4">
              <w:rPr>
                <w:sz w:val="28"/>
                <w:szCs w:val="28"/>
              </w:rPr>
              <w:t>43300</w:t>
            </w:r>
          </w:p>
        </w:tc>
        <w:tc>
          <w:tcPr>
            <w:tcW w:w="1132" w:type="dxa"/>
            <w:gridSpan w:val="3"/>
          </w:tcPr>
          <w:p w:rsidR="006D17EE" w:rsidRPr="005555E4" w:rsidRDefault="006D17EE" w:rsidP="00813500">
            <w:pPr>
              <w:jc w:val="center"/>
              <w:rPr>
                <w:i/>
                <w:sz w:val="28"/>
                <w:szCs w:val="28"/>
              </w:rPr>
            </w:pPr>
            <w:r w:rsidRPr="005555E4">
              <w:rPr>
                <w:sz w:val="28"/>
                <w:szCs w:val="28"/>
              </w:rPr>
              <w:t>47000</w:t>
            </w:r>
          </w:p>
        </w:tc>
        <w:tc>
          <w:tcPr>
            <w:tcW w:w="1275" w:type="dxa"/>
            <w:gridSpan w:val="2"/>
          </w:tcPr>
          <w:p w:rsidR="006D17EE" w:rsidRPr="00C80C04" w:rsidRDefault="006D17EE" w:rsidP="00813500">
            <w:pPr>
              <w:jc w:val="center"/>
              <w:rPr>
                <w:sz w:val="28"/>
                <w:szCs w:val="28"/>
              </w:rPr>
            </w:pPr>
            <w:r w:rsidRPr="00C80C04">
              <w:rPr>
                <w:sz w:val="28"/>
                <w:szCs w:val="28"/>
              </w:rPr>
              <w:t>47500</w:t>
            </w:r>
          </w:p>
        </w:tc>
      </w:tr>
      <w:tr w:rsidR="00A15276" w:rsidRPr="005555E4" w:rsidTr="00A15276">
        <w:trPr>
          <w:trHeight w:val="300"/>
          <w:jc w:val="center"/>
        </w:trPr>
        <w:tc>
          <w:tcPr>
            <w:tcW w:w="548" w:type="dxa"/>
            <w:vMerge/>
          </w:tcPr>
          <w:p w:rsidR="006D17EE" w:rsidRPr="005555E4" w:rsidRDefault="006D17EE" w:rsidP="00813500">
            <w:pPr>
              <w:jc w:val="center"/>
              <w:rPr>
                <w:sz w:val="28"/>
                <w:szCs w:val="28"/>
              </w:rPr>
            </w:pPr>
          </w:p>
        </w:tc>
        <w:tc>
          <w:tcPr>
            <w:tcW w:w="4310" w:type="dxa"/>
          </w:tcPr>
          <w:p w:rsidR="006D17EE" w:rsidRPr="005555E4" w:rsidRDefault="006D17EE" w:rsidP="00813500">
            <w:pPr>
              <w:rPr>
                <w:i/>
                <w:sz w:val="28"/>
                <w:szCs w:val="28"/>
              </w:rPr>
            </w:pPr>
            <w:r w:rsidRPr="005555E4">
              <w:rPr>
                <w:sz w:val="28"/>
                <w:szCs w:val="28"/>
              </w:rPr>
              <w:t>Доля населения, выполнившего нормативы Всероссийского физкультурно-спортивного комплекса «Готов к труду и обороне», в общей численности населения, принявшего участие в выполнении нормативов Всероссийского физкультурно-спортивного комплекса «Готов к труду и обороне»</w:t>
            </w:r>
          </w:p>
        </w:tc>
        <w:tc>
          <w:tcPr>
            <w:tcW w:w="1242" w:type="dxa"/>
            <w:gridSpan w:val="2"/>
          </w:tcPr>
          <w:p w:rsidR="006D17EE" w:rsidRPr="005555E4" w:rsidRDefault="009C1843" w:rsidP="00813500">
            <w:pPr>
              <w:jc w:val="center"/>
              <w:rPr>
                <w:sz w:val="28"/>
                <w:szCs w:val="28"/>
              </w:rPr>
            </w:pPr>
            <w:proofErr w:type="spellStart"/>
            <w:proofErr w:type="gramStart"/>
            <w:r>
              <w:rPr>
                <w:sz w:val="28"/>
                <w:szCs w:val="22"/>
              </w:rPr>
              <w:t>процен-</w:t>
            </w:r>
            <w:r w:rsidRPr="0005332C">
              <w:rPr>
                <w:sz w:val="28"/>
                <w:szCs w:val="22"/>
              </w:rPr>
              <w:t>тов</w:t>
            </w:r>
            <w:proofErr w:type="spellEnd"/>
            <w:proofErr w:type="gramEnd"/>
          </w:p>
        </w:tc>
        <w:tc>
          <w:tcPr>
            <w:tcW w:w="1277" w:type="dxa"/>
          </w:tcPr>
          <w:p w:rsidR="006D17EE" w:rsidRPr="005555E4" w:rsidRDefault="006D17EE" w:rsidP="00FB4430">
            <w:pPr>
              <w:pStyle w:val="ConsPlusNormal"/>
              <w:jc w:val="center"/>
              <w:rPr>
                <w:rFonts w:ascii="Times New Roman" w:hAnsi="Times New Roman" w:cs="Times New Roman"/>
                <w:sz w:val="28"/>
                <w:szCs w:val="28"/>
              </w:rPr>
            </w:pPr>
            <w:r w:rsidRPr="005555E4">
              <w:rPr>
                <w:rFonts w:ascii="Times New Roman" w:hAnsi="Times New Roman" w:cs="Times New Roman"/>
                <w:sz w:val="28"/>
                <w:szCs w:val="28"/>
              </w:rPr>
              <w:t>55,7</w:t>
            </w:r>
          </w:p>
        </w:tc>
        <w:tc>
          <w:tcPr>
            <w:tcW w:w="1234" w:type="dxa"/>
            <w:gridSpan w:val="2"/>
            <w:tcBorders>
              <w:top w:val="nil"/>
              <w:right w:val="single" w:sz="4" w:space="0" w:color="auto"/>
            </w:tcBorders>
          </w:tcPr>
          <w:p w:rsidR="006D17EE" w:rsidRPr="005555E4" w:rsidRDefault="006D17EE" w:rsidP="00FB4430">
            <w:pPr>
              <w:pStyle w:val="ConsPlusNormal"/>
              <w:jc w:val="center"/>
              <w:rPr>
                <w:rFonts w:ascii="Times New Roman" w:hAnsi="Times New Roman" w:cs="Times New Roman"/>
                <w:sz w:val="28"/>
                <w:szCs w:val="28"/>
              </w:rPr>
            </w:pPr>
            <w:r w:rsidRPr="005555E4">
              <w:rPr>
                <w:rFonts w:ascii="Times New Roman" w:hAnsi="Times New Roman" w:cs="Times New Roman"/>
                <w:sz w:val="28"/>
                <w:szCs w:val="28"/>
              </w:rPr>
              <w:t>55,9</w:t>
            </w:r>
          </w:p>
        </w:tc>
        <w:tc>
          <w:tcPr>
            <w:tcW w:w="1065" w:type="dxa"/>
            <w:tcBorders>
              <w:left w:val="single" w:sz="4" w:space="0" w:color="auto"/>
            </w:tcBorders>
          </w:tcPr>
          <w:p w:rsidR="006D17EE" w:rsidRPr="005555E4" w:rsidRDefault="006D17EE" w:rsidP="00FB4430">
            <w:pPr>
              <w:pStyle w:val="ConsPlusNormal"/>
              <w:jc w:val="center"/>
              <w:rPr>
                <w:rFonts w:ascii="Times New Roman" w:hAnsi="Times New Roman" w:cs="Times New Roman"/>
                <w:sz w:val="28"/>
                <w:szCs w:val="28"/>
              </w:rPr>
            </w:pPr>
            <w:r w:rsidRPr="005555E4">
              <w:rPr>
                <w:rFonts w:ascii="Times New Roman" w:hAnsi="Times New Roman" w:cs="Times New Roman"/>
                <w:sz w:val="28"/>
                <w:szCs w:val="28"/>
              </w:rPr>
              <w:t>56,0</w:t>
            </w:r>
          </w:p>
        </w:tc>
        <w:tc>
          <w:tcPr>
            <w:tcW w:w="1186" w:type="dxa"/>
            <w:gridSpan w:val="2"/>
            <w:tcBorders>
              <w:left w:val="single" w:sz="4" w:space="0" w:color="auto"/>
            </w:tcBorders>
          </w:tcPr>
          <w:p w:rsidR="006D17EE" w:rsidRPr="005555E4" w:rsidRDefault="006D17EE" w:rsidP="00FB4430">
            <w:pPr>
              <w:pStyle w:val="ConsPlusNormal"/>
              <w:jc w:val="center"/>
              <w:rPr>
                <w:rFonts w:ascii="Times New Roman" w:hAnsi="Times New Roman" w:cs="Times New Roman"/>
                <w:sz w:val="28"/>
                <w:szCs w:val="28"/>
              </w:rPr>
            </w:pPr>
            <w:r w:rsidRPr="005555E4">
              <w:rPr>
                <w:rFonts w:ascii="Times New Roman" w:hAnsi="Times New Roman" w:cs="Times New Roman"/>
                <w:sz w:val="28"/>
                <w:szCs w:val="28"/>
              </w:rPr>
              <w:t>56,5</w:t>
            </w:r>
          </w:p>
        </w:tc>
        <w:tc>
          <w:tcPr>
            <w:tcW w:w="1178" w:type="dxa"/>
            <w:gridSpan w:val="3"/>
            <w:tcBorders>
              <w:left w:val="single" w:sz="4" w:space="0" w:color="auto"/>
            </w:tcBorders>
          </w:tcPr>
          <w:p w:rsidR="006D17EE" w:rsidRPr="005555E4" w:rsidRDefault="006D17EE" w:rsidP="00FB4430">
            <w:pPr>
              <w:jc w:val="center"/>
              <w:rPr>
                <w:sz w:val="28"/>
                <w:szCs w:val="28"/>
              </w:rPr>
            </w:pPr>
            <w:r w:rsidRPr="005555E4">
              <w:rPr>
                <w:sz w:val="28"/>
                <w:szCs w:val="28"/>
              </w:rPr>
              <w:t>57,0</w:t>
            </w:r>
          </w:p>
        </w:tc>
        <w:tc>
          <w:tcPr>
            <w:tcW w:w="1132" w:type="dxa"/>
            <w:gridSpan w:val="3"/>
            <w:tcBorders>
              <w:left w:val="single" w:sz="4" w:space="0" w:color="auto"/>
            </w:tcBorders>
          </w:tcPr>
          <w:p w:rsidR="006D17EE" w:rsidRPr="005555E4" w:rsidRDefault="006D17EE" w:rsidP="00FB4430">
            <w:pPr>
              <w:jc w:val="center"/>
              <w:rPr>
                <w:sz w:val="28"/>
                <w:szCs w:val="28"/>
              </w:rPr>
            </w:pPr>
            <w:r w:rsidRPr="005555E4">
              <w:rPr>
                <w:sz w:val="28"/>
                <w:szCs w:val="28"/>
              </w:rPr>
              <w:t>58,0</w:t>
            </w:r>
          </w:p>
        </w:tc>
        <w:tc>
          <w:tcPr>
            <w:tcW w:w="1275" w:type="dxa"/>
            <w:gridSpan w:val="2"/>
            <w:tcBorders>
              <w:left w:val="single" w:sz="4" w:space="0" w:color="auto"/>
            </w:tcBorders>
          </w:tcPr>
          <w:p w:rsidR="006D17EE" w:rsidRPr="005555E4" w:rsidRDefault="006D17EE" w:rsidP="00FB4430">
            <w:pPr>
              <w:jc w:val="center"/>
              <w:rPr>
                <w:sz w:val="28"/>
                <w:szCs w:val="28"/>
              </w:rPr>
            </w:pPr>
            <w:r w:rsidRPr="005555E4">
              <w:rPr>
                <w:sz w:val="28"/>
                <w:szCs w:val="28"/>
              </w:rPr>
              <w:t>60,2</w:t>
            </w:r>
          </w:p>
        </w:tc>
      </w:tr>
      <w:tr w:rsidR="00A15276" w:rsidRPr="005555E4" w:rsidTr="00A15276">
        <w:trPr>
          <w:trHeight w:val="300"/>
          <w:jc w:val="center"/>
        </w:trPr>
        <w:tc>
          <w:tcPr>
            <w:tcW w:w="548" w:type="dxa"/>
            <w:vMerge/>
          </w:tcPr>
          <w:p w:rsidR="00C80C04" w:rsidRPr="005555E4" w:rsidRDefault="00C80C04" w:rsidP="00813500">
            <w:pPr>
              <w:jc w:val="center"/>
              <w:rPr>
                <w:sz w:val="28"/>
                <w:szCs w:val="28"/>
              </w:rPr>
            </w:pPr>
          </w:p>
        </w:tc>
        <w:tc>
          <w:tcPr>
            <w:tcW w:w="4310" w:type="dxa"/>
          </w:tcPr>
          <w:p w:rsidR="00C80C04" w:rsidRPr="005555E4" w:rsidRDefault="00C80C04" w:rsidP="00D34D29">
            <w:pPr>
              <w:rPr>
                <w:sz w:val="28"/>
                <w:szCs w:val="28"/>
              </w:rPr>
            </w:pPr>
            <w:r w:rsidRPr="005555E4">
              <w:rPr>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1242" w:type="dxa"/>
            <w:gridSpan w:val="2"/>
          </w:tcPr>
          <w:p w:rsidR="00C80C04" w:rsidRPr="005555E4" w:rsidRDefault="009C1843" w:rsidP="009C1843">
            <w:pPr>
              <w:jc w:val="center"/>
              <w:rPr>
                <w:sz w:val="28"/>
                <w:szCs w:val="28"/>
              </w:rPr>
            </w:pPr>
            <w:proofErr w:type="spellStart"/>
            <w:proofErr w:type="gramStart"/>
            <w:r>
              <w:rPr>
                <w:sz w:val="28"/>
                <w:szCs w:val="22"/>
              </w:rPr>
              <w:t>процен-</w:t>
            </w:r>
            <w:r w:rsidRPr="0005332C">
              <w:rPr>
                <w:sz w:val="28"/>
                <w:szCs w:val="22"/>
              </w:rPr>
              <w:t>тов</w:t>
            </w:r>
            <w:proofErr w:type="spellEnd"/>
            <w:proofErr w:type="gramEnd"/>
          </w:p>
        </w:tc>
        <w:tc>
          <w:tcPr>
            <w:tcW w:w="1277" w:type="dxa"/>
          </w:tcPr>
          <w:p w:rsidR="00C80C04" w:rsidRPr="005555E4" w:rsidRDefault="00C80C04" w:rsidP="002841E0">
            <w:pPr>
              <w:jc w:val="center"/>
              <w:rPr>
                <w:sz w:val="28"/>
                <w:szCs w:val="28"/>
              </w:rPr>
            </w:pPr>
            <w:r w:rsidRPr="005555E4">
              <w:rPr>
                <w:sz w:val="28"/>
                <w:szCs w:val="28"/>
              </w:rPr>
              <w:t>5,7</w:t>
            </w:r>
          </w:p>
        </w:tc>
        <w:tc>
          <w:tcPr>
            <w:tcW w:w="1234" w:type="dxa"/>
            <w:gridSpan w:val="2"/>
            <w:tcBorders>
              <w:top w:val="nil"/>
              <w:right w:val="single" w:sz="4" w:space="0" w:color="auto"/>
            </w:tcBorders>
          </w:tcPr>
          <w:p w:rsidR="00C80C04" w:rsidRDefault="00F127CC">
            <w:pPr>
              <w:autoSpaceDE w:val="0"/>
              <w:autoSpaceDN w:val="0"/>
              <w:adjustRightInd w:val="0"/>
              <w:jc w:val="center"/>
              <w:rPr>
                <w:rFonts w:eastAsiaTheme="minorHAnsi"/>
                <w:sz w:val="28"/>
                <w:szCs w:val="28"/>
                <w:lang w:eastAsia="en-US"/>
              </w:rPr>
            </w:pPr>
            <w:r>
              <w:rPr>
                <w:rFonts w:eastAsiaTheme="minorHAnsi"/>
                <w:sz w:val="28"/>
                <w:szCs w:val="28"/>
                <w:lang w:eastAsia="en-US"/>
              </w:rPr>
              <w:t>18,0</w:t>
            </w:r>
          </w:p>
        </w:tc>
        <w:tc>
          <w:tcPr>
            <w:tcW w:w="1065" w:type="dxa"/>
            <w:tcBorders>
              <w:left w:val="single" w:sz="4" w:space="0" w:color="auto"/>
            </w:tcBorders>
          </w:tcPr>
          <w:p w:rsidR="00C80C04" w:rsidRDefault="00C80C04">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20,0 </w:t>
            </w:r>
          </w:p>
        </w:tc>
        <w:tc>
          <w:tcPr>
            <w:tcW w:w="1186" w:type="dxa"/>
            <w:gridSpan w:val="2"/>
            <w:tcBorders>
              <w:left w:val="single" w:sz="4" w:space="0" w:color="auto"/>
            </w:tcBorders>
          </w:tcPr>
          <w:p w:rsidR="00C80C04" w:rsidRDefault="00C80C04">
            <w:pPr>
              <w:autoSpaceDE w:val="0"/>
              <w:autoSpaceDN w:val="0"/>
              <w:adjustRightInd w:val="0"/>
              <w:jc w:val="center"/>
              <w:rPr>
                <w:rFonts w:eastAsiaTheme="minorHAnsi"/>
                <w:sz w:val="28"/>
                <w:szCs w:val="28"/>
                <w:lang w:eastAsia="en-US"/>
              </w:rPr>
            </w:pPr>
            <w:r>
              <w:rPr>
                <w:rFonts w:eastAsiaTheme="minorHAnsi"/>
                <w:sz w:val="28"/>
                <w:szCs w:val="28"/>
                <w:lang w:eastAsia="en-US"/>
              </w:rPr>
              <w:t>21,</w:t>
            </w:r>
            <w:r w:rsidR="00F127CC">
              <w:rPr>
                <w:rFonts w:eastAsiaTheme="minorHAnsi"/>
                <w:sz w:val="28"/>
                <w:szCs w:val="28"/>
                <w:lang w:eastAsia="en-US"/>
              </w:rPr>
              <w:t>0</w:t>
            </w:r>
          </w:p>
        </w:tc>
        <w:tc>
          <w:tcPr>
            <w:tcW w:w="1178" w:type="dxa"/>
            <w:gridSpan w:val="3"/>
            <w:tcBorders>
              <w:left w:val="single" w:sz="4" w:space="0" w:color="auto"/>
            </w:tcBorders>
          </w:tcPr>
          <w:p w:rsidR="00C80C04" w:rsidRDefault="00C80C04">
            <w:pPr>
              <w:autoSpaceDE w:val="0"/>
              <w:autoSpaceDN w:val="0"/>
              <w:adjustRightInd w:val="0"/>
              <w:jc w:val="center"/>
              <w:rPr>
                <w:rFonts w:eastAsiaTheme="minorHAnsi"/>
                <w:sz w:val="28"/>
                <w:szCs w:val="28"/>
                <w:lang w:eastAsia="en-US"/>
              </w:rPr>
            </w:pPr>
            <w:r>
              <w:rPr>
                <w:rFonts w:eastAsiaTheme="minorHAnsi"/>
                <w:sz w:val="28"/>
                <w:szCs w:val="28"/>
                <w:lang w:eastAsia="en-US"/>
              </w:rPr>
              <w:t>22,</w:t>
            </w:r>
            <w:r w:rsidR="00F127CC">
              <w:rPr>
                <w:rFonts w:eastAsiaTheme="minorHAnsi"/>
                <w:sz w:val="28"/>
                <w:szCs w:val="28"/>
                <w:lang w:eastAsia="en-US"/>
              </w:rPr>
              <w:t>0</w:t>
            </w:r>
            <w:r>
              <w:rPr>
                <w:rFonts w:eastAsiaTheme="minorHAnsi"/>
                <w:sz w:val="28"/>
                <w:szCs w:val="28"/>
                <w:lang w:eastAsia="en-US"/>
              </w:rPr>
              <w:t xml:space="preserve"> </w:t>
            </w:r>
          </w:p>
        </w:tc>
        <w:tc>
          <w:tcPr>
            <w:tcW w:w="1132" w:type="dxa"/>
            <w:gridSpan w:val="3"/>
            <w:tcBorders>
              <w:left w:val="single" w:sz="4" w:space="0" w:color="auto"/>
            </w:tcBorders>
          </w:tcPr>
          <w:p w:rsidR="00C80C04" w:rsidRDefault="00C80C04">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23,0 </w:t>
            </w:r>
          </w:p>
        </w:tc>
        <w:tc>
          <w:tcPr>
            <w:tcW w:w="1275" w:type="dxa"/>
            <w:gridSpan w:val="2"/>
            <w:tcBorders>
              <w:left w:val="single" w:sz="4" w:space="0" w:color="auto"/>
            </w:tcBorders>
          </w:tcPr>
          <w:p w:rsidR="00C80C04" w:rsidRDefault="00C80C04">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24,0 </w:t>
            </w:r>
          </w:p>
        </w:tc>
      </w:tr>
      <w:tr w:rsidR="00A15276" w:rsidRPr="005555E4" w:rsidTr="00A15276">
        <w:trPr>
          <w:trHeight w:val="300"/>
          <w:jc w:val="center"/>
        </w:trPr>
        <w:tc>
          <w:tcPr>
            <w:tcW w:w="548" w:type="dxa"/>
            <w:vMerge w:val="restart"/>
          </w:tcPr>
          <w:p w:rsidR="00A15276" w:rsidRPr="005555E4" w:rsidRDefault="00A15276" w:rsidP="00813500">
            <w:pPr>
              <w:jc w:val="center"/>
              <w:rPr>
                <w:sz w:val="28"/>
                <w:szCs w:val="28"/>
              </w:rPr>
            </w:pPr>
            <w:r>
              <w:rPr>
                <w:sz w:val="28"/>
                <w:szCs w:val="28"/>
              </w:rPr>
              <w:t>2</w:t>
            </w:r>
          </w:p>
        </w:tc>
        <w:tc>
          <w:tcPr>
            <w:tcW w:w="4310" w:type="dxa"/>
          </w:tcPr>
          <w:p w:rsidR="00A15276" w:rsidRDefault="00A15276" w:rsidP="000B1903">
            <w:pPr>
              <w:autoSpaceDE w:val="0"/>
              <w:autoSpaceDN w:val="0"/>
              <w:adjustRightInd w:val="0"/>
              <w:rPr>
                <w:rFonts w:eastAsiaTheme="minorHAnsi"/>
                <w:sz w:val="28"/>
                <w:szCs w:val="28"/>
                <w:lang w:eastAsia="en-US"/>
              </w:rPr>
            </w:pPr>
            <w:r>
              <w:rPr>
                <w:sz w:val="28"/>
                <w:szCs w:val="28"/>
              </w:rPr>
              <w:t>Региональный п</w:t>
            </w:r>
            <w:r w:rsidRPr="005555E4">
              <w:rPr>
                <w:sz w:val="28"/>
                <w:szCs w:val="28"/>
              </w:rPr>
              <w:t>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r>
              <w:rPr>
                <w:sz w:val="28"/>
                <w:szCs w:val="28"/>
              </w:rPr>
              <w:t xml:space="preserve"> в Кировской области</w:t>
            </w:r>
            <w:r w:rsidRPr="005555E4">
              <w:rPr>
                <w:sz w:val="28"/>
                <w:szCs w:val="28"/>
              </w:rPr>
              <w:t>»</w:t>
            </w:r>
          </w:p>
        </w:tc>
        <w:tc>
          <w:tcPr>
            <w:tcW w:w="1242" w:type="dxa"/>
            <w:gridSpan w:val="2"/>
          </w:tcPr>
          <w:p w:rsidR="00A15276" w:rsidRDefault="00A15276" w:rsidP="000B1903">
            <w:pPr>
              <w:autoSpaceDE w:val="0"/>
              <w:autoSpaceDN w:val="0"/>
              <w:adjustRightInd w:val="0"/>
              <w:rPr>
                <w:rFonts w:eastAsiaTheme="minorHAnsi"/>
                <w:sz w:val="28"/>
                <w:szCs w:val="28"/>
                <w:lang w:eastAsia="en-US"/>
              </w:rPr>
            </w:pPr>
          </w:p>
        </w:tc>
        <w:tc>
          <w:tcPr>
            <w:tcW w:w="1277" w:type="dxa"/>
          </w:tcPr>
          <w:p w:rsidR="00A15276" w:rsidRDefault="00A15276" w:rsidP="000B1903">
            <w:pPr>
              <w:autoSpaceDE w:val="0"/>
              <w:autoSpaceDN w:val="0"/>
              <w:adjustRightInd w:val="0"/>
              <w:rPr>
                <w:rFonts w:eastAsiaTheme="minorHAnsi"/>
                <w:sz w:val="28"/>
                <w:szCs w:val="28"/>
                <w:lang w:eastAsia="en-US"/>
              </w:rPr>
            </w:pPr>
          </w:p>
        </w:tc>
        <w:tc>
          <w:tcPr>
            <w:tcW w:w="1234" w:type="dxa"/>
            <w:gridSpan w:val="2"/>
          </w:tcPr>
          <w:p w:rsidR="00A15276" w:rsidRDefault="00A15276" w:rsidP="000B1903">
            <w:pPr>
              <w:autoSpaceDE w:val="0"/>
              <w:autoSpaceDN w:val="0"/>
              <w:adjustRightInd w:val="0"/>
              <w:rPr>
                <w:rFonts w:eastAsiaTheme="minorHAnsi"/>
                <w:sz w:val="28"/>
                <w:szCs w:val="28"/>
                <w:lang w:eastAsia="en-US"/>
              </w:rPr>
            </w:pPr>
          </w:p>
        </w:tc>
        <w:tc>
          <w:tcPr>
            <w:tcW w:w="1065" w:type="dxa"/>
          </w:tcPr>
          <w:p w:rsidR="00A15276" w:rsidRDefault="00A15276" w:rsidP="000B1903">
            <w:pPr>
              <w:autoSpaceDE w:val="0"/>
              <w:autoSpaceDN w:val="0"/>
              <w:adjustRightInd w:val="0"/>
              <w:rPr>
                <w:rFonts w:eastAsiaTheme="minorHAnsi"/>
                <w:sz w:val="28"/>
                <w:szCs w:val="28"/>
                <w:lang w:eastAsia="en-US"/>
              </w:rPr>
            </w:pPr>
          </w:p>
        </w:tc>
        <w:tc>
          <w:tcPr>
            <w:tcW w:w="1186" w:type="dxa"/>
            <w:gridSpan w:val="2"/>
          </w:tcPr>
          <w:p w:rsidR="00A15276" w:rsidRDefault="00A15276" w:rsidP="000B1903">
            <w:pPr>
              <w:autoSpaceDE w:val="0"/>
              <w:autoSpaceDN w:val="0"/>
              <w:adjustRightInd w:val="0"/>
              <w:rPr>
                <w:rFonts w:eastAsiaTheme="minorHAnsi"/>
                <w:sz w:val="28"/>
                <w:szCs w:val="28"/>
                <w:lang w:eastAsia="en-US"/>
              </w:rPr>
            </w:pPr>
          </w:p>
        </w:tc>
        <w:tc>
          <w:tcPr>
            <w:tcW w:w="1178" w:type="dxa"/>
            <w:gridSpan w:val="3"/>
          </w:tcPr>
          <w:p w:rsidR="00A15276" w:rsidRDefault="00A15276" w:rsidP="000B1903">
            <w:pPr>
              <w:autoSpaceDE w:val="0"/>
              <w:autoSpaceDN w:val="0"/>
              <w:adjustRightInd w:val="0"/>
              <w:rPr>
                <w:rFonts w:eastAsiaTheme="minorHAnsi"/>
                <w:sz w:val="28"/>
                <w:szCs w:val="28"/>
                <w:lang w:eastAsia="en-US"/>
              </w:rPr>
            </w:pPr>
          </w:p>
        </w:tc>
        <w:tc>
          <w:tcPr>
            <w:tcW w:w="1139" w:type="dxa"/>
            <w:gridSpan w:val="4"/>
          </w:tcPr>
          <w:p w:rsidR="00A15276" w:rsidRDefault="00A15276" w:rsidP="000B1903">
            <w:pPr>
              <w:autoSpaceDE w:val="0"/>
              <w:autoSpaceDN w:val="0"/>
              <w:adjustRightInd w:val="0"/>
              <w:rPr>
                <w:rFonts w:eastAsiaTheme="minorHAnsi"/>
                <w:sz w:val="28"/>
                <w:szCs w:val="28"/>
                <w:lang w:eastAsia="en-US"/>
              </w:rPr>
            </w:pPr>
          </w:p>
        </w:tc>
        <w:tc>
          <w:tcPr>
            <w:tcW w:w="1268" w:type="dxa"/>
          </w:tcPr>
          <w:p w:rsidR="00A15276" w:rsidRDefault="00A15276" w:rsidP="000B1903">
            <w:pPr>
              <w:autoSpaceDE w:val="0"/>
              <w:autoSpaceDN w:val="0"/>
              <w:adjustRightInd w:val="0"/>
              <w:rPr>
                <w:rFonts w:eastAsiaTheme="minorHAnsi"/>
                <w:sz w:val="28"/>
                <w:szCs w:val="28"/>
                <w:lang w:eastAsia="en-US"/>
              </w:rPr>
            </w:pPr>
          </w:p>
        </w:tc>
      </w:tr>
      <w:tr w:rsidR="00A15276" w:rsidRPr="005555E4" w:rsidTr="00A15276">
        <w:trPr>
          <w:trHeight w:val="300"/>
          <w:jc w:val="center"/>
        </w:trPr>
        <w:tc>
          <w:tcPr>
            <w:tcW w:w="548" w:type="dxa"/>
            <w:vMerge/>
          </w:tcPr>
          <w:p w:rsidR="00A15276" w:rsidRPr="005555E4" w:rsidRDefault="00A15276" w:rsidP="00813500">
            <w:pPr>
              <w:jc w:val="center"/>
              <w:rPr>
                <w:sz w:val="28"/>
                <w:szCs w:val="28"/>
              </w:rPr>
            </w:pPr>
          </w:p>
        </w:tc>
        <w:tc>
          <w:tcPr>
            <w:tcW w:w="4310" w:type="dxa"/>
          </w:tcPr>
          <w:p w:rsidR="00A15276" w:rsidRPr="005555E4" w:rsidRDefault="00A15276" w:rsidP="008E1933">
            <w:pPr>
              <w:rPr>
                <w:sz w:val="28"/>
                <w:szCs w:val="28"/>
              </w:rPr>
            </w:pPr>
            <w:r w:rsidRPr="005555E4">
              <w:rPr>
                <w:sz w:val="28"/>
                <w:szCs w:val="28"/>
              </w:rPr>
              <w:t>Доля детей и</w:t>
            </w:r>
            <w:r>
              <w:rPr>
                <w:sz w:val="28"/>
                <w:szCs w:val="28"/>
              </w:rPr>
              <w:t xml:space="preserve"> молодежи </w:t>
            </w:r>
            <w:r w:rsidRPr="00737118">
              <w:rPr>
                <w:sz w:val="28"/>
                <w:szCs w:val="28"/>
              </w:rPr>
              <w:t>(</w:t>
            </w:r>
            <w:r>
              <w:rPr>
                <w:sz w:val="28"/>
                <w:szCs w:val="28"/>
              </w:rPr>
              <w:t xml:space="preserve">возраст </w:t>
            </w:r>
            <w:r w:rsidRPr="00737118">
              <w:rPr>
                <w:sz w:val="28"/>
                <w:szCs w:val="28"/>
              </w:rPr>
              <w:t>3 – 29 лет)</w:t>
            </w:r>
            <w:r w:rsidRPr="005555E4">
              <w:rPr>
                <w:sz w:val="28"/>
                <w:szCs w:val="28"/>
              </w:rPr>
              <w:t>, систематически занимающихся физической культурой и спортом, в общей численности детей и молодежи</w:t>
            </w:r>
          </w:p>
        </w:tc>
        <w:tc>
          <w:tcPr>
            <w:tcW w:w="1242" w:type="dxa"/>
            <w:gridSpan w:val="2"/>
          </w:tcPr>
          <w:p w:rsidR="00A15276" w:rsidRPr="005555E4" w:rsidRDefault="00A15276" w:rsidP="008E1933">
            <w:pPr>
              <w:jc w:val="center"/>
              <w:rPr>
                <w:sz w:val="28"/>
                <w:szCs w:val="28"/>
              </w:rPr>
            </w:pPr>
            <w:proofErr w:type="spellStart"/>
            <w:proofErr w:type="gramStart"/>
            <w:r>
              <w:rPr>
                <w:sz w:val="28"/>
                <w:szCs w:val="22"/>
              </w:rPr>
              <w:t>процен-</w:t>
            </w:r>
            <w:r w:rsidRPr="0005332C">
              <w:rPr>
                <w:sz w:val="28"/>
                <w:szCs w:val="22"/>
              </w:rPr>
              <w:t>тов</w:t>
            </w:r>
            <w:proofErr w:type="spellEnd"/>
            <w:proofErr w:type="gramEnd"/>
          </w:p>
        </w:tc>
        <w:tc>
          <w:tcPr>
            <w:tcW w:w="1277" w:type="dxa"/>
          </w:tcPr>
          <w:p w:rsidR="00A15276" w:rsidRPr="005555E4" w:rsidRDefault="00A15276" w:rsidP="008E1933">
            <w:pPr>
              <w:jc w:val="center"/>
              <w:rPr>
                <w:color w:val="000000"/>
                <w:sz w:val="28"/>
                <w:szCs w:val="28"/>
              </w:rPr>
            </w:pPr>
            <w:r w:rsidRPr="005555E4">
              <w:rPr>
                <w:color w:val="000000"/>
                <w:sz w:val="28"/>
                <w:szCs w:val="28"/>
              </w:rPr>
              <w:t>92,7</w:t>
            </w:r>
          </w:p>
        </w:tc>
        <w:tc>
          <w:tcPr>
            <w:tcW w:w="1234" w:type="dxa"/>
            <w:gridSpan w:val="2"/>
            <w:tcBorders>
              <w:top w:val="nil"/>
              <w:right w:val="single" w:sz="4" w:space="0" w:color="auto"/>
            </w:tcBorders>
          </w:tcPr>
          <w:p w:rsidR="00A15276" w:rsidRPr="005555E4" w:rsidRDefault="00A15276" w:rsidP="008E1933">
            <w:pPr>
              <w:jc w:val="center"/>
              <w:rPr>
                <w:sz w:val="28"/>
                <w:szCs w:val="28"/>
              </w:rPr>
            </w:pPr>
            <w:r>
              <w:rPr>
                <w:sz w:val="28"/>
                <w:szCs w:val="28"/>
              </w:rPr>
              <w:t>93,1</w:t>
            </w:r>
          </w:p>
        </w:tc>
        <w:tc>
          <w:tcPr>
            <w:tcW w:w="1065" w:type="dxa"/>
            <w:tcBorders>
              <w:left w:val="single" w:sz="4" w:space="0" w:color="auto"/>
            </w:tcBorders>
          </w:tcPr>
          <w:p w:rsidR="00A15276" w:rsidRPr="005555E4" w:rsidRDefault="00A15276" w:rsidP="008E1933">
            <w:pPr>
              <w:jc w:val="center"/>
              <w:rPr>
                <w:sz w:val="28"/>
                <w:szCs w:val="28"/>
              </w:rPr>
            </w:pPr>
            <w:r>
              <w:rPr>
                <w:sz w:val="28"/>
                <w:szCs w:val="28"/>
              </w:rPr>
              <w:t>93,2</w:t>
            </w:r>
          </w:p>
        </w:tc>
        <w:tc>
          <w:tcPr>
            <w:tcW w:w="1186" w:type="dxa"/>
            <w:gridSpan w:val="2"/>
            <w:tcBorders>
              <w:left w:val="single" w:sz="4" w:space="0" w:color="auto"/>
            </w:tcBorders>
          </w:tcPr>
          <w:p w:rsidR="00A15276" w:rsidRPr="005555E4" w:rsidRDefault="00A15276" w:rsidP="008E1933">
            <w:pPr>
              <w:jc w:val="center"/>
              <w:rPr>
                <w:sz w:val="28"/>
                <w:szCs w:val="28"/>
              </w:rPr>
            </w:pPr>
            <w:r>
              <w:rPr>
                <w:sz w:val="28"/>
                <w:szCs w:val="28"/>
              </w:rPr>
              <w:t>93,3</w:t>
            </w:r>
          </w:p>
        </w:tc>
        <w:tc>
          <w:tcPr>
            <w:tcW w:w="1178" w:type="dxa"/>
            <w:gridSpan w:val="3"/>
            <w:tcBorders>
              <w:left w:val="single" w:sz="4" w:space="0" w:color="auto"/>
            </w:tcBorders>
          </w:tcPr>
          <w:p w:rsidR="00A15276" w:rsidRPr="005555E4" w:rsidRDefault="00A15276" w:rsidP="008E1933">
            <w:pPr>
              <w:jc w:val="center"/>
              <w:rPr>
                <w:sz w:val="28"/>
                <w:szCs w:val="28"/>
              </w:rPr>
            </w:pPr>
            <w:r>
              <w:rPr>
                <w:sz w:val="28"/>
                <w:szCs w:val="28"/>
              </w:rPr>
              <w:t>93,4</w:t>
            </w:r>
          </w:p>
        </w:tc>
        <w:tc>
          <w:tcPr>
            <w:tcW w:w="1132" w:type="dxa"/>
            <w:gridSpan w:val="3"/>
            <w:tcBorders>
              <w:left w:val="single" w:sz="4" w:space="0" w:color="auto"/>
            </w:tcBorders>
          </w:tcPr>
          <w:p w:rsidR="00A15276" w:rsidRPr="005555E4" w:rsidRDefault="00A15276" w:rsidP="008E1933">
            <w:pPr>
              <w:jc w:val="center"/>
              <w:rPr>
                <w:sz w:val="28"/>
                <w:szCs w:val="28"/>
              </w:rPr>
            </w:pPr>
            <w:r>
              <w:rPr>
                <w:sz w:val="28"/>
                <w:szCs w:val="28"/>
              </w:rPr>
              <w:t>93,5</w:t>
            </w:r>
          </w:p>
        </w:tc>
        <w:tc>
          <w:tcPr>
            <w:tcW w:w="1275" w:type="dxa"/>
            <w:gridSpan w:val="2"/>
            <w:tcBorders>
              <w:left w:val="single" w:sz="4" w:space="0" w:color="auto"/>
            </w:tcBorders>
          </w:tcPr>
          <w:p w:rsidR="00A15276" w:rsidRPr="005555E4" w:rsidRDefault="00A15276" w:rsidP="008E1933">
            <w:pPr>
              <w:jc w:val="center"/>
              <w:rPr>
                <w:sz w:val="28"/>
                <w:szCs w:val="28"/>
              </w:rPr>
            </w:pPr>
            <w:r>
              <w:rPr>
                <w:sz w:val="28"/>
                <w:szCs w:val="28"/>
              </w:rPr>
              <w:t>94,0</w:t>
            </w:r>
          </w:p>
        </w:tc>
      </w:tr>
      <w:tr w:rsidR="00A15276" w:rsidRPr="005555E4" w:rsidTr="00A15276">
        <w:trPr>
          <w:trHeight w:val="300"/>
          <w:jc w:val="center"/>
        </w:trPr>
        <w:tc>
          <w:tcPr>
            <w:tcW w:w="548" w:type="dxa"/>
            <w:vMerge/>
          </w:tcPr>
          <w:p w:rsidR="00A15276" w:rsidRPr="005555E4" w:rsidRDefault="00A15276" w:rsidP="00813500">
            <w:pPr>
              <w:jc w:val="center"/>
              <w:rPr>
                <w:sz w:val="28"/>
                <w:szCs w:val="28"/>
              </w:rPr>
            </w:pPr>
          </w:p>
        </w:tc>
        <w:tc>
          <w:tcPr>
            <w:tcW w:w="4310" w:type="dxa"/>
          </w:tcPr>
          <w:p w:rsidR="00A15276" w:rsidRPr="005555E4" w:rsidRDefault="00A15276" w:rsidP="000B1903">
            <w:pPr>
              <w:rPr>
                <w:sz w:val="28"/>
                <w:szCs w:val="28"/>
              </w:rPr>
            </w:pPr>
            <w:r w:rsidRPr="005555E4">
              <w:rPr>
                <w:sz w:val="28"/>
                <w:szCs w:val="28"/>
              </w:rPr>
              <w:t>Доля граждан среднего возраста</w:t>
            </w:r>
            <w:r>
              <w:rPr>
                <w:sz w:val="28"/>
                <w:szCs w:val="28"/>
              </w:rPr>
              <w:t xml:space="preserve"> (женщины 30 – 54 года;</w:t>
            </w:r>
            <w:r w:rsidRPr="003170AE">
              <w:rPr>
                <w:sz w:val="28"/>
                <w:szCs w:val="28"/>
              </w:rPr>
              <w:t xml:space="preserve"> мужчины 30 – 59 лет)</w:t>
            </w:r>
            <w:r w:rsidRPr="005555E4">
              <w:rPr>
                <w:sz w:val="28"/>
                <w:szCs w:val="28"/>
              </w:rPr>
              <w:t>, систематически занимающихся физической культурой и спортом, в общей численности  граждан среднего возраста</w:t>
            </w:r>
          </w:p>
        </w:tc>
        <w:tc>
          <w:tcPr>
            <w:tcW w:w="1242" w:type="dxa"/>
            <w:gridSpan w:val="2"/>
          </w:tcPr>
          <w:p w:rsidR="00A15276" w:rsidRPr="005555E4" w:rsidRDefault="00A15276" w:rsidP="008E1933">
            <w:pPr>
              <w:jc w:val="center"/>
              <w:rPr>
                <w:sz w:val="28"/>
                <w:szCs w:val="28"/>
              </w:rPr>
            </w:pPr>
            <w:proofErr w:type="spellStart"/>
            <w:proofErr w:type="gramStart"/>
            <w:r>
              <w:rPr>
                <w:sz w:val="28"/>
                <w:szCs w:val="22"/>
              </w:rPr>
              <w:t>процен-</w:t>
            </w:r>
            <w:r w:rsidRPr="0005332C">
              <w:rPr>
                <w:sz w:val="28"/>
                <w:szCs w:val="22"/>
              </w:rPr>
              <w:t>тов</w:t>
            </w:r>
            <w:proofErr w:type="spellEnd"/>
            <w:proofErr w:type="gramEnd"/>
          </w:p>
        </w:tc>
        <w:tc>
          <w:tcPr>
            <w:tcW w:w="1277" w:type="dxa"/>
          </w:tcPr>
          <w:p w:rsidR="00A15276" w:rsidRPr="005555E4" w:rsidRDefault="00A15276" w:rsidP="008E1933">
            <w:pPr>
              <w:jc w:val="center"/>
              <w:rPr>
                <w:sz w:val="28"/>
                <w:szCs w:val="28"/>
              </w:rPr>
            </w:pPr>
            <w:r w:rsidRPr="005555E4">
              <w:rPr>
                <w:sz w:val="28"/>
                <w:szCs w:val="28"/>
              </w:rPr>
              <w:t>15,9</w:t>
            </w:r>
          </w:p>
        </w:tc>
        <w:tc>
          <w:tcPr>
            <w:tcW w:w="1234" w:type="dxa"/>
            <w:gridSpan w:val="2"/>
            <w:tcBorders>
              <w:top w:val="nil"/>
              <w:right w:val="single" w:sz="4" w:space="0" w:color="auto"/>
            </w:tcBorders>
          </w:tcPr>
          <w:p w:rsidR="00A15276" w:rsidRPr="005555E4" w:rsidRDefault="00A15276" w:rsidP="008E1933">
            <w:pPr>
              <w:jc w:val="center"/>
              <w:rPr>
                <w:sz w:val="28"/>
                <w:szCs w:val="28"/>
              </w:rPr>
            </w:pPr>
            <w:r w:rsidRPr="005555E4">
              <w:rPr>
                <w:sz w:val="28"/>
                <w:szCs w:val="28"/>
              </w:rPr>
              <w:t>19,1</w:t>
            </w:r>
          </w:p>
        </w:tc>
        <w:tc>
          <w:tcPr>
            <w:tcW w:w="1065" w:type="dxa"/>
            <w:tcBorders>
              <w:left w:val="single" w:sz="4" w:space="0" w:color="auto"/>
            </w:tcBorders>
          </w:tcPr>
          <w:p w:rsidR="00A15276" w:rsidRPr="005555E4" w:rsidRDefault="00A15276" w:rsidP="008E1933">
            <w:pPr>
              <w:jc w:val="center"/>
              <w:rPr>
                <w:sz w:val="28"/>
                <w:szCs w:val="28"/>
              </w:rPr>
            </w:pPr>
            <w:r w:rsidRPr="005555E4">
              <w:rPr>
                <w:sz w:val="28"/>
                <w:szCs w:val="28"/>
              </w:rPr>
              <w:t>21,3</w:t>
            </w:r>
          </w:p>
        </w:tc>
        <w:tc>
          <w:tcPr>
            <w:tcW w:w="1186" w:type="dxa"/>
            <w:gridSpan w:val="2"/>
            <w:tcBorders>
              <w:left w:val="single" w:sz="4" w:space="0" w:color="auto"/>
            </w:tcBorders>
          </w:tcPr>
          <w:p w:rsidR="00A15276" w:rsidRPr="005555E4" w:rsidRDefault="00A15276" w:rsidP="008E1933">
            <w:pPr>
              <w:jc w:val="center"/>
              <w:rPr>
                <w:sz w:val="28"/>
                <w:szCs w:val="28"/>
              </w:rPr>
            </w:pPr>
            <w:r w:rsidRPr="005555E4">
              <w:rPr>
                <w:sz w:val="28"/>
                <w:szCs w:val="28"/>
              </w:rPr>
              <w:t>27,0</w:t>
            </w:r>
          </w:p>
        </w:tc>
        <w:tc>
          <w:tcPr>
            <w:tcW w:w="1178" w:type="dxa"/>
            <w:gridSpan w:val="3"/>
            <w:tcBorders>
              <w:left w:val="single" w:sz="4" w:space="0" w:color="auto"/>
            </w:tcBorders>
          </w:tcPr>
          <w:p w:rsidR="00A15276" w:rsidRPr="005555E4" w:rsidRDefault="00A15276" w:rsidP="008E1933">
            <w:pPr>
              <w:jc w:val="center"/>
              <w:rPr>
                <w:sz w:val="28"/>
                <w:szCs w:val="28"/>
              </w:rPr>
            </w:pPr>
            <w:r w:rsidRPr="005555E4">
              <w:rPr>
                <w:sz w:val="28"/>
                <w:szCs w:val="28"/>
              </w:rPr>
              <w:t>37,6</w:t>
            </w:r>
          </w:p>
        </w:tc>
        <w:tc>
          <w:tcPr>
            <w:tcW w:w="1132" w:type="dxa"/>
            <w:gridSpan w:val="3"/>
            <w:tcBorders>
              <w:left w:val="single" w:sz="4" w:space="0" w:color="auto"/>
            </w:tcBorders>
          </w:tcPr>
          <w:p w:rsidR="00A15276" w:rsidRPr="005555E4" w:rsidRDefault="00A15276" w:rsidP="008E1933">
            <w:pPr>
              <w:jc w:val="center"/>
              <w:rPr>
                <w:sz w:val="28"/>
                <w:szCs w:val="28"/>
              </w:rPr>
            </w:pPr>
            <w:r w:rsidRPr="005555E4">
              <w:rPr>
                <w:sz w:val="28"/>
                <w:szCs w:val="28"/>
              </w:rPr>
              <w:t>46,7</w:t>
            </w:r>
          </w:p>
        </w:tc>
        <w:tc>
          <w:tcPr>
            <w:tcW w:w="1275" w:type="dxa"/>
            <w:gridSpan w:val="2"/>
            <w:tcBorders>
              <w:left w:val="single" w:sz="4" w:space="0" w:color="auto"/>
            </w:tcBorders>
          </w:tcPr>
          <w:p w:rsidR="00A15276" w:rsidRPr="005555E4" w:rsidRDefault="00A15276" w:rsidP="008E1933">
            <w:pPr>
              <w:jc w:val="center"/>
              <w:rPr>
                <w:sz w:val="28"/>
                <w:szCs w:val="28"/>
              </w:rPr>
            </w:pPr>
            <w:r w:rsidRPr="005555E4">
              <w:rPr>
                <w:sz w:val="28"/>
                <w:szCs w:val="28"/>
              </w:rPr>
              <w:t>55,0</w:t>
            </w:r>
          </w:p>
        </w:tc>
      </w:tr>
      <w:tr w:rsidR="00A15276" w:rsidRPr="005555E4" w:rsidTr="00A15276">
        <w:trPr>
          <w:trHeight w:val="300"/>
          <w:jc w:val="center"/>
        </w:trPr>
        <w:tc>
          <w:tcPr>
            <w:tcW w:w="548" w:type="dxa"/>
            <w:vMerge/>
          </w:tcPr>
          <w:p w:rsidR="00A15276" w:rsidRPr="005555E4" w:rsidRDefault="00A15276" w:rsidP="00813500">
            <w:pPr>
              <w:jc w:val="center"/>
              <w:rPr>
                <w:sz w:val="28"/>
                <w:szCs w:val="28"/>
              </w:rPr>
            </w:pPr>
          </w:p>
        </w:tc>
        <w:tc>
          <w:tcPr>
            <w:tcW w:w="4310" w:type="dxa"/>
          </w:tcPr>
          <w:p w:rsidR="00A15276" w:rsidRPr="005555E4" w:rsidRDefault="00A15276" w:rsidP="006008DE">
            <w:pPr>
              <w:rPr>
                <w:sz w:val="28"/>
                <w:szCs w:val="28"/>
              </w:rPr>
            </w:pPr>
            <w:r w:rsidRPr="005555E4">
              <w:rPr>
                <w:sz w:val="28"/>
                <w:szCs w:val="28"/>
              </w:rPr>
              <w:t>Д</w:t>
            </w:r>
            <w:r>
              <w:rPr>
                <w:sz w:val="28"/>
                <w:szCs w:val="28"/>
              </w:rPr>
              <w:t>оля граждан старшего возраста</w:t>
            </w:r>
            <w:r w:rsidR="004415DF">
              <w:rPr>
                <w:sz w:val="28"/>
                <w:szCs w:val="28"/>
              </w:rPr>
              <w:t xml:space="preserve"> </w:t>
            </w:r>
            <w:r w:rsidRPr="003170AE">
              <w:rPr>
                <w:sz w:val="28"/>
                <w:szCs w:val="28"/>
              </w:rPr>
              <w:t>(женщины 55 – 79 лет</w:t>
            </w:r>
            <w:r>
              <w:rPr>
                <w:sz w:val="28"/>
                <w:szCs w:val="28"/>
              </w:rPr>
              <w:t>;</w:t>
            </w:r>
            <w:r w:rsidRPr="003170AE">
              <w:rPr>
                <w:sz w:val="28"/>
                <w:szCs w:val="28"/>
              </w:rPr>
              <w:t xml:space="preserve"> мужчины 60 – 79 лет)</w:t>
            </w:r>
            <w:r w:rsidRPr="005555E4">
              <w:rPr>
                <w:sz w:val="28"/>
                <w:szCs w:val="28"/>
              </w:rPr>
              <w:t>, систематически занимающихся физической культурой и спортом, в общей численности  граждан старшего возраста</w:t>
            </w:r>
          </w:p>
        </w:tc>
        <w:tc>
          <w:tcPr>
            <w:tcW w:w="1242" w:type="dxa"/>
            <w:gridSpan w:val="2"/>
          </w:tcPr>
          <w:p w:rsidR="00A15276" w:rsidRPr="005555E4" w:rsidRDefault="00A15276" w:rsidP="008E1933">
            <w:pPr>
              <w:jc w:val="center"/>
              <w:rPr>
                <w:sz w:val="28"/>
                <w:szCs w:val="28"/>
              </w:rPr>
            </w:pPr>
            <w:proofErr w:type="spellStart"/>
            <w:proofErr w:type="gramStart"/>
            <w:r>
              <w:rPr>
                <w:sz w:val="28"/>
                <w:szCs w:val="22"/>
              </w:rPr>
              <w:t>процен-</w:t>
            </w:r>
            <w:r w:rsidRPr="0005332C">
              <w:rPr>
                <w:sz w:val="28"/>
                <w:szCs w:val="22"/>
              </w:rPr>
              <w:t>тов</w:t>
            </w:r>
            <w:proofErr w:type="spellEnd"/>
            <w:proofErr w:type="gramEnd"/>
          </w:p>
        </w:tc>
        <w:tc>
          <w:tcPr>
            <w:tcW w:w="1277" w:type="dxa"/>
          </w:tcPr>
          <w:p w:rsidR="00A15276" w:rsidRPr="005555E4" w:rsidRDefault="00A15276" w:rsidP="008E1933">
            <w:pPr>
              <w:jc w:val="center"/>
              <w:rPr>
                <w:sz w:val="28"/>
                <w:szCs w:val="28"/>
              </w:rPr>
            </w:pPr>
            <w:r w:rsidRPr="005555E4">
              <w:rPr>
                <w:sz w:val="28"/>
                <w:szCs w:val="28"/>
              </w:rPr>
              <w:t>5,2</w:t>
            </w:r>
          </w:p>
        </w:tc>
        <w:tc>
          <w:tcPr>
            <w:tcW w:w="1234" w:type="dxa"/>
            <w:gridSpan w:val="2"/>
            <w:tcBorders>
              <w:top w:val="nil"/>
              <w:right w:val="single" w:sz="4" w:space="0" w:color="auto"/>
            </w:tcBorders>
          </w:tcPr>
          <w:p w:rsidR="00A15276" w:rsidRPr="005555E4" w:rsidRDefault="00A15276" w:rsidP="008E1933">
            <w:pPr>
              <w:jc w:val="center"/>
              <w:rPr>
                <w:sz w:val="28"/>
                <w:szCs w:val="28"/>
              </w:rPr>
            </w:pPr>
            <w:r>
              <w:rPr>
                <w:sz w:val="28"/>
                <w:szCs w:val="28"/>
              </w:rPr>
              <w:t>5,6</w:t>
            </w:r>
          </w:p>
        </w:tc>
        <w:tc>
          <w:tcPr>
            <w:tcW w:w="1065" w:type="dxa"/>
            <w:tcBorders>
              <w:left w:val="single" w:sz="4" w:space="0" w:color="auto"/>
            </w:tcBorders>
          </w:tcPr>
          <w:p w:rsidR="00A15276" w:rsidRPr="005555E4" w:rsidRDefault="00A15276" w:rsidP="008E1933">
            <w:pPr>
              <w:jc w:val="center"/>
              <w:rPr>
                <w:sz w:val="28"/>
                <w:szCs w:val="28"/>
              </w:rPr>
            </w:pPr>
            <w:r>
              <w:rPr>
                <w:sz w:val="28"/>
                <w:szCs w:val="28"/>
              </w:rPr>
              <w:t>7,8</w:t>
            </w:r>
          </w:p>
        </w:tc>
        <w:tc>
          <w:tcPr>
            <w:tcW w:w="1186" w:type="dxa"/>
            <w:gridSpan w:val="2"/>
            <w:tcBorders>
              <w:left w:val="single" w:sz="4" w:space="0" w:color="auto"/>
            </w:tcBorders>
          </w:tcPr>
          <w:p w:rsidR="00A15276" w:rsidRPr="005555E4" w:rsidRDefault="00A15276" w:rsidP="008E1933">
            <w:pPr>
              <w:jc w:val="center"/>
              <w:rPr>
                <w:sz w:val="28"/>
                <w:szCs w:val="28"/>
              </w:rPr>
            </w:pPr>
            <w:r>
              <w:rPr>
                <w:sz w:val="28"/>
                <w:szCs w:val="28"/>
              </w:rPr>
              <w:t>9,8</w:t>
            </w:r>
          </w:p>
        </w:tc>
        <w:tc>
          <w:tcPr>
            <w:tcW w:w="1178" w:type="dxa"/>
            <w:gridSpan w:val="3"/>
            <w:tcBorders>
              <w:left w:val="single" w:sz="4" w:space="0" w:color="auto"/>
            </w:tcBorders>
          </w:tcPr>
          <w:p w:rsidR="00A15276" w:rsidRPr="005555E4" w:rsidRDefault="00A15276" w:rsidP="008E1933">
            <w:pPr>
              <w:jc w:val="center"/>
              <w:rPr>
                <w:sz w:val="28"/>
                <w:szCs w:val="28"/>
              </w:rPr>
            </w:pPr>
            <w:r>
              <w:rPr>
                <w:sz w:val="28"/>
                <w:szCs w:val="28"/>
              </w:rPr>
              <w:t>12,8</w:t>
            </w:r>
          </w:p>
        </w:tc>
        <w:tc>
          <w:tcPr>
            <w:tcW w:w="1132" w:type="dxa"/>
            <w:gridSpan w:val="3"/>
            <w:tcBorders>
              <w:left w:val="single" w:sz="4" w:space="0" w:color="auto"/>
            </w:tcBorders>
          </w:tcPr>
          <w:p w:rsidR="00A15276" w:rsidRPr="005555E4" w:rsidRDefault="00A15276" w:rsidP="008E1933">
            <w:pPr>
              <w:jc w:val="center"/>
              <w:rPr>
                <w:sz w:val="28"/>
                <w:szCs w:val="28"/>
              </w:rPr>
            </w:pPr>
            <w:r>
              <w:rPr>
                <w:sz w:val="28"/>
                <w:szCs w:val="28"/>
              </w:rPr>
              <w:t>15,8</w:t>
            </w:r>
          </w:p>
        </w:tc>
        <w:tc>
          <w:tcPr>
            <w:tcW w:w="1275" w:type="dxa"/>
            <w:gridSpan w:val="2"/>
            <w:tcBorders>
              <w:left w:val="single" w:sz="4" w:space="0" w:color="auto"/>
            </w:tcBorders>
          </w:tcPr>
          <w:p w:rsidR="00A15276" w:rsidRPr="005555E4" w:rsidRDefault="00A15276" w:rsidP="008E1933">
            <w:pPr>
              <w:jc w:val="center"/>
              <w:rPr>
                <w:sz w:val="28"/>
                <w:szCs w:val="28"/>
              </w:rPr>
            </w:pPr>
            <w:r w:rsidRPr="005555E4">
              <w:rPr>
                <w:sz w:val="28"/>
                <w:szCs w:val="28"/>
              </w:rPr>
              <w:t>19,0</w:t>
            </w:r>
          </w:p>
        </w:tc>
      </w:tr>
      <w:tr w:rsidR="00A15276" w:rsidRPr="005555E4" w:rsidTr="00A15276">
        <w:trPr>
          <w:trHeight w:val="300"/>
          <w:jc w:val="center"/>
        </w:trPr>
        <w:tc>
          <w:tcPr>
            <w:tcW w:w="548" w:type="dxa"/>
            <w:vMerge/>
          </w:tcPr>
          <w:p w:rsidR="00A15276" w:rsidRPr="005555E4" w:rsidRDefault="00A15276" w:rsidP="00813500">
            <w:pPr>
              <w:jc w:val="center"/>
              <w:rPr>
                <w:sz w:val="28"/>
                <w:szCs w:val="28"/>
              </w:rPr>
            </w:pPr>
          </w:p>
        </w:tc>
        <w:tc>
          <w:tcPr>
            <w:tcW w:w="4310" w:type="dxa"/>
          </w:tcPr>
          <w:p w:rsidR="00A15276" w:rsidRPr="005555E4" w:rsidRDefault="00A15276" w:rsidP="00B769DE">
            <w:pPr>
              <w:autoSpaceDE w:val="0"/>
              <w:autoSpaceDN w:val="0"/>
              <w:adjustRightInd w:val="0"/>
              <w:rPr>
                <w:rFonts w:eastAsiaTheme="minorHAnsi"/>
                <w:sz w:val="28"/>
                <w:szCs w:val="28"/>
                <w:lang w:eastAsia="en-US"/>
              </w:rPr>
            </w:pPr>
            <w:r w:rsidRPr="005555E4">
              <w:rPr>
                <w:sz w:val="28"/>
                <w:szCs w:val="28"/>
              </w:rPr>
              <w:t xml:space="preserve">Единовременная пропускная способность объектов спорта, введенных в эксплуатацию </w:t>
            </w:r>
            <w:r>
              <w:rPr>
                <w:sz w:val="28"/>
                <w:szCs w:val="28"/>
              </w:rPr>
              <w:t>с привлечением средств федерального бюджета</w:t>
            </w:r>
          </w:p>
        </w:tc>
        <w:tc>
          <w:tcPr>
            <w:tcW w:w="1242" w:type="dxa"/>
            <w:gridSpan w:val="2"/>
          </w:tcPr>
          <w:p w:rsidR="00A15276" w:rsidRPr="005555E4" w:rsidRDefault="00A15276" w:rsidP="00B769DE">
            <w:pPr>
              <w:jc w:val="center"/>
              <w:rPr>
                <w:sz w:val="28"/>
                <w:szCs w:val="28"/>
              </w:rPr>
            </w:pPr>
            <w:r>
              <w:rPr>
                <w:sz w:val="28"/>
                <w:szCs w:val="28"/>
              </w:rPr>
              <w:t>единиц</w:t>
            </w:r>
          </w:p>
        </w:tc>
        <w:tc>
          <w:tcPr>
            <w:tcW w:w="1277" w:type="dxa"/>
          </w:tcPr>
          <w:p w:rsidR="00A15276" w:rsidRPr="005555E4" w:rsidRDefault="00A15276" w:rsidP="00B769DE">
            <w:pPr>
              <w:jc w:val="center"/>
              <w:rPr>
                <w:sz w:val="28"/>
                <w:szCs w:val="28"/>
              </w:rPr>
            </w:pPr>
            <w:r w:rsidRPr="005555E4">
              <w:rPr>
                <w:sz w:val="28"/>
                <w:szCs w:val="28"/>
              </w:rPr>
              <w:t>51</w:t>
            </w:r>
          </w:p>
        </w:tc>
        <w:tc>
          <w:tcPr>
            <w:tcW w:w="1234" w:type="dxa"/>
            <w:gridSpan w:val="2"/>
            <w:tcBorders>
              <w:top w:val="nil"/>
              <w:right w:val="single" w:sz="4" w:space="0" w:color="auto"/>
            </w:tcBorders>
          </w:tcPr>
          <w:p w:rsidR="00A15276" w:rsidRPr="005555E4" w:rsidRDefault="00A15276" w:rsidP="00B769DE">
            <w:pPr>
              <w:jc w:val="center"/>
              <w:rPr>
                <w:sz w:val="28"/>
                <w:szCs w:val="28"/>
              </w:rPr>
            </w:pPr>
            <w:r w:rsidRPr="005555E4">
              <w:rPr>
                <w:sz w:val="28"/>
                <w:szCs w:val="28"/>
              </w:rPr>
              <w:t>51</w:t>
            </w:r>
          </w:p>
        </w:tc>
        <w:tc>
          <w:tcPr>
            <w:tcW w:w="1065" w:type="dxa"/>
            <w:tcBorders>
              <w:left w:val="single" w:sz="4" w:space="0" w:color="auto"/>
            </w:tcBorders>
          </w:tcPr>
          <w:p w:rsidR="00A15276" w:rsidRPr="005555E4" w:rsidRDefault="00A15276" w:rsidP="00B769DE">
            <w:pPr>
              <w:jc w:val="center"/>
              <w:rPr>
                <w:sz w:val="28"/>
                <w:szCs w:val="28"/>
              </w:rPr>
            </w:pPr>
            <w:r w:rsidRPr="005555E4">
              <w:rPr>
                <w:sz w:val="28"/>
                <w:szCs w:val="28"/>
              </w:rPr>
              <w:t>102</w:t>
            </w:r>
          </w:p>
        </w:tc>
        <w:tc>
          <w:tcPr>
            <w:tcW w:w="1186" w:type="dxa"/>
            <w:gridSpan w:val="2"/>
            <w:tcBorders>
              <w:left w:val="single" w:sz="4" w:space="0" w:color="auto"/>
            </w:tcBorders>
          </w:tcPr>
          <w:p w:rsidR="00A15276" w:rsidRPr="005555E4" w:rsidRDefault="00A15276" w:rsidP="00B769DE">
            <w:pPr>
              <w:jc w:val="center"/>
              <w:rPr>
                <w:sz w:val="28"/>
                <w:szCs w:val="28"/>
              </w:rPr>
            </w:pPr>
            <w:r w:rsidRPr="005555E4">
              <w:rPr>
                <w:sz w:val="28"/>
                <w:szCs w:val="28"/>
              </w:rPr>
              <w:t>102</w:t>
            </w:r>
          </w:p>
        </w:tc>
        <w:tc>
          <w:tcPr>
            <w:tcW w:w="1178" w:type="dxa"/>
            <w:gridSpan w:val="3"/>
            <w:tcBorders>
              <w:left w:val="single" w:sz="4" w:space="0" w:color="auto"/>
            </w:tcBorders>
          </w:tcPr>
          <w:p w:rsidR="00A15276" w:rsidRPr="005555E4" w:rsidRDefault="00A15276" w:rsidP="00B769DE">
            <w:pPr>
              <w:jc w:val="center"/>
              <w:rPr>
                <w:sz w:val="28"/>
                <w:szCs w:val="28"/>
              </w:rPr>
            </w:pPr>
            <w:r w:rsidRPr="005555E4">
              <w:rPr>
                <w:sz w:val="28"/>
                <w:szCs w:val="28"/>
              </w:rPr>
              <w:t>102</w:t>
            </w:r>
          </w:p>
        </w:tc>
        <w:tc>
          <w:tcPr>
            <w:tcW w:w="1132" w:type="dxa"/>
            <w:gridSpan w:val="3"/>
            <w:tcBorders>
              <w:left w:val="single" w:sz="4" w:space="0" w:color="auto"/>
            </w:tcBorders>
          </w:tcPr>
          <w:p w:rsidR="00A15276" w:rsidRPr="005555E4" w:rsidRDefault="00A15276" w:rsidP="00B769DE">
            <w:pPr>
              <w:jc w:val="center"/>
              <w:rPr>
                <w:sz w:val="28"/>
                <w:szCs w:val="28"/>
              </w:rPr>
            </w:pPr>
            <w:r w:rsidRPr="005555E4">
              <w:rPr>
                <w:sz w:val="28"/>
                <w:szCs w:val="28"/>
              </w:rPr>
              <w:t>102</w:t>
            </w:r>
          </w:p>
        </w:tc>
        <w:tc>
          <w:tcPr>
            <w:tcW w:w="1275" w:type="dxa"/>
            <w:gridSpan w:val="2"/>
            <w:tcBorders>
              <w:left w:val="single" w:sz="4" w:space="0" w:color="auto"/>
            </w:tcBorders>
          </w:tcPr>
          <w:p w:rsidR="00A15276" w:rsidRPr="005555E4" w:rsidRDefault="00A15276" w:rsidP="00B769DE">
            <w:pPr>
              <w:jc w:val="center"/>
              <w:rPr>
                <w:sz w:val="28"/>
                <w:szCs w:val="28"/>
              </w:rPr>
            </w:pPr>
            <w:r w:rsidRPr="005555E4">
              <w:rPr>
                <w:sz w:val="28"/>
                <w:szCs w:val="28"/>
              </w:rPr>
              <w:t>250</w:t>
            </w:r>
          </w:p>
        </w:tc>
      </w:tr>
      <w:tr w:rsidR="00A15276" w:rsidRPr="005555E4" w:rsidTr="00A15276">
        <w:trPr>
          <w:trHeight w:val="300"/>
          <w:jc w:val="center"/>
        </w:trPr>
        <w:tc>
          <w:tcPr>
            <w:tcW w:w="548" w:type="dxa"/>
            <w:vMerge w:val="restart"/>
          </w:tcPr>
          <w:p w:rsidR="00A15276" w:rsidRPr="005555E4" w:rsidRDefault="00A15276" w:rsidP="00813500">
            <w:pPr>
              <w:jc w:val="center"/>
              <w:rPr>
                <w:sz w:val="28"/>
                <w:szCs w:val="28"/>
              </w:rPr>
            </w:pPr>
            <w:r>
              <w:rPr>
                <w:sz w:val="28"/>
                <w:szCs w:val="28"/>
              </w:rPr>
              <w:t>3</w:t>
            </w:r>
          </w:p>
        </w:tc>
        <w:tc>
          <w:tcPr>
            <w:tcW w:w="4310" w:type="dxa"/>
          </w:tcPr>
          <w:p w:rsidR="00A15276" w:rsidRPr="005555E4" w:rsidRDefault="00A15276" w:rsidP="00BF7A1F">
            <w:pPr>
              <w:rPr>
                <w:sz w:val="28"/>
                <w:szCs w:val="28"/>
              </w:rPr>
            </w:pPr>
            <w:r w:rsidRPr="005555E4">
              <w:rPr>
                <w:sz w:val="28"/>
                <w:szCs w:val="28"/>
              </w:rPr>
              <w:t>Отдельное мероприятие «</w:t>
            </w:r>
            <w:r w:rsidRPr="005E27FA">
              <w:rPr>
                <w:sz w:val="28"/>
                <w:szCs w:val="28"/>
              </w:rPr>
              <w:t xml:space="preserve">Обеспечение поддержки системы подготовки спортивного </w:t>
            </w:r>
            <w:r w:rsidRPr="005E27FA">
              <w:rPr>
                <w:sz w:val="28"/>
                <w:szCs w:val="28"/>
              </w:rPr>
              <w:lastRenderedPageBreak/>
              <w:t>резерва и спорта высших достижений</w:t>
            </w:r>
            <w:r w:rsidRPr="005555E4">
              <w:rPr>
                <w:sz w:val="28"/>
                <w:szCs w:val="28"/>
              </w:rPr>
              <w:t>»</w:t>
            </w:r>
          </w:p>
        </w:tc>
        <w:tc>
          <w:tcPr>
            <w:tcW w:w="1242" w:type="dxa"/>
            <w:gridSpan w:val="2"/>
          </w:tcPr>
          <w:p w:rsidR="00A15276" w:rsidRPr="005555E4" w:rsidRDefault="00A15276" w:rsidP="00BF7A1F">
            <w:pPr>
              <w:rPr>
                <w:sz w:val="28"/>
                <w:szCs w:val="28"/>
              </w:rPr>
            </w:pPr>
          </w:p>
        </w:tc>
        <w:tc>
          <w:tcPr>
            <w:tcW w:w="1289" w:type="dxa"/>
            <w:gridSpan w:val="2"/>
          </w:tcPr>
          <w:p w:rsidR="00A15276" w:rsidRPr="005555E4" w:rsidRDefault="00A15276" w:rsidP="00BF7A1F">
            <w:pPr>
              <w:rPr>
                <w:sz w:val="28"/>
                <w:szCs w:val="28"/>
              </w:rPr>
            </w:pPr>
          </w:p>
        </w:tc>
        <w:tc>
          <w:tcPr>
            <w:tcW w:w="1222" w:type="dxa"/>
          </w:tcPr>
          <w:p w:rsidR="00A15276" w:rsidRPr="005555E4" w:rsidRDefault="00A15276" w:rsidP="00BF7A1F">
            <w:pPr>
              <w:rPr>
                <w:sz w:val="28"/>
                <w:szCs w:val="28"/>
              </w:rPr>
            </w:pPr>
          </w:p>
        </w:tc>
        <w:tc>
          <w:tcPr>
            <w:tcW w:w="1082" w:type="dxa"/>
            <w:gridSpan w:val="2"/>
          </w:tcPr>
          <w:p w:rsidR="00A15276" w:rsidRPr="005555E4" w:rsidRDefault="00A15276" w:rsidP="00BF7A1F">
            <w:pPr>
              <w:rPr>
                <w:sz w:val="28"/>
                <w:szCs w:val="28"/>
              </w:rPr>
            </w:pPr>
          </w:p>
        </w:tc>
        <w:tc>
          <w:tcPr>
            <w:tcW w:w="1169" w:type="dxa"/>
          </w:tcPr>
          <w:p w:rsidR="00A15276" w:rsidRPr="005555E4" w:rsidRDefault="00A15276" w:rsidP="00BF7A1F">
            <w:pPr>
              <w:rPr>
                <w:sz w:val="28"/>
                <w:szCs w:val="28"/>
              </w:rPr>
            </w:pPr>
          </w:p>
        </w:tc>
        <w:tc>
          <w:tcPr>
            <w:tcW w:w="1171" w:type="dxa"/>
            <w:gridSpan w:val="2"/>
          </w:tcPr>
          <w:p w:rsidR="00A15276" w:rsidRPr="005555E4" w:rsidRDefault="00A15276" w:rsidP="00BF7A1F">
            <w:pPr>
              <w:rPr>
                <w:sz w:val="28"/>
                <w:szCs w:val="28"/>
              </w:rPr>
            </w:pPr>
          </w:p>
        </w:tc>
        <w:tc>
          <w:tcPr>
            <w:tcW w:w="1139" w:type="dxa"/>
            <w:gridSpan w:val="4"/>
          </w:tcPr>
          <w:p w:rsidR="00A15276" w:rsidRPr="005555E4" w:rsidRDefault="00A15276" w:rsidP="00BF7A1F">
            <w:pPr>
              <w:rPr>
                <w:sz w:val="28"/>
                <w:szCs w:val="28"/>
              </w:rPr>
            </w:pPr>
          </w:p>
        </w:tc>
        <w:tc>
          <w:tcPr>
            <w:tcW w:w="1275" w:type="dxa"/>
            <w:gridSpan w:val="2"/>
          </w:tcPr>
          <w:p w:rsidR="00A15276" w:rsidRPr="005555E4" w:rsidRDefault="00A15276" w:rsidP="00BF7A1F">
            <w:pPr>
              <w:rPr>
                <w:sz w:val="28"/>
                <w:szCs w:val="28"/>
              </w:rPr>
            </w:pPr>
          </w:p>
        </w:tc>
      </w:tr>
      <w:tr w:rsidR="00A15276" w:rsidRPr="005555E4" w:rsidTr="00A15276">
        <w:trPr>
          <w:trHeight w:val="300"/>
          <w:jc w:val="center"/>
        </w:trPr>
        <w:tc>
          <w:tcPr>
            <w:tcW w:w="548" w:type="dxa"/>
            <w:vMerge/>
          </w:tcPr>
          <w:p w:rsidR="00531C0E" w:rsidRPr="005555E4" w:rsidRDefault="00531C0E" w:rsidP="00813500">
            <w:pPr>
              <w:jc w:val="center"/>
              <w:rPr>
                <w:sz w:val="28"/>
                <w:szCs w:val="28"/>
              </w:rPr>
            </w:pPr>
          </w:p>
        </w:tc>
        <w:tc>
          <w:tcPr>
            <w:tcW w:w="4310" w:type="dxa"/>
          </w:tcPr>
          <w:p w:rsidR="00531C0E" w:rsidRPr="005555E4" w:rsidRDefault="00531C0E" w:rsidP="00813500">
            <w:pPr>
              <w:rPr>
                <w:sz w:val="28"/>
                <w:szCs w:val="28"/>
              </w:rPr>
            </w:pPr>
            <w:r w:rsidRPr="005555E4">
              <w:rPr>
                <w:sz w:val="28"/>
                <w:szCs w:val="28"/>
              </w:rPr>
              <w:t>Количество межмуниципальных, областных, межрегиональных, всероссийских спортивных соревнований и спортивных мероприятий</w:t>
            </w:r>
          </w:p>
        </w:tc>
        <w:tc>
          <w:tcPr>
            <w:tcW w:w="1242" w:type="dxa"/>
            <w:gridSpan w:val="2"/>
          </w:tcPr>
          <w:p w:rsidR="00531C0E" w:rsidRPr="005555E4" w:rsidRDefault="00531C0E" w:rsidP="00813500">
            <w:pPr>
              <w:jc w:val="center"/>
              <w:rPr>
                <w:sz w:val="28"/>
                <w:szCs w:val="28"/>
              </w:rPr>
            </w:pPr>
            <w:r>
              <w:rPr>
                <w:sz w:val="28"/>
                <w:szCs w:val="28"/>
              </w:rPr>
              <w:t>единиц</w:t>
            </w:r>
          </w:p>
        </w:tc>
        <w:tc>
          <w:tcPr>
            <w:tcW w:w="1277" w:type="dxa"/>
          </w:tcPr>
          <w:p w:rsidR="00531C0E" w:rsidRPr="005555E4" w:rsidRDefault="00531C0E" w:rsidP="00813500">
            <w:pPr>
              <w:jc w:val="center"/>
              <w:rPr>
                <w:sz w:val="28"/>
                <w:szCs w:val="28"/>
              </w:rPr>
            </w:pPr>
            <w:r w:rsidRPr="005555E4">
              <w:rPr>
                <w:sz w:val="28"/>
                <w:szCs w:val="28"/>
              </w:rPr>
              <w:t>616</w:t>
            </w:r>
          </w:p>
        </w:tc>
        <w:tc>
          <w:tcPr>
            <w:tcW w:w="1234" w:type="dxa"/>
            <w:gridSpan w:val="2"/>
            <w:tcBorders>
              <w:top w:val="nil"/>
              <w:right w:val="single" w:sz="4" w:space="0" w:color="auto"/>
            </w:tcBorders>
          </w:tcPr>
          <w:p w:rsidR="00531C0E" w:rsidRPr="005555E4" w:rsidRDefault="00531C0E" w:rsidP="00813500">
            <w:pPr>
              <w:jc w:val="center"/>
              <w:rPr>
                <w:sz w:val="28"/>
                <w:szCs w:val="28"/>
              </w:rPr>
            </w:pPr>
            <w:r w:rsidRPr="005555E4">
              <w:rPr>
                <w:sz w:val="28"/>
                <w:szCs w:val="28"/>
              </w:rPr>
              <w:t>620</w:t>
            </w:r>
          </w:p>
        </w:tc>
        <w:tc>
          <w:tcPr>
            <w:tcW w:w="1065" w:type="dxa"/>
            <w:tcBorders>
              <w:left w:val="single" w:sz="4" w:space="0" w:color="auto"/>
            </w:tcBorders>
          </w:tcPr>
          <w:p w:rsidR="00531C0E" w:rsidRPr="005555E4" w:rsidRDefault="00531C0E" w:rsidP="00813500">
            <w:pPr>
              <w:jc w:val="center"/>
              <w:rPr>
                <w:sz w:val="28"/>
                <w:szCs w:val="28"/>
              </w:rPr>
            </w:pPr>
            <w:r w:rsidRPr="005555E4">
              <w:rPr>
                <w:sz w:val="28"/>
                <w:szCs w:val="28"/>
              </w:rPr>
              <w:t>620</w:t>
            </w:r>
          </w:p>
        </w:tc>
        <w:tc>
          <w:tcPr>
            <w:tcW w:w="1186" w:type="dxa"/>
            <w:gridSpan w:val="2"/>
            <w:tcBorders>
              <w:left w:val="single" w:sz="4" w:space="0" w:color="auto"/>
            </w:tcBorders>
          </w:tcPr>
          <w:p w:rsidR="00531C0E" w:rsidRPr="005555E4" w:rsidRDefault="00531C0E" w:rsidP="00813500">
            <w:pPr>
              <w:jc w:val="center"/>
              <w:rPr>
                <w:sz w:val="28"/>
                <w:szCs w:val="28"/>
              </w:rPr>
            </w:pPr>
            <w:r w:rsidRPr="005555E4">
              <w:rPr>
                <w:sz w:val="28"/>
                <w:szCs w:val="28"/>
              </w:rPr>
              <w:t>630</w:t>
            </w:r>
          </w:p>
        </w:tc>
        <w:tc>
          <w:tcPr>
            <w:tcW w:w="1178" w:type="dxa"/>
            <w:gridSpan w:val="3"/>
            <w:tcBorders>
              <w:left w:val="single" w:sz="4" w:space="0" w:color="auto"/>
            </w:tcBorders>
          </w:tcPr>
          <w:p w:rsidR="00531C0E" w:rsidRPr="005555E4" w:rsidRDefault="00531C0E" w:rsidP="00813500">
            <w:pPr>
              <w:jc w:val="center"/>
              <w:rPr>
                <w:sz w:val="28"/>
                <w:szCs w:val="28"/>
              </w:rPr>
            </w:pPr>
            <w:r w:rsidRPr="005555E4">
              <w:rPr>
                <w:sz w:val="28"/>
                <w:szCs w:val="28"/>
              </w:rPr>
              <w:t>650</w:t>
            </w:r>
          </w:p>
        </w:tc>
        <w:tc>
          <w:tcPr>
            <w:tcW w:w="1132" w:type="dxa"/>
            <w:gridSpan w:val="3"/>
            <w:tcBorders>
              <w:left w:val="single" w:sz="4" w:space="0" w:color="auto"/>
            </w:tcBorders>
          </w:tcPr>
          <w:p w:rsidR="00531C0E" w:rsidRPr="005555E4" w:rsidRDefault="00531C0E" w:rsidP="00813500">
            <w:pPr>
              <w:jc w:val="center"/>
              <w:rPr>
                <w:sz w:val="28"/>
                <w:szCs w:val="28"/>
              </w:rPr>
            </w:pPr>
            <w:r w:rsidRPr="005555E4">
              <w:rPr>
                <w:sz w:val="28"/>
                <w:szCs w:val="28"/>
              </w:rPr>
              <w:t>670</w:t>
            </w:r>
          </w:p>
        </w:tc>
        <w:tc>
          <w:tcPr>
            <w:tcW w:w="1275" w:type="dxa"/>
            <w:gridSpan w:val="2"/>
            <w:tcBorders>
              <w:left w:val="single" w:sz="4" w:space="0" w:color="auto"/>
            </w:tcBorders>
          </w:tcPr>
          <w:p w:rsidR="00531C0E" w:rsidRPr="005555E4" w:rsidRDefault="00531C0E" w:rsidP="00813500">
            <w:pPr>
              <w:jc w:val="center"/>
              <w:rPr>
                <w:sz w:val="28"/>
                <w:szCs w:val="28"/>
              </w:rPr>
            </w:pPr>
            <w:r w:rsidRPr="005555E4">
              <w:rPr>
                <w:sz w:val="28"/>
                <w:szCs w:val="28"/>
              </w:rPr>
              <w:t>680</w:t>
            </w:r>
          </w:p>
        </w:tc>
      </w:tr>
      <w:tr w:rsidR="00A15276" w:rsidRPr="005555E4" w:rsidTr="00A15276">
        <w:trPr>
          <w:trHeight w:val="1059"/>
          <w:jc w:val="center"/>
        </w:trPr>
        <w:tc>
          <w:tcPr>
            <w:tcW w:w="548" w:type="dxa"/>
            <w:vMerge/>
          </w:tcPr>
          <w:p w:rsidR="00531C0E" w:rsidRPr="005555E4" w:rsidRDefault="00531C0E" w:rsidP="00813500">
            <w:pPr>
              <w:jc w:val="center"/>
              <w:rPr>
                <w:sz w:val="28"/>
                <w:szCs w:val="28"/>
              </w:rPr>
            </w:pPr>
          </w:p>
        </w:tc>
        <w:tc>
          <w:tcPr>
            <w:tcW w:w="4310" w:type="dxa"/>
          </w:tcPr>
          <w:p w:rsidR="00531C0E" w:rsidRPr="005555E4" w:rsidRDefault="00531C0E" w:rsidP="00813500">
            <w:pPr>
              <w:rPr>
                <w:sz w:val="28"/>
                <w:szCs w:val="28"/>
              </w:rPr>
            </w:pPr>
            <w:r w:rsidRPr="005555E4">
              <w:rPr>
                <w:sz w:val="28"/>
                <w:szCs w:val="28"/>
              </w:rPr>
              <w:t>Количество участников спортивных соревнований и спортивных мероприятий</w:t>
            </w:r>
          </w:p>
        </w:tc>
        <w:tc>
          <w:tcPr>
            <w:tcW w:w="1242" w:type="dxa"/>
            <w:gridSpan w:val="2"/>
          </w:tcPr>
          <w:p w:rsidR="00531C0E" w:rsidRPr="005555E4" w:rsidRDefault="00531C0E" w:rsidP="00813500">
            <w:pPr>
              <w:jc w:val="center"/>
              <w:rPr>
                <w:sz w:val="28"/>
                <w:szCs w:val="28"/>
              </w:rPr>
            </w:pPr>
            <w:r>
              <w:rPr>
                <w:sz w:val="28"/>
                <w:szCs w:val="28"/>
              </w:rPr>
              <w:t>человек</w:t>
            </w:r>
          </w:p>
        </w:tc>
        <w:tc>
          <w:tcPr>
            <w:tcW w:w="1277" w:type="dxa"/>
          </w:tcPr>
          <w:p w:rsidR="00531C0E" w:rsidRPr="005555E4" w:rsidRDefault="00531C0E" w:rsidP="00813500">
            <w:pPr>
              <w:jc w:val="center"/>
              <w:rPr>
                <w:sz w:val="28"/>
                <w:szCs w:val="28"/>
              </w:rPr>
            </w:pPr>
            <w:r w:rsidRPr="005555E4">
              <w:rPr>
                <w:sz w:val="28"/>
                <w:szCs w:val="28"/>
              </w:rPr>
              <w:t>26250</w:t>
            </w:r>
          </w:p>
        </w:tc>
        <w:tc>
          <w:tcPr>
            <w:tcW w:w="1234" w:type="dxa"/>
            <w:gridSpan w:val="2"/>
            <w:tcBorders>
              <w:top w:val="nil"/>
              <w:right w:val="single" w:sz="4" w:space="0" w:color="auto"/>
            </w:tcBorders>
          </w:tcPr>
          <w:p w:rsidR="00531C0E" w:rsidRPr="005555E4" w:rsidRDefault="00531C0E" w:rsidP="00813500">
            <w:pPr>
              <w:jc w:val="center"/>
              <w:rPr>
                <w:sz w:val="28"/>
                <w:szCs w:val="28"/>
              </w:rPr>
            </w:pPr>
            <w:r w:rsidRPr="005555E4">
              <w:rPr>
                <w:sz w:val="28"/>
                <w:szCs w:val="28"/>
              </w:rPr>
              <w:t>31000</w:t>
            </w:r>
          </w:p>
        </w:tc>
        <w:tc>
          <w:tcPr>
            <w:tcW w:w="1065" w:type="dxa"/>
            <w:tcBorders>
              <w:left w:val="single" w:sz="4" w:space="0" w:color="auto"/>
            </w:tcBorders>
          </w:tcPr>
          <w:p w:rsidR="00531C0E" w:rsidRPr="005555E4" w:rsidRDefault="00531C0E" w:rsidP="006C293E">
            <w:pPr>
              <w:jc w:val="center"/>
              <w:rPr>
                <w:sz w:val="28"/>
                <w:szCs w:val="28"/>
              </w:rPr>
            </w:pPr>
            <w:r w:rsidRPr="005555E4">
              <w:rPr>
                <w:sz w:val="28"/>
                <w:szCs w:val="28"/>
              </w:rPr>
              <w:t>31500</w:t>
            </w:r>
          </w:p>
        </w:tc>
        <w:tc>
          <w:tcPr>
            <w:tcW w:w="1186" w:type="dxa"/>
            <w:gridSpan w:val="2"/>
            <w:tcBorders>
              <w:left w:val="single" w:sz="4" w:space="0" w:color="auto"/>
            </w:tcBorders>
          </w:tcPr>
          <w:p w:rsidR="00531C0E" w:rsidRPr="005555E4" w:rsidRDefault="00531C0E" w:rsidP="00813500">
            <w:pPr>
              <w:jc w:val="center"/>
              <w:rPr>
                <w:sz w:val="28"/>
                <w:szCs w:val="28"/>
              </w:rPr>
            </w:pPr>
            <w:r w:rsidRPr="005555E4">
              <w:rPr>
                <w:sz w:val="28"/>
                <w:szCs w:val="28"/>
              </w:rPr>
              <w:t>32000</w:t>
            </w:r>
          </w:p>
        </w:tc>
        <w:tc>
          <w:tcPr>
            <w:tcW w:w="1178" w:type="dxa"/>
            <w:gridSpan w:val="3"/>
            <w:tcBorders>
              <w:left w:val="single" w:sz="4" w:space="0" w:color="auto"/>
            </w:tcBorders>
          </w:tcPr>
          <w:p w:rsidR="00531C0E" w:rsidRPr="005555E4" w:rsidRDefault="00531C0E" w:rsidP="00813500">
            <w:pPr>
              <w:jc w:val="center"/>
              <w:rPr>
                <w:sz w:val="28"/>
                <w:szCs w:val="28"/>
              </w:rPr>
            </w:pPr>
            <w:r w:rsidRPr="005555E4">
              <w:rPr>
                <w:sz w:val="28"/>
                <w:szCs w:val="28"/>
              </w:rPr>
              <w:t>32780</w:t>
            </w:r>
          </w:p>
        </w:tc>
        <w:tc>
          <w:tcPr>
            <w:tcW w:w="1132" w:type="dxa"/>
            <w:gridSpan w:val="3"/>
            <w:tcBorders>
              <w:left w:val="single" w:sz="4" w:space="0" w:color="auto"/>
            </w:tcBorders>
          </w:tcPr>
          <w:p w:rsidR="00531C0E" w:rsidRPr="005555E4" w:rsidRDefault="00531C0E" w:rsidP="00813500">
            <w:pPr>
              <w:jc w:val="center"/>
              <w:rPr>
                <w:sz w:val="28"/>
                <w:szCs w:val="28"/>
              </w:rPr>
            </w:pPr>
            <w:r w:rsidRPr="005555E4">
              <w:rPr>
                <w:sz w:val="28"/>
                <w:szCs w:val="28"/>
              </w:rPr>
              <w:t>33500</w:t>
            </w:r>
          </w:p>
        </w:tc>
        <w:tc>
          <w:tcPr>
            <w:tcW w:w="1275" w:type="dxa"/>
            <w:gridSpan w:val="2"/>
            <w:tcBorders>
              <w:left w:val="single" w:sz="4" w:space="0" w:color="auto"/>
            </w:tcBorders>
          </w:tcPr>
          <w:p w:rsidR="00531C0E" w:rsidRPr="005555E4" w:rsidRDefault="00531C0E" w:rsidP="00813500">
            <w:pPr>
              <w:jc w:val="center"/>
              <w:rPr>
                <w:sz w:val="28"/>
                <w:szCs w:val="28"/>
              </w:rPr>
            </w:pPr>
            <w:r w:rsidRPr="005555E4">
              <w:rPr>
                <w:sz w:val="28"/>
                <w:szCs w:val="28"/>
              </w:rPr>
              <w:t>35000</w:t>
            </w:r>
          </w:p>
        </w:tc>
      </w:tr>
      <w:tr w:rsidR="00A15276" w:rsidRPr="005555E4" w:rsidTr="00A15276">
        <w:trPr>
          <w:trHeight w:val="300"/>
          <w:jc w:val="center"/>
        </w:trPr>
        <w:tc>
          <w:tcPr>
            <w:tcW w:w="548" w:type="dxa"/>
            <w:vMerge/>
          </w:tcPr>
          <w:p w:rsidR="00531C0E" w:rsidRPr="005555E4" w:rsidRDefault="00531C0E" w:rsidP="00813500">
            <w:pPr>
              <w:jc w:val="center"/>
              <w:rPr>
                <w:sz w:val="28"/>
                <w:szCs w:val="28"/>
              </w:rPr>
            </w:pPr>
          </w:p>
        </w:tc>
        <w:tc>
          <w:tcPr>
            <w:tcW w:w="4310" w:type="dxa"/>
          </w:tcPr>
          <w:p w:rsidR="00531C0E" w:rsidRPr="005555E4" w:rsidRDefault="00531C0E" w:rsidP="00340C0D">
            <w:pPr>
              <w:rPr>
                <w:sz w:val="28"/>
                <w:szCs w:val="28"/>
              </w:rPr>
            </w:pPr>
            <w:r w:rsidRPr="005555E4">
              <w:rPr>
                <w:sz w:val="28"/>
                <w:szCs w:val="28"/>
              </w:rPr>
              <w:t>Доля граждан, занимающихся в спортивных организациях, в общей численности</w:t>
            </w:r>
            <w:r>
              <w:rPr>
                <w:sz w:val="28"/>
                <w:szCs w:val="28"/>
              </w:rPr>
              <w:t xml:space="preserve"> детей и молодежи в возрасте 6 </w:t>
            </w:r>
            <w:r w:rsidRPr="00731E1A">
              <w:rPr>
                <w:sz w:val="28"/>
                <w:szCs w:val="28"/>
              </w:rPr>
              <w:t xml:space="preserve">– </w:t>
            </w:r>
            <w:r w:rsidRPr="005555E4">
              <w:rPr>
                <w:sz w:val="28"/>
                <w:szCs w:val="28"/>
              </w:rPr>
              <w:t>15 лет</w:t>
            </w:r>
          </w:p>
        </w:tc>
        <w:tc>
          <w:tcPr>
            <w:tcW w:w="1242" w:type="dxa"/>
            <w:gridSpan w:val="2"/>
          </w:tcPr>
          <w:p w:rsidR="00531C0E" w:rsidRPr="005555E4" w:rsidRDefault="00531C0E" w:rsidP="00813500">
            <w:pPr>
              <w:jc w:val="center"/>
              <w:rPr>
                <w:sz w:val="28"/>
                <w:szCs w:val="28"/>
              </w:rPr>
            </w:pPr>
            <w:proofErr w:type="spellStart"/>
            <w:proofErr w:type="gramStart"/>
            <w:r>
              <w:rPr>
                <w:sz w:val="28"/>
                <w:szCs w:val="22"/>
              </w:rPr>
              <w:t>процен-</w:t>
            </w:r>
            <w:r w:rsidRPr="0005332C">
              <w:rPr>
                <w:sz w:val="28"/>
                <w:szCs w:val="22"/>
              </w:rPr>
              <w:t>тов</w:t>
            </w:r>
            <w:proofErr w:type="spellEnd"/>
            <w:proofErr w:type="gramEnd"/>
          </w:p>
        </w:tc>
        <w:tc>
          <w:tcPr>
            <w:tcW w:w="1277" w:type="dxa"/>
          </w:tcPr>
          <w:p w:rsidR="00531C0E" w:rsidRPr="005555E4" w:rsidRDefault="00531C0E" w:rsidP="00813500">
            <w:pPr>
              <w:jc w:val="center"/>
              <w:rPr>
                <w:sz w:val="28"/>
                <w:szCs w:val="28"/>
              </w:rPr>
            </w:pPr>
            <w:r w:rsidRPr="005555E4">
              <w:rPr>
                <w:sz w:val="28"/>
                <w:szCs w:val="28"/>
              </w:rPr>
              <w:t>35,3</w:t>
            </w:r>
          </w:p>
        </w:tc>
        <w:tc>
          <w:tcPr>
            <w:tcW w:w="1234" w:type="dxa"/>
            <w:gridSpan w:val="2"/>
            <w:tcBorders>
              <w:top w:val="nil"/>
              <w:bottom w:val="single" w:sz="4" w:space="0" w:color="auto"/>
              <w:right w:val="single" w:sz="4" w:space="0" w:color="auto"/>
            </w:tcBorders>
          </w:tcPr>
          <w:p w:rsidR="00531C0E" w:rsidRDefault="00531C0E">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42,2 </w:t>
            </w:r>
          </w:p>
        </w:tc>
        <w:tc>
          <w:tcPr>
            <w:tcW w:w="1065" w:type="dxa"/>
            <w:tcBorders>
              <w:left w:val="single" w:sz="4" w:space="0" w:color="auto"/>
            </w:tcBorders>
          </w:tcPr>
          <w:p w:rsidR="00531C0E" w:rsidRDefault="00531C0E">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43,8 </w:t>
            </w:r>
          </w:p>
        </w:tc>
        <w:tc>
          <w:tcPr>
            <w:tcW w:w="1186" w:type="dxa"/>
            <w:gridSpan w:val="2"/>
            <w:tcBorders>
              <w:left w:val="single" w:sz="4" w:space="0" w:color="auto"/>
            </w:tcBorders>
          </w:tcPr>
          <w:p w:rsidR="00531C0E" w:rsidRPr="005555E4" w:rsidRDefault="00531C0E" w:rsidP="00813500">
            <w:pPr>
              <w:jc w:val="center"/>
              <w:rPr>
                <w:sz w:val="28"/>
                <w:szCs w:val="28"/>
              </w:rPr>
            </w:pPr>
            <w:r>
              <w:rPr>
                <w:sz w:val="28"/>
                <w:szCs w:val="28"/>
              </w:rPr>
              <w:t>44,2</w:t>
            </w:r>
          </w:p>
        </w:tc>
        <w:tc>
          <w:tcPr>
            <w:tcW w:w="1178" w:type="dxa"/>
            <w:gridSpan w:val="3"/>
            <w:tcBorders>
              <w:left w:val="single" w:sz="4" w:space="0" w:color="auto"/>
            </w:tcBorders>
          </w:tcPr>
          <w:p w:rsidR="00531C0E" w:rsidRPr="005555E4" w:rsidRDefault="00531C0E" w:rsidP="00813500">
            <w:pPr>
              <w:jc w:val="center"/>
              <w:rPr>
                <w:sz w:val="28"/>
                <w:szCs w:val="28"/>
              </w:rPr>
            </w:pPr>
            <w:r>
              <w:rPr>
                <w:sz w:val="28"/>
                <w:szCs w:val="28"/>
              </w:rPr>
              <w:t>45,0</w:t>
            </w:r>
          </w:p>
        </w:tc>
        <w:tc>
          <w:tcPr>
            <w:tcW w:w="1132" w:type="dxa"/>
            <w:gridSpan w:val="3"/>
            <w:tcBorders>
              <w:left w:val="single" w:sz="4" w:space="0" w:color="auto"/>
            </w:tcBorders>
          </w:tcPr>
          <w:p w:rsidR="00531C0E" w:rsidRPr="005555E4" w:rsidRDefault="00531C0E" w:rsidP="00813500">
            <w:pPr>
              <w:jc w:val="center"/>
              <w:rPr>
                <w:sz w:val="28"/>
                <w:szCs w:val="28"/>
              </w:rPr>
            </w:pPr>
            <w:r>
              <w:rPr>
                <w:sz w:val="28"/>
                <w:szCs w:val="28"/>
              </w:rPr>
              <w:t>45,6</w:t>
            </w:r>
          </w:p>
        </w:tc>
        <w:tc>
          <w:tcPr>
            <w:tcW w:w="1275" w:type="dxa"/>
            <w:gridSpan w:val="2"/>
            <w:tcBorders>
              <w:left w:val="single" w:sz="4" w:space="0" w:color="auto"/>
            </w:tcBorders>
          </w:tcPr>
          <w:p w:rsidR="00531C0E" w:rsidRPr="005555E4" w:rsidRDefault="00531C0E" w:rsidP="00813500">
            <w:pPr>
              <w:jc w:val="center"/>
              <w:rPr>
                <w:sz w:val="28"/>
                <w:szCs w:val="28"/>
              </w:rPr>
            </w:pPr>
            <w:r>
              <w:rPr>
                <w:sz w:val="28"/>
                <w:szCs w:val="28"/>
              </w:rPr>
              <w:t>46,0</w:t>
            </w:r>
          </w:p>
        </w:tc>
      </w:tr>
      <w:tr w:rsidR="00A15276" w:rsidRPr="005555E4" w:rsidTr="00A15276">
        <w:trPr>
          <w:trHeight w:val="300"/>
          <w:jc w:val="center"/>
        </w:trPr>
        <w:tc>
          <w:tcPr>
            <w:tcW w:w="548" w:type="dxa"/>
            <w:vMerge/>
          </w:tcPr>
          <w:p w:rsidR="00531C0E" w:rsidRPr="005555E4" w:rsidRDefault="00531C0E" w:rsidP="00813500">
            <w:pPr>
              <w:jc w:val="center"/>
              <w:rPr>
                <w:sz w:val="28"/>
                <w:szCs w:val="28"/>
              </w:rPr>
            </w:pPr>
          </w:p>
        </w:tc>
        <w:tc>
          <w:tcPr>
            <w:tcW w:w="4310" w:type="dxa"/>
          </w:tcPr>
          <w:p w:rsidR="00531C0E" w:rsidRPr="005555E4" w:rsidRDefault="00531C0E" w:rsidP="00813500">
            <w:pPr>
              <w:autoSpaceDE w:val="0"/>
              <w:autoSpaceDN w:val="0"/>
              <w:adjustRightInd w:val="0"/>
              <w:rPr>
                <w:rFonts w:eastAsiaTheme="minorHAnsi"/>
                <w:sz w:val="28"/>
                <w:szCs w:val="28"/>
                <w:lang w:eastAsia="en-US"/>
              </w:rPr>
            </w:pPr>
            <w:r w:rsidRPr="005555E4">
              <w:rPr>
                <w:rFonts w:eastAsiaTheme="minorHAnsi"/>
                <w:sz w:val="28"/>
                <w:szCs w:val="28"/>
                <w:lang w:eastAsia="en-US"/>
              </w:rPr>
              <w:t>Доля спортсменов-разрядников в общем количестве лиц, занимающихся в системе спортивных школ олимпийского резерва и училищ олимпийского резерва</w:t>
            </w:r>
          </w:p>
        </w:tc>
        <w:tc>
          <w:tcPr>
            <w:tcW w:w="1242" w:type="dxa"/>
            <w:gridSpan w:val="2"/>
          </w:tcPr>
          <w:p w:rsidR="00531C0E" w:rsidRPr="005555E4" w:rsidRDefault="00531C0E" w:rsidP="00813500">
            <w:pPr>
              <w:jc w:val="center"/>
              <w:rPr>
                <w:sz w:val="28"/>
                <w:szCs w:val="28"/>
              </w:rPr>
            </w:pPr>
            <w:proofErr w:type="spellStart"/>
            <w:proofErr w:type="gramStart"/>
            <w:r>
              <w:rPr>
                <w:sz w:val="28"/>
                <w:szCs w:val="22"/>
              </w:rPr>
              <w:t>процен-</w:t>
            </w:r>
            <w:r w:rsidRPr="0005332C">
              <w:rPr>
                <w:sz w:val="28"/>
                <w:szCs w:val="22"/>
              </w:rPr>
              <w:t>тов</w:t>
            </w:r>
            <w:proofErr w:type="spellEnd"/>
            <w:proofErr w:type="gramEnd"/>
          </w:p>
        </w:tc>
        <w:tc>
          <w:tcPr>
            <w:tcW w:w="1277" w:type="dxa"/>
          </w:tcPr>
          <w:p w:rsidR="00531C0E" w:rsidRPr="005555E4" w:rsidRDefault="00531C0E" w:rsidP="00813500">
            <w:pPr>
              <w:jc w:val="center"/>
              <w:rPr>
                <w:sz w:val="28"/>
                <w:szCs w:val="28"/>
              </w:rPr>
            </w:pPr>
            <w:r w:rsidRPr="005555E4">
              <w:rPr>
                <w:sz w:val="28"/>
                <w:szCs w:val="28"/>
              </w:rPr>
              <w:t>40,9</w:t>
            </w:r>
          </w:p>
        </w:tc>
        <w:tc>
          <w:tcPr>
            <w:tcW w:w="1234" w:type="dxa"/>
            <w:gridSpan w:val="2"/>
            <w:tcBorders>
              <w:top w:val="nil"/>
              <w:bottom w:val="single" w:sz="4" w:space="0" w:color="auto"/>
              <w:right w:val="single" w:sz="4" w:space="0" w:color="auto"/>
            </w:tcBorders>
          </w:tcPr>
          <w:p w:rsidR="00531C0E" w:rsidRPr="005555E4" w:rsidRDefault="00531C0E" w:rsidP="00813500">
            <w:pPr>
              <w:jc w:val="center"/>
              <w:rPr>
                <w:sz w:val="28"/>
                <w:szCs w:val="28"/>
              </w:rPr>
            </w:pPr>
            <w:r w:rsidRPr="005555E4">
              <w:rPr>
                <w:sz w:val="28"/>
                <w:szCs w:val="28"/>
              </w:rPr>
              <w:t>48,0</w:t>
            </w:r>
          </w:p>
        </w:tc>
        <w:tc>
          <w:tcPr>
            <w:tcW w:w="1065" w:type="dxa"/>
            <w:tcBorders>
              <w:left w:val="single" w:sz="4" w:space="0" w:color="auto"/>
            </w:tcBorders>
          </w:tcPr>
          <w:p w:rsidR="00531C0E" w:rsidRPr="005555E4" w:rsidRDefault="00531C0E" w:rsidP="00813500">
            <w:pPr>
              <w:jc w:val="center"/>
              <w:rPr>
                <w:sz w:val="28"/>
                <w:szCs w:val="28"/>
              </w:rPr>
            </w:pPr>
            <w:r w:rsidRPr="005555E4">
              <w:rPr>
                <w:sz w:val="28"/>
                <w:szCs w:val="28"/>
              </w:rPr>
              <w:t>48,5</w:t>
            </w:r>
          </w:p>
        </w:tc>
        <w:tc>
          <w:tcPr>
            <w:tcW w:w="1186" w:type="dxa"/>
            <w:gridSpan w:val="2"/>
            <w:tcBorders>
              <w:left w:val="single" w:sz="4" w:space="0" w:color="auto"/>
            </w:tcBorders>
          </w:tcPr>
          <w:p w:rsidR="00531C0E" w:rsidRPr="005555E4" w:rsidRDefault="00531C0E" w:rsidP="00813500">
            <w:pPr>
              <w:jc w:val="center"/>
              <w:rPr>
                <w:sz w:val="28"/>
                <w:szCs w:val="28"/>
              </w:rPr>
            </w:pPr>
            <w:r w:rsidRPr="005555E4">
              <w:rPr>
                <w:sz w:val="28"/>
                <w:szCs w:val="28"/>
              </w:rPr>
              <w:t>49,0</w:t>
            </w:r>
          </w:p>
        </w:tc>
        <w:tc>
          <w:tcPr>
            <w:tcW w:w="1178" w:type="dxa"/>
            <w:gridSpan w:val="3"/>
            <w:tcBorders>
              <w:left w:val="single" w:sz="4" w:space="0" w:color="auto"/>
            </w:tcBorders>
          </w:tcPr>
          <w:p w:rsidR="00531C0E" w:rsidRPr="005555E4" w:rsidRDefault="00531C0E" w:rsidP="00813500">
            <w:pPr>
              <w:jc w:val="center"/>
              <w:rPr>
                <w:sz w:val="28"/>
                <w:szCs w:val="28"/>
              </w:rPr>
            </w:pPr>
            <w:r w:rsidRPr="005555E4">
              <w:rPr>
                <w:sz w:val="28"/>
                <w:szCs w:val="28"/>
              </w:rPr>
              <w:t>49,5</w:t>
            </w:r>
          </w:p>
        </w:tc>
        <w:tc>
          <w:tcPr>
            <w:tcW w:w="1132" w:type="dxa"/>
            <w:gridSpan w:val="3"/>
            <w:tcBorders>
              <w:left w:val="single" w:sz="4" w:space="0" w:color="auto"/>
            </w:tcBorders>
          </w:tcPr>
          <w:p w:rsidR="00531C0E" w:rsidRPr="005555E4" w:rsidRDefault="00531C0E" w:rsidP="00813500">
            <w:pPr>
              <w:jc w:val="center"/>
              <w:rPr>
                <w:sz w:val="28"/>
                <w:szCs w:val="28"/>
              </w:rPr>
            </w:pPr>
            <w:r w:rsidRPr="005555E4">
              <w:rPr>
                <w:sz w:val="28"/>
                <w:szCs w:val="28"/>
              </w:rPr>
              <w:t>50,0</w:t>
            </w:r>
          </w:p>
        </w:tc>
        <w:tc>
          <w:tcPr>
            <w:tcW w:w="1275" w:type="dxa"/>
            <w:gridSpan w:val="2"/>
            <w:tcBorders>
              <w:left w:val="single" w:sz="4" w:space="0" w:color="auto"/>
            </w:tcBorders>
          </w:tcPr>
          <w:p w:rsidR="00531C0E" w:rsidRPr="005555E4" w:rsidRDefault="00531C0E" w:rsidP="00813500">
            <w:pPr>
              <w:jc w:val="center"/>
              <w:rPr>
                <w:sz w:val="28"/>
                <w:szCs w:val="28"/>
              </w:rPr>
            </w:pPr>
            <w:r w:rsidRPr="005555E4">
              <w:rPr>
                <w:sz w:val="28"/>
                <w:szCs w:val="28"/>
              </w:rPr>
              <w:t>51,0</w:t>
            </w:r>
          </w:p>
        </w:tc>
      </w:tr>
      <w:tr w:rsidR="00A15276" w:rsidRPr="005555E4" w:rsidTr="00A15276">
        <w:trPr>
          <w:trHeight w:val="1932"/>
          <w:jc w:val="center"/>
        </w:trPr>
        <w:tc>
          <w:tcPr>
            <w:tcW w:w="548" w:type="dxa"/>
            <w:vMerge/>
          </w:tcPr>
          <w:p w:rsidR="000F7225" w:rsidRPr="005555E4" w:rsidRDefault="000F7225" w:rsidP="00813500">
            <w:pPr>
              <w:jc w:val="center"/>
              <w:rPr>
                <w:sz w:val="28"/>
                <w:szCs w:val="28"/>
              </w:rPr>
            </w:pPr>
          </w:p>
        </w:tc>
        <w:tc>
          <w:tcPr>
            <w:tcW w:w="4310" w:type="dxa"/>
          </w:tcPr>
          <w:p w:rsidR="000F7225" w:rsidRPr="00C30788" w:rsidRDefault="000F7225" w:rsidP="00813500">
            <w:pPr>
              <w:autoSpaceDE w:val="0"/>
              <w:autoSpaceDN w:val="0"/>
              <w:adjustRightInd w:val="0"/>
              <w:rPr>
                <w:rFonts w:eastAsiaTheme="minorHAnsi"/>
                <w:sz w:val="28"/>
                <w:szCs w:val="28"/>
                <w:lang w:eastAsia="en-US"/>
              </w:rPr>
            </w:pPr>
            <w:r w:rsidRPr="005F71DF">
              <w:rPr>
                <w:rFonts w:eastAsiaTheme="minorHAnsi"/>
                <w:sz w:val="28"/>
                <w:szCs w:val="28"/>
                <w:lang w:eastAsia="en-US"/>
              </w:rPr>
              <w:t>Доля спортсменов-разрядников в общем количестве лиц, занимающихся в системе организаций ведомственной принадлежности физической культуры и спорта</w:t>
            </w:r>
          </w:p>
        </w:tc>
        <w:tc>
          <w:tcPr>
            <w:tcW w:w="1242" w:type="dxa"/>
            <w:gridSpan w:val="2"/>
          </w:tcPr>
          <w:p w:rsidR="000F7225" w:rsidRPr="005555E4" w:rsidRDefault="000F7225" w:rsidP="00813500">
            <w:pPr>
              <w:jc w:val="center"/>
              <w:rPr>
                <w:sz w:val="28"/>
                <w:szCs w:val="28"/>
              </w:rPr>
            </w:pPr>
            <w:proofErr w:type="spellStart"/>
            <w:proofErr w:type="gramStart"/>
            <w:r>
              <w:rPr>
                <w:sz w:val="28"/>
                <w:szCs w:val="22"/>
              </w:rPr>
              <w:t>процен-</w:t>
            </w:r>
            <w:r w:rsidRPr="0005332C">
              <w:rPr>
                <w:sz w:val="28"/>
                <w:szCs w:val="22"/>
              </w:rPr>
              <w:t>тов</w:t>
            </w:r>
            <w:proofErr w:type="spellEnd"/>
            <w:proofErr w:type="gramEnd"/>
          </w:p>
        </w:tc>
        <w:tc>
          <w:tcPr>
            <w:tcW w:w="1277" w:type="dxa"/>
          </w:tcPr>
          <w:p w:rsidR="000F7225" w:rsidRPr="005555E4" w:rsidRDefault="000F7225" w:rsidP="00813500">
            <w:pPr>
              <w:jc w:val="center"/>
              <w:rPr>
                <w:sz w:val="28"/>
                <w:szCs w:val="28"/>
              </w:rPr>
            </w:pPr>
            <w:r w:rsidRPr="005F71DF">
              <w:rPr>
                <w:sz w:val="28"/>
                <w:szCs w:val="28"/>
              </w:rPr>
              <w:t>42,2</w:t>
            </w:r>
          </w:p>
        </w:tc>
        <w:tc>
          <w:tcPr>
            <w:tcW w:w="1234" w:type="dxa"/>
            <w:gridSpan w:val="2"/>
            <w:tcBorders>
              <w:top w:val="nil"/>
              <w:right w:val="single" w:sz="4" w:space="0" w:color="auto"/>
            </w:tcBorders>
          </w:tcPr>
          <w:p w:rsidR="000F7225" w:rsidRDefault="000F7225" w:rsidP="00813500">
            <w:pPr>
              <w:jc w:val="center"/>
              <w:rPr>
                <w:rFonts w:eastAsiaTheme="minorHAnsi"/>
                <w:sz w:val="28"/>
                <w:szCs w:val="28"/>
                <w:lang w:eastAsia="en-US"/>
              </w:rPr>
            </w:pPr>
            <w:r w:rsidRPr="005F71DF">
              <w:rPr>
                <w:sz w:val="28"/>
                <w:szCs w:val="28"/>
              </w:rPr>
              <w:t>44,5</w:t>
            </w:r>
          </w:p>
        </w:tc>
        <w:tc>
          <w:tcPr>
            <w:tcW w:w="1065" w:type="dxa"/>
            <w:tcBorders>
              <w:left w:val="single" w:sz="4" w:space="0" w:color="auto"/>
            </w:tcBorders>
          </w:tcPr>
          <w:p w:rsidR="000F7225" w:rsidRDefault="000F7225" w:rsidP="00813500">
            <w:pPr>
              <w:jc w:val="center"/>
              <w:rPr>
                <w:rFonts w:eastAsiaTheme="minorHAnsi"/>
                <w:sz w:val="28"/>
                <w:szCs w:val="28"/>
                <w:lang w:eastAsia="en-US"/>
              </w:rPr>
            </w:pPr>
            <w:r w:rsidRPr="005F71DF">
              <w:rPr>
                <w:sz w:val="28"/>
                <w:szCs w:val="28"/>
              </w:rPr>
              <w:t>44,6</w:t>
            </w:r>
          </w:p>
        </w:tc>
        <w:tc>
          <w:tcPr>
            <w:tcW w:w="1186" w:type="dxa"/>
            <w:gridSpan w:val="2"/>
            <w:tcBorders>
              <w:left w:val="single" w:sz="4" w:space="0" w:color="auto"/>
            </w:tcBorders>
          </w:tcPr>
          <w:p w:rsidR="000F7225" w:rsidRPr="005555E4" w:rsidRDefault="000F7225" w:rsidP="00813500">
            <w:pPr>
              <w:jc w:val="center"/>
              <w:rPr>
                <w:sz w:val="28"/>
                <w:szCs w:val="28"/>
              </w:rPr>
            </w:pPr>
            <w:r w:rsidRPr="005F71DF">
              <w:rPr>
                <w:sz w:val="28"/>
                <w:szCs w:val="28"/>
              </w:rPr>
              <w:t>44,9</w:t>
            </w:r>
          </w:p>
        </w:tc>
        <w:tc>
          <w:tcPr>
            <w:tcW w:w="1178" w:type="dxa"/>
            <w:gridSpan w:val="3"/>
            <w:tcBorders>
              <w:left w:val="single" w:sz="4" w:space="0" w:color="auto"/>
            </w:tcBorders>
          </w:tcPr>
          <w:p w:rsidR="000F7225" w:rsidRPr="005555E4" w:rsidRDefault="000F7225" w:rsidP="00813500">
            <w:pPr>
              <w:jc w:val="center"/>
              <w:rPr>
                <w:sz w:val="28"/>
                <w:szCs w:val="28"/>
              </w:rPr>
            </w:pPr>
            <w:r w:rsidRPr="005F71DF">
              <w:rPr>
                <w:sz w:val="28"/>
                <w:szCs w:val="28"/>
              </w:rPr>
              <w:t>45,2</w:t>
            </w:r>
          </w:p>
        </w:tc>
        <w:tc>
          <w:tcPr>
            <w:tcW w:w="1132" w:type="dxa"/>
            <w:gridSpan w:val="3"/>
            <w:tcBorders>
              <w:left w:val="single" w:sz="4" w:space="0" w:color="auto"/>
            </w:tcBorders>
          </w:tcPr>
          <w:p w:rsidR="000F7225" w:rsidRPr="005555E4" w:rsidRDefault="000F7225" w:rsidP="00813500">
            <w:pPr>
              <w:jc w:val="center"/>
              <w:rPr>
                <w:sz w:val="28"/>
                <w:szCs w:val="28"/>
              </w:rPr>
            </w:pPr>
            <w:r w:rsidRPr="005F71DF">
              <w:rPr>
                <w:sz w:val="28"/>
                <w:szCs w:val="28"/>
              </w:rPr>
              <w:t>45,8</w:t>
            </w:r>
          </w:p>
        </w:tc>
        <w:tc>
          <w:tcPr>
            <w:tcW w:w="1275" w:type="dxa"/>
            <w:gridSpan w:val="2"/>
            <w:tcBorders>
              <w:left w:val="single" w:sz="4" w:space="0" w:color="auto"/>
            </w:tcBorders>
          </w:tcPr>
          <w:p w:rsidR="000F7225" w:rsidRPr="005555E4" w:rsidRDefault="000F7225" w:rsidP="00813500">
            <w:pPr>
              <w:jc w:val="center"/>
              <w:rPr>
                <w:sz w:val="28"/>
                <w:szCs w:val="28"/>
              </w:rPr>
            </w:pPr>
            <w:r w:rsidRPr="005F71DF">
              <w:rPr>
                <w:sz w:val="28"/>
                <w:szCs w:val="28"/>
              </w:rPr>
              <w:t>46,3</w:t>
            </w:r>
          </w:p>
        </w:tc>
      </w:tr>
      <w:tr w:rsidR="00A15276" w:rsidRPr="005F71DF" w:rsidTr="00A15276">
        <w:trPr>
          <w:trHeight w:val="300"/>
          <w:jc w:val="center"/>
        </w:trPr>
        <w:tc>
          <w:tcPr>
            <w:tcW w:w="548" w:type="dxa"/>
            <w:vMerge/>
          </w:tcPr>
          <w:p w:rsidR="000F7225" w:rsidRPr="005555E4" w:rsidRDefault="000F7225" w:rsidP="00813500">
            <w:pPr>
              <w:jc w:val="center"/>
              <w:rPr>
                <w:sz w:val="28"/>
                <w:szCs w:val="28"/>
              </w:rPr>
            </w:pPr>
          </w:p>
        </w:tc>
        <w:tc>
          <w:tcPr>
            <w:tcW w:w="4310" w:type="dxa"/>
          </w:tcPr>
          <w:p w:rsidR="000F7225" w:rsidRPr="00C30788" w:rsidRDefault="000F7225" w:rsidP="008E1933">
            <w:pPr>
              <w:autoSpaceDE w:val="0"/>
              <w:autoSpaceDN w:val="0"/>
              <w:adjustRightInd w:val="0"/>
              <w:rPr>
                <w:rFonts w:eastAsiaTheme="minorHAnsi"/>
                <w:sz w:val="28"/>
                <w:szCs w:val="28"/>
                <w:lang w:eastAsia="en-US"/>
              </w:rPr>
            </w:pPr>
            <w:r w:rsidRPr="00C30788">
              <w:rPr>
                <w:sz w:val="28"/>
                <w:szCs w:val="28"/>
              </w:rPr>
              <w:t>Доля спортсменов-разрядников, имеющих разряды и звания (от первого разряда до спортивного звания «Заслуженный мастер спорта»), в общем количестве спортсменов, занимающихся в системе спортивных школ олимпийского резерва и училищ олимпийского резерва</w:t>
            </w:r>
          </w:p>
        </w:tc>
        <w:tc>
          <w:tcPr>
            <w:tcW w:w="1242" w:type="dxa"/>
            <w:gridSpan w:val="2"/>
          </w:tcPr>
          <w:p w:rsidR="000F7225" w:rsidRPr="005555E4" w:rsidRDefault="000F7225" w:rsidP="008E1933">
            <w:pPr>
              <w:jc w:val="center"/>
              <w:rPr>
                <w:sz w:val="28"/>
                <w:szCs w:val="28"/>
              </w:rPr>
            </w:pPr>
            <w:proofErr w:type="spellStart"/>
            <w:proofErr w:type="gramStart"/>
            <w:r>
              <w:rPr>
                <w:sz w:val="28"/>
                <w:szCs w:val="22"/>
              </w:rPr>
              <w:t>процен-</w:t>
            </w:r>
            <w:r w:rsidRPr="0005332C">
              <w:rPr>
                <w:sz w:val="28"/>
                <w:szCs w:val="22"/>
              </w:rPr>
              <w:t>тов</w:t>
            </w:r>
            <w:proofErr w:type="spellEnd"/>
            <w:proofErr w:type="gramEnd"/>
          </w:p>
        </w:tc>
        <w:tc>
          <w:tcPr>
            <w:tcW w:w="1277" w:type="dxa"/>
          </w:tcPr>
          <w:p w:rsidR="000F7225" w:rsidRPr="005555E4" w:rsidRDefault="000F7225" w:rsidP="008E1933">
            <w:pPr>
              <w:jc w:val="center"/>
              <w:rPr>
                <w:sz w:val="28"/>
                <w:szCs w:val="28"/>
              </w:rPr>
            </w:pPr>
            <w:r w:rsidRPr="005555E4">
              <w:rPr>
                <w:sz w:val="28"/>
                <w:szCs w:val="28"/>
              </w:rPr>
              <w:t>7,6</w:t>
            </w:r>
          </w:p>
        </w:tc>
        <w:tc>
          <w:tcPr>
            <w:tcW w:w="1234" w:type="dxa"/>
            <w:gridSpan w:val="2"/>
            <w:tcBorders>
              <w:top w:val="nil"/>
              <w:bottom w:val="single" w:sz="4" w:space="0" w:color="auto"/>
              <w:right w:val="single" w:sz="4" w:space="0" w:color="auto"/>
            </w:tcBorders>
          </w:tcPr>
          <w:p w:rsidR="000F7225" w:rsidRDefault="000F7225" w:rsidP="008E1933">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22,8 </w:t>
            </w:r>
          </w:p>
        </w:tc>
        <w:tc>
          <w:tcPr>
            <w:tcW w:w="1065" w:type="dxa"/>
            <w:tcBorders>
              <w:left w:val="single" w:sz="4" w:space="0" w:color="auto"/>
            </w:tcBorders>
          </w:tcPr>
          <w:p w:rsidR="000F7225" w:rsidRDefault="000F7225" w:rsidP="008E1933">
            <w:pPr>
              <w:autoSpaceDE w:val="0"/>
              <w:autoSpaceDN w:val="0"/>
              <w:adjustRightInd w:val="0"/>
              <w:jc w:val="center"/>
              <w:rPr>
                <w:rFonts w:eastAsiaTheme="minorHAnsi"/>
                <w:sz w:val="28"/>
                <w:szCs w:val="28"/>
                <w:lang w:eastAsia="en-US"/>
              </w:rPr>
            </w:pPr>
            <w:r>
              <w:rPr>
                <w:rFonts w:eastAsiaTheme="minorHAnsi"/>
                <w:sz w:val="28"/>
                <w:szCs w:val="28"/>
                <w:lang w:eastAsia="en-US"/>
              </w:rPr>
              <w:t>23,0</w:t>
            </w:r>
          </w:p>
        </w:tc>
        <w:tc>
          <w:tcPr>
            <w:tcW w:w="1186" w:type="dxa"/>
            <w:gridSpan w:val="2"/>
            <w:tcBorders>
              <w:left w:val="single" w:sz="4" w:space="0" w:color="auto"/>
            </w:tcBorders>
          </w:tcPr>
          <w:p w:rsidR="000F7225" w:rsidRPr="005555E4" w:rsidRDefault="000F7225" w:rsidP="008E1933">
            <w:pPr>
              <w:jc w:val="center"/>
              <w:rPr>
                <w:sz w:val="28"/>
                <w:szCs w:val="28"/>
              </w:rPr>
            </w:pPr>
            <w:r>
              <w:rPr>
                <w:sz w:val="28"/>
                <w:szCs w:val="28"/>
              </w:rPr>
              <w:t>23,1</w:t>
            </w:r>
          </w:p>
        </w:tc>
        <w:tc>
          <w:tcPr>
            <w:tcW w:w="1178" w:type="dxa"/>
            <w:gridSpan w:val="3"/>
            <w:tcBorders>
              <w:left w:val="single" w:sz="4" w:space="0" w:color="auto"/>
            </w:tcBorders>
          </w:tcPr>
          <w:p w:rsidR="000F7225" w:rsidRPr="005555E4" w:rsidRDefault="000F7225" w:rsidP="008E1933">
            <w:pPr>
              <w:jc w:val="center"/>
              <w:rPr>
                <w:sz w:val="28"/>
                <w:szCs w:val="28"/>
              </w:rPr>
            </w:pPr>
            <w:r>
              <w:rPr>
                <w:sz w:val="28"/>
                <w:szCs w:val="28"/>
              </w:rPr>
              <w:t>23,2</w:t>
            </w:r>
          </w:p>
        </w:tc>
        <w:tc>
          <w:tcPr>
            <w:tcW w:w="1132" w:type="dxa"/>
            <w:gridSpan w:val="3"/>
            <w:tcBorders>
              <w:left w:val="single" w:sz="4" w:space="0" w:color="auto"/>
            </w:tcBorders>
          </w:tcPr>
          <w:p w:rsidR="000F7225" w:rsidRPr="005555E4" w:rsidRDefault="000F7225" w:rsidP="008E1933">
            <w:pPr>
              <w:jc w:val="center"/>
              <w:rPr>
                <w:sz w:val="28"/>
                <w:szCs w:val="28"/>
              </w:rPr>
            </w:pPr>
            <w:r>
              <w:rPr>
                <w:sz w:val="28"/>
                <w:szCs w:val="28"/>
              </w:rPr>
              <w:t>23,3</w:t>
            </w:r>
          </w:p>
        </w:tc>
        <w:tc>
          <w:tcPr>
            <w:tcW w:w="1275" w:type="dxa"/>
            <w:gridSpan w:val="2"/>
            <w:tcBorders>
              <w:left w:val="single" w:sz="4" w:space="0" w:color="auto"/>
            </w:tcBorders>
          </w:tcPr>
          <w:p w:rsidR="000F7225" w:rsidRPr="005555E4" w:rsidRDefault="000F7225" w:rsidP="008E1933">
            <w:pPr>
              <w:jc w:val="center"/>
              <w:rPr>
                <w:sz w:val="28"/>
                <w:szCs w:val="28"/>
              </w:rPr>
            </w:pPr>
            <w:r>
              <w:rPr>
                <w:sz w:val="28"/>
                <w:szCs w:val="28"/>
              </w:rPr>
              <w:t>23,5</w:t>
            </w:r>
          </w:p>
        </w:tc>
      </w:tr>
      <w:tr w:rsidR="00A15276" w:rsidRPr="005555E4" w:rsidTr="00A15276">
        <w:trPr>
          <w:trHeight w:val="300"/>
          <w:jc w:val="center"/>
        </w:trPr>
        <w:tc>
          <w:tcPr>
            <w:tcW w:w="548" w:type="dxa"/>
            <w:vMerge/>
          </w:tcPr>
          <w:p w:rsidR="00531C0E" w:rsidRPr="005555E4" w:rsidRDefault="00531C0E" w:rsidP="00813500">
            <w:pPr>
              <w:jc w:val="center"/>
              <w:rPr>
                <w:sz w:val="28"/>
                <w:szCs w:val="28"/>
              </w:rPr>
            </w:pPr>
          </w:p>
        </w:tc>
        <w:tc>
          <w:tcPr>
            <w:tcW w:w="4310" w:type="dxa"/>
          </w:tcPr>
          <w:p w:rsidR="00531C0E" w:rsidRPr="005555E4" w:rsidRDefault="00531C0E" w:rsidP="00813500">
            <w:pPr>
              <w:autoSpaceDE w:val="0"/>
              <w:autoSpaceDN w:val="0"/>
              <w:adjustRightInd w:val="0"/>
              <w:rPr>
                <w:rFonts w:eastAsiaTheme="minorHAnsi"/>
                <w:sz w:val="28"/>
                <w:szCs w:val="28"/>
                <w:lang w:eastAsia="en-US"/>
              </w:rPr>
            </w:pPr>
            <w:r w:rsidRPr="00CC5779">
              <w:rPr>
                <w:rFonts w:eastAsiaTheme="minorHAnsi"/>
                <w:sz w:val="28"/>
                <w:lang w:eastAsia="en-US"/>
              </w:rPr>
              <w:t xml:space="preserve">Доля лиц, занимающихся на этапе высшего спортивного мастерства в организациях, осуществляющих спортивную подготовку, в общем количестве лиц, занимающихся на этапе спортивного совершенствования </w:t>
            </w:r>
            <w:r w:rsidRPr="00CC5779">
              <w:rPr>
                <w:rFonts w:eastAsiaTheme="minorHAnsi"/>
                <w:sz w:val="28"/>
                <w:lang w:eastAsia="en-US"/>
              </w:rPr>
              <w:lastRenderedPageBreak/>
              <w:t>в организациях, осуществляющих спортивную подготовку</w:t>
            </w:r>
          </w:p>
        </w:tc>
        <w:tc>
          <w:tcPr>
            <w:tcW w:w="1242" w:type="dxa"/>
            <w:gridSpan w:val="2"/>
          </w:tcPr>
          <w:p w:rsidR="00531C0E" w:rsidRPr="005555E4" w:rsidRDefault="00531C0E" w:rsidP="009C1843">
            <w:pPr>
              <w:jc w:val="center"/>
              <w:rPr>
                <w:sz w:val="28"/>
                <w:szCs w:val="28"/>
              </w:rPr>
            </w:pPr>
            <w:proofErr w:type="spellStart"/>
            <w:proofErr w:type="gramStart"/>
            <w:r>
              <w:rPr>
                <w:sz w:val="28"/>
                <w:szCs w:val="22"/>
              </w:rPr>
              <w:lastRenderedPageBreak/>
              <w:t>процен-</w:t>
            </w:r>
            <w:r w:rsidRPr="0005332C">
              <w:rPr>
                <w:sz w:val="28"/>
                <w:szCs w:val="22"/>
              </w:rPr>
              <w:t>тов</w:t>
            </w:r>
            <w:proofErr w:type="spellEnd"/>
            <w:proofErr w:type="gramEnd"/>
          </w:p>
        </w:tc>
        <w:tc>
          <w:tcPr>
            <w:tcW w:w="1277" w:type="dxa"/>
          </w:tcPr>
          <w:p w:rsidR="00531C0E" w:rsidRPr="005555E4" w:rsidRDefault="00531C0E" w:rsidP="00C83A79">
            <w:pPr>
              <w:jc w:val="center"/>
              <w:rPr>
                <w:sz w:val="28"/>
                <w:szCs w:val="28"/>
              </w:rPr>
            </w:pPr>
            <w:r w:rsidRPr="005555E4">
              <w:rPr>
                <w:sz w:val="28"/>
                <w:szCs w:val="28"/>
              </w:rPr>
              <w:t>7,76</w:t>
            </w:r>
          </w:p>
        </w:tc>
        <w:tc>
          <w:tcPr>
            <w:tcW w:w="1234" w:type="dxa"/>
            <w:gridSpan w:val="2"/>
            <w:tcBorders>
              <w:top w:val="nil"/>
              <w:bottom w:val="single" w:sz="4" w:space="0" w:color="auto"/>
              <w:right w:val="single" w:sz="4" w:space="0" w:color="auto"/>
            </w:tcBorders>
          </w:tcPr>
          <w:p w:rsidR="00531C0E" w:rsidRDefault="00531C0E">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24,5 </w:t>
            </w:r>
          </w:p>
        </w:tc>
        <w:tc>
          <w:tcPr>
            <w:tcW w:w="1065" w:type="dxa"/>
            <w:tcBorders>
              <w:left w:val="single" w:sz="4" w:space="0" w:color="auto"/>
            </w:tcBorders>
          </w:tcPr>
          <w:p w:rsidR="00531C0E" w:rsidRDefault="00531C0E">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25,0 </w:t>
            </w:r>
          </w:p>
        </w:tc>
        <w:tc>
          <w:tcPr>
            <w:tcW w:w="1186" w:type="dxa"/>
            <w:gridSpan w:val="2"/>
            <w:tcBorders>
              <w:left w:val="single" w:sz="4" w:space="0" w:color="auto"/>
            </w:tcBorders>
          </w:tcPr>
          <w:p w:rsidR="00531C0E" w:rsidRPr="005555E4" w:rsidRDefault="00531C0E" w:rsidP="005F71DF">
            <w:pPr>
              <w:jc w:val="center"/>
              <w:rPr>
                <w:sz w:val="28"/>
                <w:szCs w:val="28"/>
              </w:rPr>
            </w:pPr>
            <w:r>
              <w:rPr>
                <w:sz w:val="28"/>
                <w:szCs w:val="28"/>
              </w:rPr>
              <w:t>25,1</w:t>
            </w:r>
          </w:p>
        </w:tc>
        <w:tc>
          <w:tcPr>
            <w:tcW w:w="1178" w:type="dxa"/>
            <w:gridSpan w:val="3"/>
            <w:tcBorders>
              <w:left w:val="single" w:sz="4" w:space="0" w:color="auto"/>
            </w:tcBorders>
          </w:tcPr>
          <w:p w:rsidR="00531C0E" w:rsidRPr="005555E4" w:rsidRDefault="00531C0E" w:rsidP="00C83A79">
            <w:pPr>
              <w:jc w:val="center"/>
              <w:rPr>
                <w:sz w:val="28"/>
                <w:szCs w:val="28"/>
              </w:rPr>
            </w:pPr>
            <w:r>
              <w:rPr>
                <w:sz w:val="28"/>
                <w:szCs w:val="28"/>
              </w:rPr>
              <w:t>25,2</w:t>
            </w:r>
          </w:p>
        </w:tc>
        <w:tc>
          <w:tcPr>
            <w:tcW w:w="1132" w:type="dxa"/>
            <w:gridSpan w:val="3"/>
            <w:tcBorders>
              <w:left w:val="single" w:sz="4" w:space="0" w:color="auto"/>
            </w:tcBorders>
          </w:tcPr>
          <w:p w:rsidR="00531C0E" w:rsidRPr="005555E4" w:rsidRDefault="00531C0E" w:rsidP="00C83A79">
            <w:pPr>
              <w:jc w:val="center"/>
              <w:rPr>
                <w:sz w:val="28"/>
                <w:szCs w:val="28"/>
              </w:rPr>
            </w:pPr>
            <w:r>
              <w:rPr>
                <w:sz w:val="28"/>
                <w:szCs w:val="28"/>
              </w:rPr>
              <w:t>25,3</w:t>
            </w:r>
          </w:p>
        </w:tc>
        <w:tc>
          <w:tcPr>
            <w:tcW w:w="1275" w:type="dxa"/>
            <w:gridSpan w:val="2"/>
            <w:tcBorders>
              <w:left w:val="single" w:sz="4" w:space="0" w:color="auto"/>
            </w:tcBorders>
          </w:tcPr>
          <w:p w:rsidR="00531C0E" w:rsidRPr="005555E4" w:rsidRDefault="00531C0E" w:rsidP="00C83A79">
            <w:pPr>
              <w:jc w:val="center"/>
              <w:rPr>
                <w:sz w:val="28"/>
                <w:szCs w:val="28"/>
              </w:rPr>
            </w:pPr>
            <w:r>
              <w:rPr>
                <w:sz w:val="28"/>
                <w:szCs w:val="28"/>
              </w:rPr>
              <w:t>25,4</w:t>
            </w:r>
          </w:p>
        </w:tc>
      </w:tr>
      <w:tr w:rsidR="00A15276" w:rsidRPr="005555E4" w:rsidTr="00A15276">
        <w:trPr>
          <w:trHeight w:val="300"/>
          <w:jc w:val="center"/>
        </w:trPr>
        <w:tc>
          <w:tcPr>
            <w:tcW w:w="548" w:type="dxa"/>
            <w:vMerge/>
          </w:tcPr>
          <w:p w:rsidR="00531C0E" w:rsidRPr="005555E4" w:rsidRDefault="00531C0E" w:rsidP="00813500">
            <w:pPr>
              <w:jc w:val="center"/>
              <w:rPr>
                <w:sz w:val="28"/>
                <w:szCs w:val="28"/>
              </w:rPr>
            </w:pPr>
          </w:p>
        </w:tc>
        <w:tc>
          <w:tcPr>
            <w:tcW w:w="4310" w:type="dxa"/>
          </w:tcPr>
          <w:p w:rsidR="00531C0E" w:rsidRPr="00CC5779" w:rsidRDefault="00531C0E" w:rsidP="00B648B2">
            <w:pPr>
              <w:autoSpaceDE w:val="0"/>
              <w:autoSpaceDN w:val="0"/>
              <w:adjustRightInd w:val="0"/>
              <w:rPr>
                <w:rFonts w:eastAsiaTheme="minorHAnsi"/>
                <w:sz w:val="28"/>
                <w:lang w:eastAsia="en-US"/>
              </w:rPr>
            </w:pPr>
            <w:r w:rsidRPr="00E61144">
              <w:rPr>
                <w:rFonts w:eastAsiaTheme="minorHAnsi"/>
                <w:sz w:val="28"/>
                <w:lang w:eastAsia="en-US"/>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tc>
        <w:tc>
          <w:tcPr>
            <w:tcW w:w="1242" w:type="dxa"/>
            <w:gridSpan w:val="2"/>
          </w:tcPr>
          <w:p w:rsidR="00531C0E" w:rsidRPr="0005332C" w:rsidRDefault="00531C0E" w:rsidP="009C1843">
            <w:pPr>
              <w:jc w:val="center"/>
              <w:rPr>
                <w:sz w:val="28"/>
              </w:rPr>
            </w:pPr>
            <w:proofErr w:type="spellStart"/>
            <w:proofErr w:type="gramStart"/>
            <w:r>
              <w:rPr>
                <w:sz w:val="28"/>
                <w:szCs w:val="22"/>
              </w:rPr>
              <w:t>процен-</w:t>
            </w:r>
            <w:r w:rsidRPr="0005332C">
              <w:rPr>
                <w:sz w:val="28"/>
                <w:szCs w:val="22"/>
              </w:rPr>
              <w:t>тов</w:t>
            </w:r>
            <w:proofErr w:type="spellEnd"/>
            <w:proofErr w:type="gramEnd"/>
          </w:p>
        </w:tc>
        <w:tc>
          <w:tcPr>
            <w:tcW w:w="1277" w:type="dxa"/>
          </w:tcPr>
          <w:p w:rsidR="00531C0E" w:rsidRDefault="00531C0E" w:rsidP="00C30788">
            <w:pPr>
              <w:jc w:val="center"/>
            </w:pPr>
            <w:r w:rsidRPr="00FB32A3">
              <w:rPr>
                <w:rFonts w:eastAsiaTheme="minorHAnsi"/>
                <w:sz w:val="28"/>
                <w:szCs w:val="28"/>
                <w:lang w:eastAsia="en-US"/>
              </w:rPr>
              <w:t>100,0</w:t>
            </w:r>
          </w:p>
        </w:tc>
        <w:tc>
          <w:tcPr>
            <w:tcW w:w="1234" w:type="dxa"/>
            <w:gridSpan w:val="2"/>
            <w:tcBorders>
              <w:top w:val="nil"/>
              <w:bottom w:val="single" w:sz="4" w:space="0" w:color="auto"/>
              <w:right w:val="single" w:sz="4" w:space="0" w:color="auto"/>
            </w:tcBorders>
          </w:tcPr>
          <w:p w:rsidR="00531C0E" w:rsidRDefault="00531C0E" w:rsidP="00C30788">
            <w:pPr>
              <w:jc w:val="center"/>
            </w:pPr>
            <w:r w:rsidRPr="00FB32A3">
              <w:rPr>
                <w:rFonts w:eastAsiaTheme="minorHAnsi"/>
                <w:sz w:val="28"/>
                <w:szCs w:val="28"/>
                <w:lang w:eastAsia="en-US"/>
              </w:rPr>
              <w:t>100,0</w:t>
            </w:r>
          </w:p>
        </w:tc>
        <w:tc>
          <w:tcPr>
            <w:tcW w:w="1065" w:type="dxa"/>
            <w:tcBorders>
              <w:left w:val="single" w:sz="4" w:space="0" w:color="auto"/>
            </w:tcBorders>
          </w:tcPr>
          <w:p w:rsidR="00531C0E" w:rsidRDefault="00531C0E" w:rsidP="00C30788">
            <w:pPr>
              <w:jc w:val="center"/>
            </w:pPr>
            <w:r w:rsidRPr="00FB32A3">
              <w:rPr>
                <w:rFonts w:eastAsiaTheme="minorHAnsi"/>
                <w:sz w:val="28"/>
                <w:szCs w:val="28"/>
                <w:lang w:eastAsia="en-US"/>
              </w:rPr>
              <w:t>100,0</w:t>
            </w:r>
          </w:p>
        </w:tc>
        <w:tc>
          <w:tcPr>
            <w:tcW w:w="1186" w:type="dxa"/>
            <w:gridSpan w:val="2"/>
            <w:tcBorders>
              <w:left w:val="single" w:sz="4" w:space="0" w:color="auto"/>
            </w:tcBorders>
          </w:tcPr>
          <w:p w:rsidR="00531C0E" w:rsidRDefault="00531C0E" w:rsidP="00C30788">
            <w:pPr>
              <w:jc w:val="center"/>
            </w:pPr>
            <w:r w:rsidRPr="00FB32A3">
              <w:rPr>
                <w:rFonts w:eastAsiaTheme="minorHAnsi"/>
                <w:sz w:val="28"/>
                <w:szCs w:val="28"/>
                <w:lang w:eastAsia="en-US"/>
              </w:rPr>
              <w:t>100,0</w:t>
            </w:r>
          </w:p>
        </w:tc>
        <w:tc>
          <w:tcPr>
            <w:tcW w:w="1178" w:type="dxa"/>
            <w:gridSpan w:val="3"/>
            <w:tcBorders>
              <w:left w:val="single" w:sz="4" w:space="0" w:color="auto"/>
            </w:tcBorders>
          </w:tcPr>
          <w:p w:rsidR="00531C0E" w:rsidRDefault="00531C0E" w:rsidP="00C30788">
            <w:pPr>
              <w:jc w:val="center"/>
            </w:pPr>
            <w:r w:rsidRPr="00FB32A3">
              <w:rPr>
                <w:rFonts w:eastAsiaTheme="minorHAnsi"/>
                <w:sz w:val="28"/>
                <w:szCs w:val="28"/>
                <w:lang w:eastAsia="en-US"/>
              </w:rPr>
              <w:t>100,0</w:t>
            </w:r>
          </w:p>
        </w:tc>
        <w:tc>
          <w:tcPr>
            <w:tcW w:w="1132" w:type="dxa"/>
            <w:gridSpan w:val="3"/>
            <w:tcBorders>
              <w:left w:val="single" w:sz="4" w:space="0" w:color="auto"/>
            </w:tcBorders>
          </w:tcPr>
          <w:p w:rsidR="00531C0E" w:rsidRDefault="00531C0E" w:rsidP="00C30788">
            <w:pPr>
              <w:jc w:val="center"/>
            </w:pPr>
            <w:r w:rsidRPr="00FB32A3">
              <w:rPr>
                <w:rFonts w:eastAsiaTheme="minorHAnsi"/>
                <w:sz w:val="28"/>
                <w:szCs w:val="28"/>
                <w:lang w:eastAsia="en-US"/>
              </w:rPr>
              <w:t>100,0</w:t>
            </w:r>
          </w:p>
        </w:tc>
        <w:tc>
          <w:tcPr>
            <w:tcW w:w="1275" w:type="dxa"/>
            <w:gridSpan w:val="2"/>
            <w:tcBorders>
              <w:left w:val="single" w:sz="4" w:space="0" w:color="auto"/>
            </w:tcBorders>
          </w:tcPr>
          <w:p w:rsidR="00531C0E" w:rsidRDefault="00531C0E" w:rsidP="00C30788">
            <w:pPr>
              <w:jc w:val="center"/>
            </w:pPr>
            <w:r w:rsidRPr="00FB32A3">
              <w:rPr>
                <w:rFonts w:eastAsiaTheme="minorHAnsi"/>
                <w:sz w:val="28"/>
                <w:szCs w:val="28"/>
                <w:lang w:eastAsia="en-US"/>
              </w:rPr>
              <w:t>100,0</w:t>
            </w:r>
          </w:p>
        </w:tc>
      </w:tr>
      <w:tr w:rsidR="00A15276" w:rsidRPr="005555E4" w:rsidTr="00A15276">
        <w:trPr>
          <w:trHeight w:val="300"/>
          <w:jc w:val="center"/>
        </w:trPr>
        <w:tc>
          <w:tcPr>
            <w:tcW w:w="548" w:type="dxa"/>
            <w:vMerge/>
          </w:tcPr>
          <w:p w:rsidR="00531C0E" w:rsidRPr="005555E4" w:rsidRDefault="00531C0E" w:rsidP="00813500">
            <w:pPr>
              <w:jc w:val="center"/>
              <w:rPr>
                <w:sz w:val="28"/>
                <w:szCs w:val="28"/>
              </w:rPr>
            </w:pPr>
          </w:p>
        </w:tc>
        <w:tc>
          <w:tcPr>
            <w:tcW w:w="4310" w:type="dxa"/>
          </w:tcPr>
          <w:p w:rsidR="00531C0E" w:rsidRPr="00374BDB" w:rsidRDefault="00531C0E" w:rsidP="00813500">
            <w:pPr>
              <w:autoSpaceDE w:val="0"/>
              <w:autoSpaceDN w:val="0"/>
              <w:adjustRightInd w:val="0"/>
              <w:rPr>
                <w:rFonts w:eastAsiaTheme="minorHAnsi"/>
                <w:sz w:val="28"/>
                <w:lang w:eastAsia="en-US"/>
              </w:rPr>
            </w:pPr>
            <w:r w:rsidRPr="00374BDB">
              <w:rPr>
                <w:rFonts w:eastAsiaTheme="minorHAnsi"/>
                <w:sz w:val="28"/>
                <w:lang w:eastAsia="en-US"/>
              </w:rPr>
              <w:t>Доля лиц, имеющих спортивные разряды и звания, занимающихся футболом в организациях, осуществляющих спортивную подготовку, в общей численности лиц, занимающихся в организациях, осуществляющих спортивную подготовку по виду спорта «футбол»</w:t>
            </w:r>
          </w:p>
        </w:tc>
        <w:tc>
          <w:tcPr>
            <w:tcW w:w="1242" w:type="dxa"/>
            <w:gridSpan w:val="2"/>
          </w:tcPr>
          <w:p w:rsidR="00531C0E" w:rsidRPr="0005332C" w:rsidRDefault="00531C0E" w:rsidP="00813500">
            <w:pPr>
              <w:jc w:val="center"/>
              <w:rPr>
                <w:sz w:val="28"/>
              </w:rPr>
            </w:pPr>
            <w:proofErr w:type="spellStart"/>
            <w:proofErr w:type="gramStart"/>
            <w:r>
              <w:rPr>
                <w:sz w:val="28"/>
                <w:szCs w:val="22"/>
              </w:rPr>
              <w:t>процен-</w:t>
            </w:r>
            <w:r w:rsidRPr="0005332C">
              <w:rPr>
                <w:sz w:val="28"/>
                <w:szCs w:val="22"/>
              </w:rPr>
              <w:t>тов</w:t>
            </w:r>
            <w:proofErr w:type="spellEnd"/>
            <w:proofErr w:type="gramEnd"/>
          </w:p>
        </w:tc>
        <w:tc>
          <w:tcPr>
            <w:tcW w:w="1277" w:type="dxa"/>
          </w:tcPr>
          <w:p w:rsidR="00531C0E" w:rsidRDefault="00531C0E" w:rsidP="00E61144">
            <w:pPr>
              <w:jc w:val="center"/>
              <w:rPr>
                <w:sz w:val="28"/>
                <w:szCs w:val="28"/>
              </w:rPr>
            </w:pPr>
            <w:r w:rsidRPr="00E87C07">
              <w:rPr>
                <w:rFonts w:eastAsiaTheme="minorHAnsi"/>
                <w:sz w:val="28"/>
                <w:lang w:eastAsia="en-US"/>
              </w:rPr>
              <w:t>20,3</w:t>
            </w:r>
          </w:p>
        </w:tc>
        <w:tc>
          <w:tcPr>
            <w:tcW w:w="1234" w:type="dxa"/>
            <w:gridSpan w:val="2"/>
            <w:tcBorders>
              <w:top w:val="nil"/>
              <w:bottom w:val="single" w:sz="4" w:space="0" w:color="auto"/>
              <w:right w:val="single" w:sz="4" w:space="0" w:color="auto"/>
            </w:tcBorders>
          </w:tcPr>
          <w:p w:rsidR="00531C0E" w:rsidRDefault="00531C0E">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21,3 </w:t>
            </w:r>
          </w:p>
        </w:tc>
        <w:tc>
          <w:tcPr>
            <w:tcW w:w="1065" w:type="dxa"/>
            <w:tcBorders>
              <w:left w:val="single" w:sz="4" w:space="0" w:color="auto"/>
            </w:tcBorders>
          </w:tcPr>
          <w:p w:rsidR="00531C0E" w:rsidRDefault="00531C0E">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22,3 </w:t>
            </w:r>
          </w:p>
        </w:tc>
        <w:tc>
          <w:tcPr>
            <w:tcW w:w="1186" w:type="dxa"/>
            <w:gridSpan w:val="2"/>
            <w:tcBorders>
              <w:left w:val="single" w:sz="4" w:space="0" w:color="auto"/>
            </w:tcBorders>
          </w:tcPr>
          <w:p w:rsidR="00531C0E" w:rsidRDefault="00531C0E">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22,9 </w:t>
            </w:r>
          </w:p>
        </w:tc>
        <w:tc>
          <w:tcPr>
            <w:tcW w:w="1178" w:type="dxa"/>
            <w:gridSpan w:val="3"/>
            <w:tcBorders>
              <w:left w:val="single" w:sz="4" w:space="0" w:color="auto"/>
            </w:tcBorders>
          </w:tcPr>
          <w:p w:rsidR="00531C0E" w:rsidRDefault="00531C0E">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23,5 </w:t>
            </w:r>
          </w:p>
        </w:tc>
        <w:tc>
          <w:tcPr>
            <w:tcW w:w="1132" w:type="dxa"/>
            <w:gridSpan w:val="3"/>
            <w:tcBorders>
              <w:left w:val="single" w:sz="4" w:space="0" w:color="auto"/>
            </w:tcBorders>
          </w:tcPr>
          <w:p w:rsidR="00531C0E" w:rsidRDefault="00531C0E">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24,2 </w:t>
            </w:r>
          </w:p>
        </w:tc>
        <w:tc>
          <w:tcPr>
            <w:tcW w:w="1275" w:type="dxa"/>
            <w:gridSpan w:val="2"/>
            <w:tcBorders>
              <w:left w:val="single" w:sz="4" w:space="0" w:color="auto"/>
            </w:tcBorders>
          </w:tcPr>
          <w:p w:rsidR="00531C0E" w:rsidRDefault="00531C0E">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24,9 </w:t>
            </w:r>
          </w:p>
        </w:tc>
      </w:tr>
      <w:tr w:rsidR="00A15276" w:rsidRPr="005555E4" w:rsidTr="00A15276">
        <w:trPr>
          <w:trHeight w:val="300"/>
          <w:jc w:val="center"/>
        </w:trPr>
        <w:tc>
          <w:tcPr>
            <w:tcW w:w="548" w:type="dxa"/>
            <w:vMerge w:val="restart"/>
          </w:tcPr>
          <w:p w:rsidR="00A15276" w:rsidRPr="005555E4" w:rsidRDefault="00A15276" w:rsidP="00813500">
            <w:pPr>
              <w:jc w:val="center"/>
              <w:rPr>
                <w:sz w:val="28"/>
                <w:szCs w:val="28"/>
              </w:rPr>
            </w:pPr>
            <w:r>
              <w:rPr>
                <w:sz w:val="28"/>
                <w:szCs w:val="28"/>
              </w:rPr>
              <w:t>4</w:t>
            </w:r>
          </w:p>
        </w:tc>
        <w:tc>
          <w:tcPr>
            <w:tcW w:w="4310" w:type="dxa"/>
          </w:tcPr>
          <w:p w:rsidR="00A15276" w:rsidRPr="00080AC7" w:rsidRDefault="00A15276" w:rsidP="00BF7A1F">
            <w:pPr>
              <w:rPr>
                <w:sz w:val="28"/>
                <w:szCs w:val="28"/>
              </w:rPr>
            </w:pPr>
            <w:r w:rsidRPr="005555E4">
              <w:rPr>
                <w:sz w:val="28"/>
                <w:szCs w:val="28"/>
              </w:rPr>
              <w:t xml:space="preserve">Отдельное </w:t>
            </w:r>
            <w:r w:rsidRPr="00080AC7">
              <w:rPr>
                <w:sz w:val="28"/>
                <w:szCs w:val="28"/>
              </w:rPr>
              <w:t xml:space="preserve">мероприятие </w:t>
            </w:r>
            <w:r w:rsidRPr="00080AC7">
              <w:rPr>
                <w:sz w:val="28"/>
                <w:szCs w:val="28"/>
              </w:rPr>
              <w:lastRenderedPageBreak/>
              <w:t>«</w:t>
            </w:r>
            <w:r w:rsidRPr="005E27FA">
              <w:rPr>
                <w:sz w:val="28"/>
              </w:rPr>
              <w:t>Создание и обновление объектов спортивной инфраструктуры и материально-технической базы</w:t>
            </w:r>
            <w:r w:rsidRPr="00080AC7">
              <w:rPr>
                <w:sz w:val="28"/>
                <w:szCs w:val="28"/>
              </w:rPr>
              <w:t>»</w:t>
            </w:r>
          </w:p>
        </w:tc>
        <w:tc>
          <w:tcPr>
            <w:tcW w:w="1242" w:type="dxa"/>
            <w:gridSpan w:val="2"/>
          </w:tcPr>
          <w:p w:rsidR="00A15276" w:rsidRPr="00080AC7" w:rsidRDefault="00A15276" w:rsidP="00BF7A1F">
            <w:pPr>
              <w:rPr>
                <w:sz w:val="28"/>
                <w:szCs w:val="28"/>
              </w:rPr>
            </w:pPr>
          </w:p>
        </w:tc>
        <w:tc>
          <w:tcPr>
            <w:tcW w:w="1277" w:type="dxa"/>
          </w:tcPr>
          <w:p w:rsidR="00A15276" w:rsidRPr="00080AC7" w:rsidRDefault="00A15276" w:rsidP="00BF7A1F">
            <w:pPr>
              <w:rPr>
                <w:sz w:val="28"/>
                <w:szCs w:val="28"/>
              </w:rPr>
            </w:pPr>
          </w:p>
        </w:tc>
        <w:tc>
          <w:tcPr>
            <w:tcW w:w="1234" w:type="dxa"/>
            <w:gridSpan w:val="2"/>
          </w:tcPr>
          <w:p w:rsidR="00A15276" w:rsidRPr="00080AC7" w:rsidRDefault="00A15276" w:rsidP="00BF7A1F">
            <w:pPr>
              <w:rPr>
                <w:sz w:val="28"/>
                <w:szCs w:val="28"/>
              </w:rPr>
            </w:pPr>
          </w:p>
        </w:tc>
        <w:tc>
          <w:tcPr>
            <w:tcW w:w="1065" w:type="dxa"/>
          </w:tcPr>
          <w:p w:rsidR="00A15276" w:rsidRPr="00080AC7" w:rsidRDefault="00A15276" w:rsidP="00BF7A1F">
            <w:pPr>
              <w:rPr>
                <w:sz w:val="28"/>
                <w:szCs w:val="28"/>
              </w:rPr>
            </w:pPr>
          </w:p>
        </w:tc>
        <w:tc>
          <w:tcPr>
            <w:tcW w:w="1200" w:type="dxa"/>
            <w:gridSpan w:val="3"/>
          </w:tcPr>
          <w:p w:rsidR="00A15276" w:rsidRPr="00080AC7" w:rsidRDefault="00A15276" w:rsidP="00BF7A1F">
            <w:pPr>
              <w:rPr>
                <w:sz w:val="28"/>
                <w:szCs w:val="28"/>
              </w:rPr>
            </w:pPr>
          </w:p>
        </w:tc>
        <w:tc>
          <w:tcPr>
            <w:tcW w:w="1185" w:type="dxa"/>
            <w:gridSpan w:val="4"/>
          </w:tcPr>
          <w:p w:rsidR="00A15276" w:rsidRPr="00080AC7" w:rsidRDefault="00A15276" w:rsidP="00BF7A1F">
            <w:pPr>
              <w:rPr>
                <w:sz w:val="28"/>
                <w:szCs w:val="28"/>
              </w:rPr>
            </w:pPr>
          </w:p>
        </w:tc>
        <w:tc>
          <w:tcPr>
            <w:tcW w:w="1111" w:type="dxa"/>
          </w:tcPr>
          <w:p w:rsidR="00A15276" w:rsidRPr="00080AC7" w:rsidRDefault="00A15276" w:rsidP="00BF7A1F">
            <w:pPr>
              <w:rPr>
                <w:sz w:val="28"/>
                <w:szCs w:val="28"/>
              </w:rPr>
            </w:pPr>
          </w:p>
        </w:tc>
        <w:tc>
          <w:tcPr>
            <w:tcW w:w="1275" w:type="dxa"/>
            <w:gridSpan w:val="2"/>
          </w:tcPr>
          <w:p w:rsidR="00A15276" w:rsidRPr="00080AC7" w:rsidRDefault="00A15276" w:rsidP="00BF7A1F">
            <w:pPr>
              <w:rPr>
                <w:sz w:val="28"/>
                <w:szCs w:val="28"/>
              </w:rPr>
            </w:pPr>
          </w:p>
        </w:tc>
      </w:tr>
      <w:tr w:rsidR="00A15276" w:rsidRPr="005555E4" w:rsidTr="00B769DE">
        <w:trPr>
          <w:trHeight w:val="1288"/>
          <w:jc w:val="center"/>
        </w:trPr>
        <w:tc>
          <w:tcPr>
            <w:tcW w:w="548" w:type="dxa"/>
            <w:vMerge/>
          </w:tcPr>
          <w:p w:rsidR="00A15276" w:rsidRPr="005555E4" w:rsidRDefault="00A15276" w:rsidP="00813500">
            <w:pPr>
              <w:jc w:val="center"/>
              <w:rPr>
                <w:sz w:val="28"/>
                <w:szCs w:val="28"/>
              </w:rPr>
            </w:pPr>
          </w:p>
        </w:tc>
        <w:tc>
          <w:tcPr>
            <w:tcW w:w="4310" w:type="dxa"/>
          </w:tcPr>
          <w:p w:rsidR="00A15276" w:rsidRPr="005555E4" w:rsidRDefault="00A15276" w:rsidP="00813500">
            <w:pPr>
              <w:autoSpaceDE w:val="0"/>
              <w:autoSpaceDN w:val="0"/>
              <w:adjustRightInd w:val="0"/>
              <w:rPr>
                <w:rFonts w:eastAsiaTheme="minorHAnsi"/>
                <w:sz w:val="28"/>
                <w:szCs w:val="28"/>
                <w:lang w:eastAsia="en-US"/>
              </w:rPr>
            </w:pPr>
            <w:r w:rsidRPr="005555E4">
              <w:rPr>
                <w:sz w:val="28"/>
                <w:szCs w:val="28"/>
              </w:rPr>
              <w:t>Количество спортивных объектов, отремонтированных, реконструированных и построенных за год</w:t>
            </w:r>
          </w:p>
        </w:tc>
        <w:tc>
          <w:tcPr>
            <w:tcW w:w="1242" w:type="dxa"/>
            <w:gridSpan w:val="2"/>
          </w:tcPr>
          <w:p w:rsidR="00A15276" w:rsidRPr="005555E4" w:rsidRDefault="00A15276" w:rsidP="00813500">
            <w:pPr>
              <w:jc w:val="center"/>
              <w:rPr>
                <w:sz w:val="28"/>
                <w:szCs w:val="28"/>
              </w:rPr>
            </w:pPr>
            <w:r>
              <w:rPr>
                <w:sz w:val="28"/>
                <w:szCs w:val="28"/>
              </w:rPr>
              <w:t>единиц</w:t>
            </w:r>
          </w:p>
        </w:tc>
        <w:tc>
          <w:tcPr>
            <w:tcW w:w="1277" w:type="dxa"/>
          </w:tcPr>
          <w:p w:rsidR="00A15276" w:rsidRPr="005555E4" w:rsidRDefault="00A15276" w:rsidP="00805737">
            <w:pPr>
              <w:pStyle w:val="ConsPlusNormal"/>
              <w:jc w:val="center"/>
              <w:rPr>
                <w:rFonts w:ascii="Times New Roman" w:hAnsi="Times New Roman" w:cs="Times New Roman"/>
                <w:sz w:val="28"/>
                <w:szCs w:val="28"/>
              </w:rPr>
            </w:pPr>
            <w:r w:rsidRPr="005555E4">
              <w:rPr>
                <w:rFonts w:ascii="Times New Roman" w:hAnsi="Times New Roman" w:cs="Times New Roman"/>
                <w:sz w:val="28"/>
                <w:szCs w:val="28"/>
              </w:rPr>
              <w:t>8</w:t>
            </w:r>
          </w:p>
        </w:tc>
        <w:tc>
          <w:tcPr>
            <w:tcW w:w="1234" w:type="dxa"/>
            <w:gridSpan w:val="2"/>
            <w:tcBorders>
              <w:top w:val="nil"/>
              <w:right w:val="single" w:sz="4" w:space="0" w:color="auto"/>
            </w:tcBorders>
          </w:tcPr>
          <w:p w:rsidR="00A15276" w:rsidRPr="005555E4" w:rsidRDefault="00A15276" w:rsidP="00805737">
            <w:pPr>
              <w:pStyle w:val="ConsPlusNormal"/>
              <w:jc w:val="center"/>
              <w:rPr>
                <w:rFonts w:ascii="Times New Roman" w:hAnsi="Times New Roman" w:cs="Times New Roman"/>
                <w:sz w:val="28"/>
                <w:szCs w:val="28"/>
              </w:rPr>
            </w:pPr>
            <w:r w:rsidRPr="005555E4">
              <w:rPr>
                <w:rFonts w:ascii="Times New Roman" w:hAnsi="Times New Roman" w:cs="Times New Roman"/>
                <w:sz w:val="28"/>
                <w:szCs w:val="28"/>
              </w:rPr>
              <w:t>9</w:t>
            </w:r>
          </w:p>
        </w:tc>
        <w:tc>
          <w:tcPr>
            <w:tcW w:w="1065" w:type="dxa"/>
            <w:tcBorders>
              <w:left w:val="single" w:sz="4" w:space="0" w:color="auto"/>
            </w:tcBorders>
          </w:tcPr>
          <w:p w:rsidR="00A15276" w:rsidRPr="005555E4" w:rsidRDefault="00A15276" w:rsidP="00805737">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186" w:type="dxa"/>
            <w:gridSpan w:val="2"/>
            <w:tcBorders>
              <w:left w:val="single" w:sz="4" w:space="0" w:color="auto"/>
            </w:tcBorders>
          </w:tcPr>
          <w:p w:rsidR="00A15276" w:rsidRPr="005555E4" w:rsidRDefault="00063B48" w:rsidP="00805737">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178" w:type="dxa"/>
            <w:gridSpan w:val="3"/>
            <w:tcBorders>
              <w:left w:val="single" w:sz="4" w:space="0" w:color="auto"/>
            </w:tcBorders>
          </w:tcPr>
          <w:p w:rsidR="00A15276" w:rsidRPr="005555E4" w:rsidRDefault="00A15276" w:rsidP="00805737">
            <w:pPr>
              <w:jc w:val="center"/>
              <w:rPr>
                <w:sz w:val="28"/>
                <w:szCs w:val="28"/>
              </w:rPr>
            </w:pPr>
            <w:r>
              <w:rPr>
                <w:sz w:val="28"/>
                <w:szCs w:val="28"/>
              </w:rPr>
              <w:t>0</w:t>
            </w:r>
          </w:p>
        </w:tc>
        <w:tc>
          <w:tcPr>
            <w:tcW w:w="1132" w:type="dxa"/>
            <w:gridSpan w:val="3"/>
            <w:tcBorders>
              <w:left w:val="single" w:sz="4" w:space="0" w:color="auto"/>
            </w:tcBorders>
          </w:tcPr>
          <w:p w:rsidR="00A15276" w:rsidRPr="005555E4" w:rsidRDefault="00A15276" w:rsidP="00805737">
            <w:pPr>
              <w:jc w:val="center"/>
              <w:rPr>
                <w:sz w:val="28"/>
                <w:szCs w:val="28"/>
              </w:rPr>
            </w:pPr>
            <w:r>
              <w:rPr>
                <w:sz w:val="28"/>
                <w:szCs w:val="28"/>
              </w:rPr>
              <w:t>0</w:t>
            </w:r>
          </w:p>
        </w:tc>
        <w:tc>
          <w:tcPr>
            <w:tcW w:w="1275" w:type="dxa"/>
            <w:gridSpan w:val="2"/>
            <w:tcBorders>
              <w:left w:val="single" w:sz="4" w:space="0" w:color="auto"/>
            </w:tcBorders>
          </w:tcPr>
          <w:p w:rsidR="00A15276" w:rsidRPr="005555E4" w:rsidRDefault="00054136" w:rsidP="00805737">
            <w:pPr>
              <w:jc w:val="center"/>
              <w:rPr>
                <w:sz w:val="28"/>
                <w:szCs w:val="28"/>
              </w:rPr>
            </w:pPr>
            <w:r>
              <w:rPr>
                <w:sz w:val="28"/>
                <w:szCs w:val="28"/>
              </w:rPr>
              <w:t>0</w:t>
            </w:r>
          </w:p>
        </w:tc>
      </w:tr>
    </w:tbl>
    <w:p w:rsidR="006D17EE" w:rsidRDefault="006D17EE" w:rsidP="00677797">
      <w:pPr>
        <w:jc w:val="center"/>
      </w:pPr>
    </w:p>
    <w:p w:rsidR="006D17EE" w:rsidRDefault="006D17EE" w:rsidP="00677797">
      <w:pPr>
        <w:jc w:val="center"/>
      </w:pPr>
    </w:p>
    <w:p w:rsidR="00677797" w:rsidRDefault="00677797" w:rsidP="00677797">
      <w:pPr>
        <w:jc w:val="center"/>
      </w:pPr>
      <w:r w:rsidRPr="007A3C6D">
        <w:t>_____________</w:t>
      </w:r>
    </w:p>
    <w:p w:rsidR="008105F1" w:rsidRDefault="008105F1" w:rsidP="000E5EA8">
      <w:pPr>
        <w:sectPr w:rsidR="008105F1" w:rsidSect="008105F1">
          <w:pgSz w:w="16838" w:h="11906" w:orient="landscape"/>
          <w:pgMar w:top="851" w:right="1134" w:bottom="1701" w:left="1134" w:header="709" w:footer="709" w:gutter="0"/>
          <w:cols w:space="708"/>
          <w:docGrid w:linePitch="360"/>
        </w:sectPr>
      </w:pPr>
    </w:p>
    <w:p w:rsidR="00DC34E6" w:rsidRDefault="00FF72EC" w:rsidP="00DC34E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6008DE" w:rsidRPr="00C57F72" w:rsidRDefault="006008DE" w:rsidP="00DC34E6">
      <w:pPr>
        <w:pStyle w:val="ConsPlusNormal"/>
        <w:jc w:val="right"/>
        <w:outlineLvl w:val="1"/>
        <w:rPr>
          <w:rFonts w:ascii="Times New Roman" w:hAnsi="Times New Roman" w:cs="Times New Roman"/>
          <w:sz w:val="28"/>
          <w:szCs w:val="28"/>
        </w:rPr>
      </w:pPr>
    </w:p>
    <w:p w:rsidR="00DC34E6" w:rsidRPr="00C57F72" w:rsidRDefault="00DC34E6" w:rsidP="00DC34E6">
      <w:pPr>
        <w:pStyle w:val="ConsPlusNormal"/>
        <w:jc w:val="right"/>
        <w:rPr>
          <w:rFonts w:ascii="Times New Roman" w:hAnsi="Times New Roman" w:cs="Times New Roman"/>
          <w:sz w:val="28"/>
          <w:szCs w:val="28"/>
        </w:rPr>
      </w:pPr>
      <w:r w:rsidRPr="00C57F72">
        <w:rPr>
          <w:rFonts w:ascii="Times New Roman" w:hAnsi="Times New Roman" w:cs="Times New Roman"/>
          <w:sz w:val="28"/>
          <w:szCs w:val="28"/>
        </w:rPr>
        <w:t>к Государственной программе</w:t>
      </w:r>
    </w:p>
    <w:p w:rsidR="00DC34E6" w:rsidRPr="00C57F72" w:rsidRDefault="00DC34E6" w:rsidP="00DC34E6">
      <w:pPr>
        <w:pStyle w:val="ConsPlusNormal"/>
        <w:jc w:val="both"/>
        <w:rPr>
          <w:rFonts w:ascii="Times New Roman" w:hAnsi="Times New Roman" w:cs="Times New Roman"/>
          <w:sz w:val="28"/>
          <w:szCs w:val="28"/>
        </w:rPr>
      </w:pPr>
    </w:p>
    <w:p w:rsidR="00073F66" w:rsidRDefault="00073F66" w:rsidP="00DC34E6">
      <w:pPr>
        <w:pStyle w:val="ConsPlusTitle"/>
        <w:jc w:val="center"/>
        <w:rPr>
          <w:rFonts w:ascii="Times New Roman" w:hAnsi="Times New Roman" w:cs="Times New Roman"/>
          <w:sz w:val="28"/>
          <w:szCs w:val="28"/>
        </w:rPr>
      </w:pPr>
      <w:bookmarkStart w:id="0" w:name="P2062"/>
      <w:bookmarkEnd w:id="0"/>
    </w:p>
    <w:p w:rsidR="00065256" w:rsidRDefault="00065256" w:rsidP="00073F66">
      <w:pPr>
        <w:jc w:val="center"/>
        <w:rPr>
          <w:b/>
          <w:sz w:val="28"/>
          <w:szCs w:val="28"/>
        </w:rPr>
      </w:pPr>
      <w:r>
        <w:rPr>
          <w:b/>
          <w:sz w:val="28"/>
          <w:szCs w:val="28"/>
        </w:rPr>
        <w:t xml:space="preserve">МЕТОДИКА </w:t>
      </w:r>
    </w:p>
    <w:p w:rsidR="00073F66" w:rsidRDefault="00073F66" w:rsidP="00073F66">
      <w:pPr>
        <w:jc w:val="center"/>
        <w:rPr>
          <w:b/>
          <w:sz w:val="28"/>
          <w:szCs w:val="28"/>
        </w:rPr>
      </w:pPr>
      <w:r>
        <w:rPr>
          <w:b/>
          <w:sz w:val="28"/>
          <w:szCs w:val="28"/>
        </w:rPr>
        <w:t xml:space="preserve">расчета </w:t>
      </w:r>
      <w:proofErr w:type="gramStart"/>
      <w:r>
        <w:rPr>
          <w:b/>
          <w:sz w:val="28"/>
          <w:szCs w:val="28"/>
        </w:rPr>
        <w:t xml:space="preserve">значений </w:t>
      </w:r>
      <w:r w:rsidRPr="007A3C6D">
        <w:rPr>
          <w:b/>
          <w:sz w:val="28"/>
          <w:szCs w:val="28"/>
        </w:rPr>
        <w:t>целевых показател</w:t>
      </w:r>
      <w:r>
        <w:rPr>
          <w:b/>
          <w:sz w:val="28"/>
          <w:szCs w:val="28"/>
        </w:rPr>
        <w:t>ей</w:t>
      </w:r>
      <w:r w:rsidRPr="007A3C6D">
        <w:rPr>
          <w:b/>
          <w:sz w:val="28"/>
          <w:szCs w:val="28"/>
        </w:rPr>
        <w:t xml:space="preserve"> эффективности реализации государственной программы</w:t>
      </w:r>
      <w:proofErr w:type="gramEnd"/>
    </w:p>
    <w:p w:rsidR="00073F66" w:rsidRDefault="00073F66" w:rsidP="00073F66">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5375"/>
        <w:gridCol w:w="8564"/>
      </w:tblGrid>
      <w:tr w:rsidR="00B81DCF" w:rsidRPr="003170AE" w:rsidTr="009D5636">
        <w:tc>
          <w:tcPr>
            <w:tcW w:w="795" w:type="dxa"/>
          </w:tcPr>
          <w:p w:rsidR="00B81DCF" w:rsidRPr="003170AE" w:rsidRDefault="00B81DCF" w:rsidP="007B75DC">
            <w:pPr>
              <w:jc w:val="center"/>
              <w:rPr>
                <w:sz w:val="28"/>
                <w:szCs w:val="28"/>
              </w:rPr>
            </w:pPr>
            <w:r w:rsidRPr="003170AE">
              <w:rPr>
                <w:sz w:val="28"/>
                <w:szCs w:val="28"/>
              </w:rPr>
              <w:t>№</w:t>
            </w:r>
          </w:p>
          <w:p w:rsidR="00B81DCF" w:rsidRPr="003170AE" w:rsidRDefault="00B81DCF" w:rsidP="007B75DC">
            <w:pPr>
              <w:jc w:val="center"/>
              <w:rPr>
                <w:b/>
                <w:sz w:val="28"/>
                <w:szCs w:val="28"/>
              </w:rPr>
            </w:pPr>
            <w:proofErr w:type="spellStart"/>
            <w:proofErr w:type="gramStart"/>
            <w:r w:rsidRPr="003170AE">
              <w:rPr>
                <w:sz w:val="28"/>
                <w:szCs w:val="28"/>
              </w:rPr>
              <w:t>п</w:t>
            </w:r>
            <w:proofErr w:type="spellEnd"/>
            <w:proofErr w:type="gramEnd"/>
            <w:r w:rsidRPr="003170AE">
              <w:rPr>
                <w:sz w:val="28"/>
                <w:szCs w:val="28"/>
              </w:rPr>
              <w:t>/</w:t>
            </w:r>
            <w:proofErr w:type="spellStart"/>
            <w:r w:rsidRPr="003170AE">
              <w:rPr>
                <w:sz w:val="28"/>
                <w:szCs w:val="28"/>
              </w:rPr>
              <w:t>п</w:t>
            </w:r>
            <w:proofErr w:type="spellEnd"/>
          </w:p>
        </w:tc>
        <w:tc>
          <w:tcPr>
            <w:tcW w:w="5375" w:type="dxa"/>
          </w:tcPr>
          <w:p w:rsidR="00B81DCF" w:rsidRPr="003170AE" w:rsidRDefault="00B81DCF" w:rsidP="007B75DC">
            <w:pPr>
              <w:jc w:val="center"/>
              <w:rPr>
                <w:sz w:val="28"/>
                <w:szCs w:val="28"/>
              </w:rPr>
            </w:pPr>
            <w:r w:rsidRPr="003170AE">
              <w:rPr>
                <w:sz w:val="28"/>
                <w:szCs w:val="28"/>
              </w:rPr>
              <w:t xml:space="preserve">Наименование государственной программы, подпрограммы, </w:t>
            </w:r>
          </w:p>
          <w:p w:rsidR="00B81DCF" w:rsidRPr="003170AE" w:rsidRDefault="00B81DCF" w:rsidP="007B75DC">
            <w:pPr>
              <w:jc w:val="center"/>
              <w:rPr>
                <w:sz w:val="28"/>
                <w:szCs w:val="28"/>
              </w:rPr>
            </w:pPr>
            <w:r w:rsidRPr="003170AE">
              <w:rPr>
                <w:sz w:val="28"/>
                <w:szCs w:val="28"/>
              </w:rPr>
              <w:t xml:space="preserve">отдельного мероприятия, проекта, </w:t>
            </w:r>
          </w:p>
          <w:p w:rsidR="00B81DCF" w:rsidRPr="003170AE" w:rsidRDefault="00B81DCF" w:rsidP="007B75DC">
            <w:pPr>
              <w:jc w:val="center"/>
              <w:rPr>
                <w:sz w:val="28"/>
                <w:szCs w:val="28"/>
              </w:rPr>
            </w:pPr>
            <w:r w:rsidRPr="003170AE">
              <w:rPr>
                <w:sz w:val="28"/>
                <w:szCs w:val="28"/>
              </w:rPr>
              <w:t>показателя</w:t>
            </w:r>
          </w:p>
          <w:p w:rsidR="00B81DCF" w:rsidRPr="003170AE" w:rsidRDefault="00B81DCF" w:rsidP="007B75DC">
            <w:pPr>
              <w:jc w:val="center"/>
              <w:rPr>
                <w:b/>
                <w:sz w:val="28"/>
                <w:szCs w:val="28"/>
              </w:rPr>
            </w:pPr>
          </w:p>
        </w:tc>
        <w:tc>
          <w:tcPr>
            <w:tcW w:w="8559" w:type="dxa"/>
          </w:tcPr>
          <w:p w:rsidR="00B81DCF" w:rsidRPr="003170AE" w:rsidRDefault="00B81DCF" w:rsidP="007B75DC">
            <w:pPr>
              <w:jc w:val="center"/>
              <w:rPr>
                <w:sz w:val="28"/>
                <w:szCs w:val="28"/>
              </w:rPr>
            </w:pPr>
            <w:r w:rsidRPr="003170AE">
              <w:rPr>
                <w:sz w:val="28"/>
                <w:szCs w:val="28"/>
              </w:rPr>
              <w:t xml:space="preserve">Методика расчета значения показателя, </w:t>
            </w:r>
          </w:p>
          <w:p w:rsidR="00B81DCF" w:rsidRPr="003170AE" w:rsidRDefault="00B81DCF" w:rsidP="007B75DC">
            <w:pPr>
              <w:jc w:val="center"/>
              <w:rPr>
                <w:b/>
                <w:sz w:val="28"/>
                <w:szCs w:val="28"/>
              </w:rPr>
            </w:pPr>
            <w:r w:rsidRPr="003170AE">
              <w:rPr>
                <w:sz w:val="28"/>
                <w:szCs w:val="28"/>
              </w:rPr>
              <w:t xml:space="preserve">источник получения информации </w:t>
            </w:r>
          </w:p>
        </w:tc>
      </w:tr>
      <w:tr w:rsidR="006008DE" w:rsidRPr="003170AE" w:rsidTr="009D5636">
        <w:tc>
          <w:tcPr>
            <w:tcW w:w="795" w:type="dxa"/>
          </w:tcPr>
          <w:p w:rsidR="006008DE" w:rsidRPr="003170AE" w:rsidRDefault="006008DE" w:rsidP="00065256">
            <w:pPr>
              <w:rPr>
                <w:b/>
                <w:sz w:val="28"/>
                <w:szCs w:val="28"/>
              </w:rPr>
            </w:pPr>
          </w:p>
        </w:tc>
        <w:tc>
          <w:tcPr>
            <w:tcW w:w="5375" w:type="dxa"/>
          </w:tcPr>
          <w:p w:rsidR="006008DE" w:rsidRPr="003170AE" w:rsidRDefault="006008DE" w:rsidP="00065256">
            <w:pPr>
              <w:rPr>
                <w:b/>
                <w:sz w:val="28"/>
                <w:szCs w:val="28"/>
              </w:rPr>
            </w:pPr>
            <w:r w:rsidRPr="003170AE">
              <w:rPr>
                <w:sz w:val="28"/>
                <w:szCs w:val="28"/>
              </w:rPr>
              <w:t xml:space="preserve">Государственная программа </w:t>
            </w:r>
            <w:r w:rsidR="004802D4">
              <w:rPr>
                <w:sz w:val="28"/>
                <w:szCs w:val="28"/>
              </w:rPr>
              <w:t xml:space="preserve">Кировской области </w:t>
            </w:r>
            <w:r w:rsidRPr="003170AE">
              <w:rPr>
                <w:sz w:val="28"/>
                <w:szCs w:val="28"/>
              </w:rPr>
              <w:t>«Развитие физической культуры и спорта»</w:t>
            </w:r>
          </w:p>
        </w:tc>
        <w:tc>
          <w:tcPr>
            <w:tcW w:w="8559" w:type="dxa"/>
          </w:tcPr>
          <w:p w:rsidR="006008DE" w:rsidRPr="003170AE" w:rsidRDefault="006008DE" w:rsidP="00065256">
            <w:pPr>
              <w:rPr>
                <w:b/>
                <w:sz w:val="28"/>
                <w:szCs w:val="28"/>
              </w:rPr>
            </w:pPr>
          </w:p>
        </w:tc>
      </w:tr>
      <w:tr w:rsidR="00C15F28" w:rsidRPr="003170AE" w:rsidTr="009D5636">
        <w:tc>
          <w:tcPr>
            <w:tcW w:w="795" w:type="dxa"/>
            <w:vMerge w:val="restart"/>
          </w:tcPr>
          <w:p w:rsidR="00C15F28" w:rsidRPr="003170AE" w:rsidRDefault="00C15F28" w:rsidP="007B75DC">
            <w:pPr>
              <w:jc w:val="center"/>
              <w:rPr>
                <w:sz w:val="28"/>
                <w:szCs w:val="28"/>
              </w:rPr>
            </w:pPr>
          </w:p>
        </w:tc>
        <w:tc>
          <w:tcPr>
            <w:tcW w:w="5375" w:type="dxa"/>
          </w:tcPr>
          <w:p w:rsidR="00C15F28" w:rsidRPr="008035B9" w:rsidRDefault="00C15F28" w:rsidP="008035B9">
            <w:pPr>
              <w:pStyle w:val="ConsPlusNormal"/>
              <w:rPr>
                <w:rFonts w:ascii="Times New Roman" w:hAnsi="Times New Roman" w:cs="Times New Roman"/>
                <w:sz w:val="28"/>
                <w:szCs w:val="28"/>
              </w:rPr>
            </w:pPr>
            <w:r>
              <w:rPr>
                <w:rFonts w:ascii="Times New Roman" w:hAnsi="Times New Roman" w:cs="Times New Roman"/>
                <w:sz w:val="28"/>
                <w:szCs w:val="28"/>
              </w:rPr>
              <w:t>Д</w:t>
            </w:r>
            <w:r w:rsidRPr="008035B9">
              <w:rPr>
                <w:rFonts w:ascii="Times New Roman" w:hAnsi="Times New Roman" w:cs="Times New Roman"/>
                <w:sz w:val="28"/>
                <w:szCs w:val="28"/>
              </w:rPr>
              <w:t xml:space="preserve">оля населения Кировской области, систематически занимающегося физической культурой и спортом, </w:t>
            </w:r>
            <w:r w:rsidRPr="008035B9">
              <w:rPr>
                <w:rFonts w:ascii="Times New Roman" w:hAnsi="Times New Roman" w:cs="Times New Roman"/>
                <w:sz w:val="28"/>
                <w:szCs w:val="28"/>
              </w:rPr>
              <w:br/>
              <w:t>в общей численности населения Кировской области в возрасте 3 – 79 лет</w:t>
            </w:r>
          </w:p>
        </w:tc>
        <w:tc>
          <w:tcPr>
            <w:tcW w:w="8559" w:type="dxa"/>
          </w:tcPr>
          <w:p w:rsidR="00C15F28" w:rsidRDefault="00C15F28" w:rsidP="00994D02">
            <w:pPr>
              <w:rPr>
                <w:color w:val="000000"/>
                <w:sz w:val="28"/>
              </w:rPr>
            </w:pPr>
            <w:r>
              <w:rPr>
                <w:color w:val="000000"/>
                <w:sz w:val="28"/>
              </w:rPr>
              <w:t>Значение показателя определяется по следующей формуле:</w:t>
            </w:r>
          </w:p>
          <w:p w:rsidR="00C15F28" w:rsidRDefault="00C15F28" w:rsidP="00994D02">
            <w:pPr>
              <w:jc w:val="center"/>
              <w:rPr>
                <w:color w:val="000000"/>
                <w:sz w:val="28"/>
              </w:rPr>
            </w:pPr>
          </w:p>
          <w:p w:rsidR="00C15F28" w:rsidRDefault="00286D39" w:rsidP="00994D02">
            <w:pPr>
              <w:jc w:val="center"/>
              <w:rPr>
                <w:b/>
                <w:sz w:val="28"/>
                <w:szCs w:val="28"/>
              </w:rPr>
            </w:pPr>
            <w:r>
              <w:rPr>
                <w:b/>
                <w:sz w:val="28"/>
                <w:szCs w:val="28"/>
              </w:rPr>
            </w:r>
            <w:r>
              <w:rPr>
                <w:b/>
                <w:sz w:val="28"/>
                <w:szCs w:val="28"/>
              </w:rPr>
              <w:pict>
                <v:group id="_x0000_s1643" editas="canvas" style="width:193.55pt;height:34.2pt;mso-position-horizontal-relative:char;mso-position-vertical-relative:line" coordorigin="5814,2002" coordsize="3871,6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44" type="#_x0000_t75" style="position:absolute;left:5814;top:2002;width:3871;height:684" o:preferrelative="f">
                    <v:fill o:detectmouseclick="t"/>
                    <v:path o:extrusionok="t" o:connecttype="none"/>
                    <o:lock v:ext="edit" text="t"/>
                  </v:shape>
                  <v:line id="_x0000_s1645" style="position:absolute" from="6825,2364" to="7840,2365" strokeweight=".5pt"/>
                  <v:rect id="_x0000_s1646" style="position:absolute;left:8931;top:2189;width:78;height:322;mso-wrap-style:none" filled="f" stroked="f">
                    <v:textbox style="mso-next-textbox:#_x0000_s1646;mso-fit-shape-to-text:t" inset="0,0,0,0">
                      <w:txbxContent>
                        <w:p w:rsidR="00202FB1" w:rsidRPr="003C40E4" w:rsidRDefault="00202FB1" w:rsidP="007B75DC">
                          <w:pPr>
                            <w:rPr>
                              <w:sz w:val="28"/>
                            </w:rPr>
                          </w:pPr>
                          <w:r w:rsidRPr="003C40E4">
                            <w:rPr>
                              <w:color w:val="000000"/>
                              <w:sz w:val="28"/>
                              <w:lang w:val="en-US"/>
                            </w:rPr>
                            <w:t>:</w:t>
                          </w:r>
                        </w:p>
                      </w:txbxContent>
                    </v:textbox>
                  </v:rect>
                  <v:rect id="_x0000_s1647" style="position:absolute;left:8509;top:2189;width:476;height:322" filled="f" stroked="f">
                    <v:textbox style="mso-next-textbox:#_x0000_s1647;mso-fit-shape-to-text:t" inset="0,0,0,0">
                      <w:txbxContent>
                        <w:p w:rsidR="00202FB1" w:rsidRPr="00944E47" w:rsidRDefault="00202FB1" w:rsidP="007B75DC">
                          <w:r>
                            <w:rPr>
                              <w:color w:val="000000"/>
                            </w:rPr>
                            <w:t xml:space="preserve"> </w:t>
                          </w:r>
                          <w:proofErr w:type="spellStart"/>
                          <w:proofErr w:type="gramStart"/>
                          <w:r w:rsidRPr="003C40E4">
                            <w:rPr>
                              <w:color w:val="000000"/>
                              <w:sz w:val="28"/>
                              <w:lang w:val="en-US"/>
                            </w:rPr>
                            <w:t>где</w:t>
                          </w:r>
                          <w:proofErr w:type="spellEnd"/>
                          <w:proofErr w:type="gramEnd"/>
                          <w:r>
                            <w:rPr>
                              <w:color w:val="000000"/>
                            </w:rPr>
                            <w:t xml:space="preserve">   </w:t>
                          </w:r>
                        </w:p>
                      </w:txbxContent>
                    </v:textbox>
                  </v:rect>
                  <v:rect id="_x0000_s1648" style="position:absolute;left:8394;top:2180;width:131;height:322;mso-wrap-style:none" filled="f" stroked="f">
                    <v:textbox style="mso-next-textbox:#_x0000_s1648;mso-fit-shape-to-text:t" inset="0,0,0,0">
                      <w:txbxContent>
                        <w:p w:rsidR="00202FB1" w:rsidRDefault="00202FB1" w:rsidP="007B75DC">
                          <w:r>
                            <w:rPr>
                              <w:color w:val="000000"/>
                            </w:rPr>
                            <w:t xml:space="preserve"> </w:t>
                          </w:r>
                          <w:r w:rsidRPr="003C40E4">
                            <w:rPr>
                              <w:color w:val="000000"/>
                              <w:sz w:val="28"/>
                              <w:lang w:val="en-US"/>
                            </w:rPr>
                            <w:t>,</w:t>
                          </w:r>
                        </w:p>
                      </w:txbxContent>
                    </v:textbox>
                  </v:rect>
                  <v:rect id="_x0000_s1649" style="position:absolute;left:7973;top:2189;width:481;height:322;mso-wrap-style:none" filled="f" stroked="f">
                    <v:textbox style="mso-next-textbox:#_x0000_s1649;mso-fit-shape-to-text:t" inset="0,0,0,0">
                      <w:txbxContent>
                        <w:p w:rsidR="00202FB1" w:rsidRPr="003C40E4" w:rsidRDefault="00202FB1" w:rsidP="007B75DC">
                          <w:pPr>
                            <w:rPr>
                              <w:sz w:val="32"/>
                            </w:rPr>
                          </w:pPr>
                          <w:r>
                            <w:rPr>
                              <w:color w:val="000000"/>
                            </w:rPr>
                            <w:t xml:space="preserve"> </w:t>
                          </w:r>
                          <w:r w:rsidRPr="003C40E4">
                            <w:rPr>
                              <w:color w:val="000000"/>
                              <w:sz w:val="28"/>
                              <w:lang w:val="en-US"/>
                            </w:rPr>
                            <w:t>100</w:t>
                          </w:r>
                        </w:p>
                      </w:txbxContent>
                    </v:textbox>
                  </v:rect>
                  <v:rect id="_x0000_s1650" style="position:absolute;left:7047;top:2364;width:596;height:322;mso-wrap-style:none" filled="f" stroked="f">
                    <v:textbox style="mso-next-textbox:#_x0000_s1650;mso-fit-shape-to-text:t" inset="0,0,0,0">
                      <w:txbxContent>
                        <w:p w:rsidR="00202FB1" w:rsidRPr="003C40E4" w:rsidRDefault="00202FB1" w:rsidP="007B75DC">
                          <w:pPr>
                            <w:rPr>
                              <w:sz w:val="28"/>
                            </w:rPr>
                          </w:pPr>
                          <w:proofErr w:type="spellStart"/>
                          <w:r w:rsidRPr="003C40E4">
                            <w:rPr>
                              <w:color w:val="000000"/>
                              <w:sz w:val="28"/>
                              <w:lang w:val="en-US"/>
                            </w:rPr>
                            <w:t>Числ</w:t>
                          </w:r>
                          <w:proofErr w:type="spellEnd"/>
                        </w:p>
                      </w:txbxContent>
                    </v:textbox>
                  </v:rect>
                  <v:rect id="_x0000_s1651" style="position:absolute;left:5945;top:2159;width:341;height:322;mso-wrap-style:none" filled="f" stroked="f">
                    <v:textbox style="mso-next-textbox:#_x0000_s1651;mso-fit-shape-to-text:t" inset="0,0,0,0">
                      <w:txbxContent>
                        <w:p w:rsidR="00202FB1" w:rsidRPr="003C40E4" w:rsidRDefault="00202FB1" w:rsidP="007B75DC">
                          <w:pPr>
                            <w:rPr>
                              <w:sz w:val="28"/>
                            </w:rPr>
                          </w:pPr>
                          <w:proofErr w:type="spellStart"/>
                          <w:r w:rsidRPr="003C40E4">
                            <w:rPr>
                              <w:color w:val="000000"/>
                              <w:sz w:val="28"/>
                              <w:lang w:val="en-US"/>
                            </w:rPr>
                            <w:t>Дн</w:t>
                          </w:r>
                          <w:proofErr w:type="spellEnd"/>
                        </w:p>
                      </w:txbxContent>
                    </v:textbox>
                  </v:rect>
                  <v:rect id="_x0000_s1652" style="position:absolute;left:7843;top:2159;width:109;height:276;mso-wrap-style:none" filled="f" stroked="f">
                    <v:textbox style="mso-next-textbox:#_x0000_s1652;mso-fit-shape-to-text:t" inset="0,0,0,0">
                      <w:txbxContent>
                        <w:p w:rsidR="00202FB1" w:rsidRDefault="00202FB1" w:rsidP="007B75DC"/>
                      </w:txbxContent>
                    </v:textbox>
                  </v:rect>
                  <v:rect id="_x0000_s1653" style="position:absolute;left:6554;top:2138;width:154;height:343;mso-wrap-style:none" filled="f" stroked="f">
                    <v:textbox style="mso-next-textbox:#_x0000_s1653;mso-fit-shape-to-text:t" inset="0,0,0,0">
                      <w:txbxContent>
                        <w:p w:rsidR="00202FB1" w:rsidRPr="003C40E4" w:rsidRDefault="00202FB1" w:rsidP="007B75DC">
                          <w:pPr>
                            <w:rPr>
                              <w:sz w:val="28"/>
                            </w:rPr>
                          </w:pPr>
                          <w:r w:rsidRPr="003C40E4">
                            <w:rPr>
                              <w:rFonts w:ascii="Symbol" w:hAnsi="Symbol" w:cs="Symbol"/>
                              <w:color w:val="000000"/>
                              <w:sz w:val="28"/>
                              <w:lang w:val="en-US"/>
                            </w:rPr>
                            <w:t></w:t>
                          </w:r>
                        </w:p>
                      </w:txbxContent>
                    </v:textbox>
                  </v:rect>
                  <v:rect id="_x0000_s1654" style="position:absolute;left:7843;top:2159;width:130;height:343" filled="f" stroked="f">
                    <v:textbox style="mso-next-textbox:#_x0000_s1654;mso-fit-shape-to-text:t" inset="0,0,0,0">
                      <w:txbxContent>
                        <w:p w:rsidR="00202FB1" w:rsidRPr="003C40E4" w:rsidRDefault="00202FB1" w:rsidP="007B75DC">
                          <w:pPr>
                            <w:rPr>
                              <w:sz w:val="28"/>
                            </w:rPr>
                          </w:pPr>
                          <w:r w:rsidRPr="003C40E4">
                            <w:rPr>
                              <w:rFonts w:ascii="Symbol" w:hAnsi="Symbol" w:cs="Symbol"/>
                              <w:color w:val="000000"/>
                              <w:sz w:val="28"/>
                              <w:lang w:val="en-US"/>
                            </w:rPr>
                            <w:t></w:t>
                          </w:r>
                        </w:p>
                      </w:txbxContent>
                    </v:textbox>
                  </v:rect>
                  <v:rect id="_x0000_s1655" style="position:absolute;left:6708;top:2002;width:1148;height:322;mso-wrap-style:none" filled="f" stroked="f">
                    <v:textbox style="mso-next-textbox:#_x0000_s1655;mso-fit-shape-to-text:t" inset="0,0,0,0">
                      <w:txbxContent>
                        <w:p w:rsidR="00202FB1" w:rsidRPr="002D0FB5" w:rsidRDefault="00202FB1" w:rsidP="007B75DC">
                          <w:pPr>
                            <w:rPr>
                              <w:sz w:val="28"/>
                            </w:rPr>
                          </w:pPr>
                          <w:proofErr w:type="spellStart"/>
                          <w:r w:rsidRPr="003C40E4">
                            <w:rPr>
                              <w:color w:val="000000"/>
                              <w:sz w:val="28"/>
                              <w:lang w:val="en-US"/>
                            </w:rPr>
                            <w:t>Чз</w:t>
                          </w:r>
                          <w:proofErr w:type="spellEnd"/>
                          <w:r>
                            <w:rPr>
                              <w:color w:val="000000"/>
                              <w:sz w:val="28"/>
                            </w:rPr>
                            <w:t xml:space="preserve">с + </w:t>
                          </w:r>
                          <w:proofErr w:type="spellStart"/>
                          <w:r>
                            <w:rPr>
                              <w:color w:val="000000"/>
                              <w:sz w:val="28"/>
                            </w:rPr>
                            <w:t>Чзо</w:t>
                          </w:r>
                          <w:proofErr w:type="spellEnd"/>
                        </w:p>
                      </w:txbxContent>
                    </v:textbox>
                  </v:rect>
                  <w10:wrap type="none"/>
                  <w10:anchorlock/>
                </v:group>
              </w:pict>
            </w:r>
          </w:p>
          <w:p w:rsidR="00C15F28" w:rsidRPr="003170AE" w:rsidRDefault="00C15F28" w:rsidP="00994D02">
            <w:pPr>
              <w:jc w:val="center"/>
              <w:rPr>
                <w:b/>
                <w:sz w:val="28"/>
                <w:szCs w:val="28"/>
              </w:rPr>
            </w:pPr>
          </w:p>
          <w:p w:rsidR="00C15F28" w:rsidRPr="003170AE" w:rsidRDefault="00C15F28" w:rsidP="007B75DC">
            <w:pPr>
              <w:pStyle w:val="ConsPlusNormal"/>
              <w:jc w:val="both"/>
              <w:rPr>
                <w:rFonts w:ascii="Times New Roman" w:hAnsi="Times New Roman" w:cs="Times New Roman"/>
                <w:sz w:val="28"/>
                <w:szCs w:val="28"/>
              </w:rPr>
            </w:pPr>
            <w:proofErr w:type="spellStart"/>
            <w:r w:rsidRPr="003170AE">
              <w:rPr>
                <w:rFonts w:ascii="Times New Roman" w:hAnsi="Times New Roman" w:cs="Times New Roman"/>
                <w:sz w:val="28"/>
                <w:szCs w:val="28"/>
              </w:rPr>
              <w:t>Дн</w:t>
            </w:r>
            <w:proofErr w:type="spellEnd"/>
            <w:r w:rsidRPr="003170AE">
              <w:rPr>
                <w:rFonts w:ascii="Times New Roman" w:hAnsi="Times New Roman" w:cs="Times New Roman"/>
                <w:sz w:val="28"/>
                <w:szCs w:val="28"/>
              </w:rPr>
              <w:t xml:space="preserve"> – доля населения</w:t>
            </w:r>
            <w:r w:rsidR="00065256">
              <w:rPr>
                <w:rFonts w:ascii="Times New Roman" w:hAnsi="Times New Roman" w:cs="Times New Roman"/>
                <w:sz w:val="28"/>
                <w:szCs w:val="28"/>
              </w:rPr>
              <w:t xml:space="preserve"> </w:t>
            </w:r>
            <w:r w:rsidR="00065256" w:rsidRPr="008035B9">
              <w:rPr>
                <w:rFonts w:ascii="Times New Roman" w:hAnsi="Times New Roman" w:cs="Times New Roman"/>
                <w:sz w:val="28"/>
                <w:szCs w:val="28"/>
              </w:rPr>
              <w:t>Кировской области</w:t>
            </w:r>
            <w:r w:rsidRPr="003170AE">
              <w:rPr>
                <w:rFonts w:ascii="Times New Roman" w:hAnsi="Times New Roman" w:cs="Times New Roman"/>
                <w:sz w:val="28"/>
                <w:szCs w:val="28"/>
              </w:rPr>
              <w:t>, систематически занимающегося физической культурой и спортом, в общей численности населения в возрасте 3 – 79 лет (процентов);</w:t>
            </w:r>
          </w:p>
          <w:p w:rsidR="00C15F28" w:rsidRPr="003170AE" w:rsidRDefault="00C15F28" w:rsidP="00994D02">
            <w:pPr>
              <w:autoSpaceDE w:val="0"/>
              <w:autoSpaceDN w:val="0"/>
              <w:adjustRightInd w:val="0"/>
              <w:jc w:val="both"/>
              <w:rPr>
                <w:sz w:val="28"/>
                <w:szCs w:val="28"/>
              </w:rPr>
            </w:pPr>
            <w:proofErr w:type="spellStart"/>
            <w:r w:rsidRPr="003170AE">
              <w:rPr>
                <w:rFonts w:eastAsiaTheme="minorHAnsi"/>
                <w:sz w:val="28"/>
                <w:szCs w:val="28"/>
                <w:lang w:eastAsia="en-US"/>
              </w:rPr>
              <w:t>Чзс</w:t>
            </w:r>
            <w:proofErr w:type="spellEnd"/>
            <w:r w:rsidRPr="003170AE">
              <w:rPr>
                <w:rFonts w:eastAsiaTheme="minorHAnsi"/>
                <w:sz w:val="28"/>
                <w:szCs w:val="28"/>
                <w:lang w:eastAsia="en-US"/>
              </w:rPr>
              <w:t xml:space="preserve"> </w:t>
            </w:r>
            <w:r w:rsidRPr="003170AE">
              <w:rPr>
                <w:sz w:val="28"/>
                <w:szCs w:val="28"/>
              </w:rPr>
              <w:t>–</w:t>
            </w:r>
            <w:r>
              <w:rPr>
                <w:sz w:val="28"/>
                <w:szCs w:val="28"/>
              </w:rPr>
              <w:t xml:space="preserve"> </w:t>
            </w:r>
            <w:r>
              <w:rPr>
                <w:rFonts w:eastAsiaTheme="minorHAnsi"/>
                <w:sz w:val="28"/>
                <w:szCs w:val="28"/>
                <w:lang w:eastAsia="en-US"/>
              </w:rPr>
              <w:t xml:space="preserve">численность населения в возрасте 3 </w:t>
            </w:r>
            <w:r w:rsidRPr="003170AE">
              <w:rPr>
                <w:sz w:val="28"/>
                <w:szCs w:val="28"/>
              </w:rPr>
              <w:t>–</w:t>
            </w:r>
            <w:r w:rsidRPr="003170AE">
              <w:rPr>
                <w:rFonts w:eastAsiaTheme="minorHAnsi"/>
                <w:sz w:val="28"/>
                <w:szCs w:val="28"/>
                <w:lang w:eastAsia="en-US"/>
              </w:rPr>
              <w:t xml:space="preserve"> </w:t>
            </w:r>
            <w:r>
              <w:rPr>
                <w:rFonts w:eastAsiaTheme="minorHAnsi"/>
                <w:sz w:val="28"/>
                <w:szCs w:val="28"/>
                <w:lang w:eastAsia="en-US"/>
              </w:rPr>
              <w:t xml:space="preserve">79 лет, занимающегося физической культурой и спортом в организованной форме занятий </w:t>
            </w:r>
            <w:r w:rsidRPr="003170AE">
              <w:rPr>
                <w:sz w:val="28"/>
                <w:szCs w:val="28"/>
              </w:rPr>
              <w:t>(человек)</w:t>
            </w:r>
            <w:r>
              <w:rPr>
                <w:rFonts w:eastAsiaTheme="minorHAnsi"/>
                <w:sz w:val="28"/>
                <w:szCs w:val="28"/>
                <w:lang w:eastAsia="en-US"/>
              </w:rPr>
              <w:t xml:space="preserve">, </w:t>
            </w:r>
            <w:r w:rsidR="00065256">
              <w:rPr>
                <w:rFonts w:eastAsiaTheme="minorHAnsi"/>
                <w:sz w:val="28"/>
                <w:szCs w:val="28"/>
                <w:lang w:eastAsia="en-US"/>
              </w:rPr>
              <w:t>определяется</w:t>
            </w:r>
            <w:r w:rsidRPr="000342FF">
              <w:rPr>
                <w:rFonts w:eastAsiaTheme="minorHAnsi"/>
                <w:sz w:val="28"/>
                <w:szCs w:val="28"/>
                <w:lang w:eastAsia="en-US"/>
              </w:rPr>
              <w:t xml:space="preserve"> </w:t>
            </w:r>
            <w:r>
              <w:rPr>
                <w:rFonts w:eastAsiaTheme="minorHAnsi"/>
                <w:sz w:val="28"/>
                <w:szCs w:val="28"/>
                <w:lang w:eastAsia="en-US"/>
              </w:rPr>
              <w:t xml:space="preserve">в соответствии с данными федерального статистического </w:t>
            </w:r>
            <w:r w:rsidRPr="00994D02">
              <w:rPr>
                <w:rFonts w:eastAsiaTheme="minorHAnsi"/>
                <w:sz w:val="28"/>
                <w:szCs w:val="28"/>
                <w:lang w:eastAsia="en-US"/>
              </w:rPr>
              <w:t xml:space="preserve">наблюдения по </w:t>
            </w:r>
            <w:hyperlink r:id="rId16" w:history="1">
              <w:r w:rsidRPr="00994D02">
                <w:rPr>
                  <w:rFonts w:eastAsiaTheme="minorHAnsi"/>
                  <w:sz w:val="28"/>
                  <w:szCs w:val="28"/>
                  <w:lang w:eastAsia="en-US"/>
                </w:rPr>
                <w:t>форме № 1-ФК</w:t>
              </w:r>
            </w:hyperlink>
            <w:r w:rsidRPr="00994D02">
              <w:rPr>
                <w:rFonts w:eastAsiaTheme="minorHAnsi"/>
                <w:sz w:val="28"/>
                <w:szCs w:val="28"/>
                <w:lang w:eastAsia="en-US"/>
              </w:rPr>
              <w:t xml:space="preserve"> «Сведения</w:t>
            </w:r>
            <w:r>
              <w:rPr>
                <w:rFonts w:eastAsiaTheme="minorHAnsi"/>
                <w:sz w:val="28"/>
                <w:szCs w:val="28"/>
                <w:lang w:eastAsia="en-US"/>
              </w:rPr>
              <w:t xml:space="preserve"> о </w:t>
            </w:r>
            <w:r>
              <w:rPr>
                <w:rFonts w:eastAsiaTheme="minorHAnsi"/>
                <w:sz w:val="28"/>
                <w:szCs w:val="28"/>
                <w:lang w:eastAsia="en-US"/>
              </w:rPr>
              <w:lastRenderedPageBreak/>
              <w:t>физической культуре и спорте»</w:t>
            </w:r>
            <w:r w:rsidRPr="003170AE">
              <w:rPr>
                <w:sz w:val="28"/>
                <w:szCs w:val="28"/>
              </w:rPr>
              <w:t>;</w:t>
            </w:r>
          </w:p>
          <w:p w:rsidR="00C15F28" w:rsidRPr="003170AE" w:rsidRDefault="00C15F28" w:rsidP="007B75DC">
            <w:pPr>
              <w:pStyle w:val="ConsPlusNormal"/>
              <w:jc w:val="both"/>
              <w:rPr>
                <w:rFonts w:ascii="Times New Roman" w:hAnsi="Times New Roman" w:cs="Times New Roman"/>
                <w:sz w:val="28"/>
                <w:szCs w:val="28"/>
              </w:rPr>
            </w:pPr>
            <w:proofErr w:type="spellStart"/>
            <w:r w:rsidRPr="003170AE">
              <w:rPr>
                <w:rFonts w:ascii="Times New Roman" w:eastAsiaTheme="minorHAnsi" w:hAnsi="Times New Roman" w:cs="Times New Roman"/>
                <w:sz w:val="28"/>
                <w:szCs w:val="28"/>
                <w:lang w:eastAsia="en-US"/>
              </w:rPr>
              <w:t>Чзо</w:t>
            </w:r>
            <w:proofErr w:type="spellEnd"/>
            <w:r w:rsidRPr="003170AE">
              <w:rPr>
                <w:rFonts w:ascii="Times New Roman" w:eastAsiaTheme="minorHAnsi" w:hAnsi="Times New Roman" w:cs="Times New Roman"/>
                <w:sz w:val="28"/>
                <w:szCs w:val="28"/>
                <w:lang w:eastAsia="en-US"/>
              </w:rPr>
              <w:t xml:space="preserve"> </w:t>
            </w:r>
            <w:r w:rsidRPr="003170AE">
              <w:rPr>
                <w:rFonts w:ascii="Times New Roman" w:hAnsi="Times New Roman" w:cs="Times New Roman"/>
                <w:sz w:val="28"/>
                <w:szCs w:val="28"/>
              </w:rPr>
              <w:t xml:space="preserve">– </w:t>
            </w:r>
            <w:r w:rsidRPr="003170AE">
              <w:rPr>
                <w:rFonts w:ascii="Times New Roman" w:eastAsiaTheme="minorHAnsi" w:hAnsi="Times New Roman" w:cs="Times New Roman"/>
                <w:sz w:val="28"/>
                <w:szCs w:val="28"/>
                <w:lang w:eastAsia="en-US"/>
              </w:rPr>
              <w:t xml:space="preserve">численность населения в возрасте 3 </w:t>
            </w:r>
            <w:r w:rsidRPr="003170AE">
              <w:rPr>
                <w:rFonts w:ascii="Times New Roman" w:hAnsi="Times New Roman" w:cs="Times New Roman"/>
                <w:sz w:val="28"/>
                <w:szCs w:val="28"/>
              </w:rPr>
              <w:t>–</w:t>
            </w:r>
            <w:r w:rsidRPr="003170AE">
              <w:rPr>
                <w:rFonts w:ascii="Times New Roman" w:eastAsiaTheme="minorHAnsi" w:hAnsi="Times New Roman" w:cs="Times New Roman"/>
                <w:sz w:val="28"/>
                <w:szCs w:val="28"/>
                <w:lang w:eastAsia="en-US"/>
              </w:rPr>
              <w:t xml:space="preserve"> 79 лет, самостоятельно занимающегося физической культурой и спортом</w:t>
            </w:r>
            <w:r>
              <w:rPr>
                <w:rFonts w:ascii="Times New Roman" w:eastAsiaTheme="minorHAnsi" w:hAnsi="Times New Roman" w:cs="Times New Roman"/>
                <w:sz w:val="28"/>
                <w:szCs w:val="28"/>
                <w:lang w:eastAsia="en-US"/>
              </w:rPr>
              <w:t xml:space="preserve"> </w:t>
            </w:r>
            <w:r w:rsidRPr="003170AE">
              <w:rPr>
                <w:rFonts w:ascii="Times New Roman" w:hAnsi="Times New Roman" w:cs="Times New Roman"/>
                <w:sz w:val="28"/>
                <w:szCs w:val="28"/>
              </w:rPr>
              <w:t>(человек)</w:t>
            </w:r>
            <w:r w:rsidRPr="003170AE">
              <w:rPr>
                <w:rFonts w:ascii="Times New Roman" w:eastAsiaTheme="minorHAnsi" w:hAnsi="Times New Roman" w:cs="Times New Roman"/>
                <w:sz w:val="28"/>
                <w:szCs w:val="28"/>
                <w:lang w:eastAsia="en-US"/>
              </w:rPr>
              <w:t xml:space="preserve">, </w:t>
            </w:r>
            <w:r w:rsidR="00065256" w:rsidRPr="00065256">
              <w:rPr>
                <w:rFonts w:ascii="Times New Roman" w:eastAsiaTheme="minorHAnsi" w:hAnsi="Times New Roman" w:cs="Times New Roman"/>
                <w:sz w:val="28"/>
                <w:szCs w:val="28"/>
                <w:lang w:eastAsia="en-US"/>
              </w:rPr>
              <w:t>определяется</w:t>
            </w:r>
            <w:r w:rsidR="00065256" w:rsidRPr="000342FF">
              <w:rPr>
                <w:rFonts w:eastAsiaTheme="minorHAnsi"/>
                <w:sz w:val="28"/>
                <w:szCs w:val="28"/>
                <w:lang w:eastAsia="en-US"/>
              </w:rPr>
              <w:t xml:space="preserve"> </w:t>
            </w:r>
            <w:r w:rsidRPr="000342FF">
              <w:rPr>
                <w:rFonts w:ascii="Times New Roman" w:eastAsiaTheme="minorHAnsi" w:hAnsi="Times New Roman" w:cs="Times New Roman"/>
                <w:sz w:val="28"/>
                <w:szCs w:val="28"/>
                <w:lang w:eastAsia="en-US"/>
              </w:rPr>
              <w:t>в</w:t>
            </w:r>
            <w:r w:rsidRPr="003170AE">
              <w:rPr>
                <w:rFonts w:ascii="Times New Roman" w:eastAsiaTheme="minorHAnsi" w:hAnsi="Times New Roman" w:cs="Times New Roman"/>
                <w:sz w:val="28"/>
                <w:szCs w:val="28"/>
                <w:lang w:eastAsia="en-US"/>
              </w:rPr>
              <w:t xml:space="preserve"> соответствии с данными выборочного наблюдения состояния здоровья</w:t>
            </w:r>
            <w:r w:rsidRPr="003170AE">
              <w:rPr>
                <w:rFonts w:ascii="Times New Roman" w:hAnsi="Times New Roman" w:cs="Times New Roman"/>
                <w:sz w:val="28"/>
                <w:szCs w:val="28"/>
              </w:rPr>
              <w:t>;</w:t>
            </w:r>
          </w:p>
          <w:p w:rsidR="00C15F28" w:rsidRPr="00994D02" w:rsidRDefault="00C15F28" w:rsidP="00065256">
            <w:pPr>
              <w:autoSpaceDE w:val="0"/>
              <w:autoSpaceDN w:val="0"/>
              <w:adjustRightInd w:val="0"/>
              <w:jc w:val="both"/>
              <w:rPr>
                <w:rFonts w:eastAsiaTheme="minorHAnsi"/>
                <w:sz w:val="28"/>
                <w:szCs w:val="28"/>
                <w:lang w:eastAsia="en-US"/>
              </w:rPr>
            </w:pPr>
            <w:proofErr w:type="spellStart"/>
            <w:r>
              <w:rPr>
                <w:rFonts w:eastAsiaTheme="minorHAnsi"/>
                <w:sz w:val="28"/>
                <w:szCs w:val="28"/>
                <w:lang w:eastAsia="en-US"/>
              </w:rPr>
              <w:t>Числ</w:t>
            </w:r>
            <w:proofErr w:type="spellEnd"/>
            <w:r w:rsidRPr="003170AE">
              <w:rPr>
                <w:rFonts w:eastAsiaTheme="minorHAnsi"/>
                <w:sz w:val="28"/>
                <w:szCs w:val="28"/>
                <w:lang w:eastAsia="en-US"/>
              </w:rPr>
              <w:t xml:space="preserve"> </w:t>
            </w:r>
            <w:r w:rsidRPr="003170AE">
              <w:rPr>
                <w:sz w:val="28"/>
                <w:szCs w:val="28"/>
              </w:rPr>
              <w:t xml:space="preserve">– </w:t>
            </w:r>
            <w:r w:rsidRPr="003170AE">
              <w:rPr>
                <w:rFonts w:eastAsiaTheme="minorHAnsi"/>
                <w:sz w:val="28"/>
                <w:szCs w:val="28"/>
                <w:lang w:eastAsia="en-US"/>
              </w:rPr>
              <w:t xml:space="preserve">численность населения в возрасте 3 </w:t>
            </w:r>
            <w:r w:rsidRPr="003170AE">
              <w:rPr>
                <w:sz w:val="28"/>
                <w:szCs w:val="28"/>
              </w:rPr>
              <w:t>–</w:t>
            </w:r>
            <w:r w:rsidRPr="003170AE">
              <w:rPr>
                <w:rFonts w:eastAsiaTheme="minorHAnsi"/>
                <w:sz w:val="28"/>
                <w:szCs w:val="28"/>
                <w:lang w:eastAsia="en-US"/>
              </w:rPr>
              <w:t xml:space="preserve"> 79 лет </w:t>
            </w:r>
            <w:r w:rsidRPr="003170AE">
              <w:rPr>
                <w:sz w:val="28"/>
                <w:szCs w:val="28"/>
              </w:rPr>
              <w:t>(человек)</w:t>
            </w:r>
            <w:r>
              <w:rPr>
                <w:sz w:val="28"/>
                <w:szCs w:val="28"/>
              </w:rPr>
              <w:t>, о</w:t>
            </w:r>
            <w:r w:rsidR="00065256">
              <w:rPr>
                <w:sz w:val="28"/>
                <w:szCs w:val="28"/>
              </w:rPr>
              <w:t>пределяется</w:t>
            </w:r>
            <w:r>
              <w:rPr>
                <w:sz w:val="28"/>
                <w:szCs w:val="28"/>
              </w:rPr>
              <w:t xml:space="preserve"> по о</w:t>
            </w:r>
            <w:r>
              <w:rPr>
                <w:rFonts w:eastAsiaTheme="minorHAnsi"/>
                <w:sz w:val="28"/>
                <w:szCs w:val="28"/>
                <w:lang w:eastAsia="en-US"/>
              </w:rPr>
              <w:t xml:space="preserve">ценке возрастно-полового состава населения на 1 января отчетного года в </w:t>
            </w:r>
            <w:r w:rsidRPr="00D246B9">
              <w:rPr>
                <w:rFonts w:eastAsiaTheme="minorHAnsi"/>
                <w:sz w:val="28"/>
                <w:szCs w:val="28"/>
                <w:lang w:eastAsia="en-US"/>
              </w:rPr>
              <w:t xml:space="preserve">соответствии с </w:t>
            </w:r>
            <w:hyperlink r:id="rId17" w:history="1">
              <w:r w:rsidRPr="00D246B9">
                <w:rPr>
                  <w:rFonts w:eastAsiaTheme="minorHAnsi"/>
                  <w:sz w:val="28"/>
                  <w:szCs w:val="28"/>
                  <w:lang w:eastAsia="en-US"/>
                </w:rPr>
                <w:t>п. 1.8.3</w:t>
              </w:r>
            </w:hyperlink>
            <w:r w:rsidRPr="00D246B9">
              <w:rPr>
                <w:rFonts w:eastAsiaTheme="minorHAnsi"/>
                <w:sz w:val="28"/>
                <w:szCs w:val="28"/>
                <w:lang w:eastAsia="en-US"/>
              </w:rPr>
              <w:t xml:space="preserve"> Федерального</w:t>
            </w:r>
            <w:r>
              <w:rPr>
                <w:rFonts w:eastAsiaTheme="minorHAnsi"/>
                <w:sz w:val="28"/>
                <w:szCs w:val="28"/>
                <w:lang w:eastAsia="en-US"/>
              </w:rPr>
              <w:t xml:space="preserve"> плана статистических работ, утвержденного распоряжением Правительства Российской Федерации от 06.05.2008 № 671-р</w:t>
            </w:r>
          </w:p>
        </w:tc>
      </w:tr>
      <w:tr w:rsidR="00C15F28" w:rsidRPr="003170AE" w:rsidTr="009D5636">
        <w:tc>
          <w:tcPr>
            <w:tcW w:w="795" w:type="dxa"/>
            <w:vMerge/>
          </w:tcPr>
          <w:p w:rsidR="00C15F28" w:rsidRPr="003170AE" w:rsidRDefault="00C15F28" w:rsidP="007B75DC">
            <w:pPr>
              <w:jc w:val="center"/>
              <w:rPr>
                <w:sz w:val="28"/>
                <w:szCs w:val="28"/>
              </w:rPr>
            </w:pPr>
          </w:p>
        </w:tc>
        <w:tc>
          <w:tcPr>
            <w:tcW w:w="5375" w:type="dxa"/>
          </w:tcPr>
          <w:p w:rsidR="00C15F28" w:rsidRPr="003170AE" w:rsidRDefault="00C15F28" w:rsidP="007B75DC">
            <w:pPr>
              <w:rPr>
                <w:sz w:val="28"/>
                <w:szCs w:val="28"/>
              </w:rPr>
            </w:pPr>
            <w:r>
              <w:rPr>
                <w:sz w:val="28"/>
                <w:szCs w:val="28"/>
              </w:rPr>
              <w:t>У</w:t>
            </w:r>
            <w:r w:rsidRPr="00731E1A">
              <w:rPr>
                <w:sz w:val="28"/>
                <w:szCs w:val="28"/>
              </w:rPr>
              <w:t xml:space="preserve">ровень обеспеченности </w:t>
            </w:r>
            <w:r>
              <w:rPr>
                <w:sz w:val="28"/>
                <w:szCs w:val="28"/>
              </w:rPr>
              <w:t>граждан</w:t>
            </w:r>
            <w:r w:rsidRPr="00731E1A">
              <w:rPr>
                <w:sz w:val="28"/>
                <w:szCs w:val="28"/>
              </w:rPr>
              <w:t xml:space="preserve"> спортивными сооружениями исходя из единовременной пропускной способности объектов спорта</w:t>
            </w:r>
          </w:p>
        </w:tc>
        <w:tc>
          <w:tcPr>
            <w:tcW w:w="8559" w:type="dxa"/>
          </w:tcPr>
          <w:p w:rsidR="00C15F28" w:rsidRDefault="00C15F28" w:rsidP="00994D02">
            <w:pPr>
              <w:rPr>
                <w:color w:val="000000"/>
                <w:sz w:val="28"/>
              </w:rPr>
            </w:pPr>
            <w:r>
              <w:rPr>
                <w:color w:val="000000"/>
                <w:sz w:val="28"/>
              </w:rPr>
              <w:t>Значение показателя определяется по следующей формуле:</w:t>
            </w:r>
          </w:p>
          <w:p w:rsidR="00C15F28" w:rsidRDefault="00C15F28" w:rsidP="00994D02">
            <w:pPr>
              <w:rPr>
                <w:color w:val="000000"/>
                <w:sz w:val="28"/>
              </w:rPr>
            </w:pPr>
          </w:p>
          <w:p w:rsidR="00C15F28" w:rsidRDefault="00C15F28" w:rsidP="007B75DC">
            <w:pPr>
              <w:jc w:val="center"/>
              <w:rPr>
                <w:b/>
                <w:sz w:val="28"/>
                <w:szCs w:val="28"/>
              </w:rPr>
            </w:pPr>
            <w:r w:rsidRPr="003170AE">
              <w:rPr>
                <w:noProof/>
                <w:position w:val="-22"/>
                <w:sz w:val="28"/>
                <w:szCs w:val="28"/>
              </w:rPr>
              <w:drawing>
                <wp:inline distT="0" distB="0" distL="0" distR="0">
                  <wp:extent cx="1590675" cy="438150"/>
                  <wp:effectExtent l="0" t="0" r="9525" b="0"/>
                  <wp:docPr id="5" name="Рисунок 99" descr="base_23792_138860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23792_138860_32774"/>
                          <pic:cNvPicPr preferRelativeResize="0">
                            <a:picLocks noChangeArrowheads="1"/>
                          </pic:cNvPicPr>
                        </pic:nvPicPr>
                        <pic:blipFill>
                          <a:blip r:embed="rId18" cstate="print"/>
                          <a:srcRect/>
                          <a:stretch>
                            <a:fillRect/>
                          </a:stretch>
                        </pic:blipFill>
                        <pic:spPr bwMode="auto">
                          <a:xfrm>
                            <a:off x="0" y="0"/>
                            <a:ext cx="1590675" cy="438150"/>
                          </a:xfrm>
                          <a:prstGeom prst="rect">
                            <a:avLst/>
                          </a:prstGeom>
                          <a:noFill/>
                          <a:ln w="9525">
                            <a:noFill/>
                            <a:miter lim="800000"/>
                            <a:headEnd/>
                            <a:tailEnd/>
                          </a:ln>
                        </pic:spPr>
                      </pic:pic>
                    </a:graphicData>
                  </a:graphic>
                </wp:inline>
              </w:drawing>
            </w:r>
          </w:p>
          <w:p w:rsidR="00C15F28" w:rsidRPr="003170AE" w:rsidRDefault="00C15F28" w:rsidP="007B75DC">
            <w:pPr>
              <w:jc w:val="center"/>
              <w:rPr>
                <w:b/>
                <w:sz w:val="28"/>
                <w:szCs w:val="28"/>
              </w:rPr>
            </w:pPr>
          </w:p>
          <w:p w:rsidR="00C15F28" w:rsidRPr="000342FF" w:rsidRDefault="00C15F28" w:rsidP="007B75DC">
            <w:pPr>
              <w:pStyle w:val="ConsPlusNormal"/>
              <w:jc w:val="both"/>
              <w:rPr>
                <w:rFonts w:ascii="Times New Roman" w:hAnsi="Times New Roman" w:cs="Times New Roman"/>
                <w:sz w:val="28"/>
                <w:szCs w:val="28"/>
              </w:rPr>
            </w:pPr>
            <w:proofErr w:type="spellStart"/>
            <w:r w:rsidRPr="003170AE">
              <w:rPr>
                <w:rFonts w:ascii="Times New Roman" w:hAnsi="Times New Roman" w:cs="Times New Roman"/>
                <w:sz w:val="28"/>
                <w:szCs w:val="28"/>
              </w:rPr>
              <w:t>Уо</w:t>
            </w:r>
            <w:proofErr w:type="spellEnd"/>
            <w:r w:rsidRPr="003170AE">
              <w:rPr>
                <w:rFonts w:ascii="Times New Roman" w:hAnsi="Times New Roman" w:cs="Times New Roman"/>
                <w:sz w:val="28"/>
                <w:szCs w:val="28"/>
              </w:rPr>
              <w:t xml:space="preserve"> – </w:t>
            </w:r>
            <w:r w:rsidRPr="000342FF">
              <w:rPr>
                <w:rFonts w:ascii="Times New Roman" w:hAnsi="Times New Roman" w:cs="Times New Roman"/>
                <w:sz w:val="28"/>
                <w:szCs w:val="28"/>
              </w:rPr>
              <w:t>уровень обеспеченности граждан спортивными сооружениями исходя из единовременной пропускной способности объектов спорта (процентов);</w:t>
            </w:r>
          </w:p>
          <w:p w:rsidR="00C15F28" w:rsidRPr="000342FF" w:rsidRDefault="00C15F28" w:rsidP="000342FF">
            <w:pPr>
              <w:autoSpaceDE w:val="0"/>
              <w:autoSpaceDN w:val="0"/>
              <w:adjustRightInd w:val="0"/>
              <w:jc w:val="both"/>
              <w:rPr>
                <w:rFonts w:eastAsiaTheme="minorHAnsi"/>
                <w:sz w:val="28"/>
                <w:szCs w:val="28"/>
                <w:lang w:eastAsia="en-US"/>
              </w:rPr>
            </w:pPr>
            <w:proofErr w:type="spellStart"/>
            <w:r w:rsidRPr="000342FF">
              <w:rPr>
                <w:sz w:val="28"/>
                <w:szCs w:val="28"/>
              </w:rPr>
              <w:t>ЕПСф</w:t>
            </w:r>
            <w:proofErr w:type="spellEnd"/>
            <w:r w:rsidRPr="000342FF">
              <w:rPr>
                <w:sz w:val="28"/>
                <w:szCs w:val="28"/>
              </w:rPr>
              <w:t xml:space="preserve"> – </w:t>
            </w:r>
            <w:r w:rsidRPr="000342FF">
              <w:rPr>
                <w:rFonts w:eastAsiaTheme="minorHAnsi"/>
                <w:sz w:val="28"/>
                <w:szCs w:val="28"/>
                <w:lang w:eastAsia="en-US"/>
              </w:rPr>
              <w:t xml:space="preserve">единовременная пропускная способность имеющихся спортивных сооружений </w:t>
            </w:r>
            <w:r w:rsidRPr="000342FF">
              <w:rPr>
                <w:sz w:val="28"/>
                <w:szCs w:val="28"/>
              </w:rPr>
              <w:t>(человек)</w:t>
            </w:r>
            <w:r w:rsidRPr="000342FF">
              <w:rPr>
                <w:rFonts w:eastAsiaTheme="minorHAnsi"/>
                <w:sz w:val="28"/>
                <w:szCs w:val="28"/>
                <w:lang w:eastAsia="en-US"/>
              </w:rPr>
              <w:t xml:space="preserve">, </w:t>
            </w:r>
            <w:r w:rsidR="00065256">
              <w:rPr>
                <w:sz w:val="28"/>
                <w:szCs w:val="28"/>
              </w:rPr>
              <w:t xml:space="preserve">определяется </w:t>
            </w:r>
            <w:r w:rsidRPr="000342FF">
              <w:rPr>
                <w:rFonts w:eastAsiaTheme="minorHAnsi"/>
                <w:sz w:val="28"/>
                <w:szCs w:val="28"/>
                <w:lang w:eastAsia="en-US"/>
              </w:rPr>
              <w:t xml:space="preserve">в соответствии с данными федерального статистического наблюдения по </w:t>
            </w:r>
            <w:hyperlink r:id="rId19" w:history="1">
              <w:r w:rsidRPr="000342FF">
                <w:rPr>
                  <w:rFonts w:eastAsiaTheme="minorHAnsi"/>
                  <w:sz w:val="28"/>
                  <w:szCs w:val="28"/>
                  <w:lang w:eastAsia="en-US"/>
                </w:rPr>
                <w:t>форме № 1-ФК</w:t>
              </w:r>
            </w:hyperlink>
            <w:r w:rsidRPr="000342FF">
              <w:rPr>
                <w:rFonts w:eastAsiaTheme="minorHAnsi"/>
                <w:sz w:val="28"/>
                <w:szCs w:val="28"/>
                <w:lang w:eastAsia="en-US"/>
              </w:rPr>
              <w:t xml:space="preserve"> «Сведения о физической культуре и спорте»</w:t>
            </w:r>
            <w:r w:rsidRPr="000342FF">
              <w:rPr>
                <w:sz w:val="28"/>
                <w:szCs w:val="28"/>
              </w:rPr>
              <w:t>;</w:t>
            </w:r>
          </w:p>
          <w:p w:rsidR="00C15F28" w:rsidRPr="003170AE" w:rsidRDefault="00C15F28" w:rsidP="00065256">
            <w:pPr>
              <w:autoSpaceDE w:val="0"/>
              <w:autoSpaceDN w:val="0"/>
              <w:adjustRightInd w:val="0"/>
              <w:jc w:val="both"/>
              <w:rPr>
                <w:b/>
                <w:sz w:val="28"/>
                <w:szCs w:val="28"/>
              </w:rPr>
            </w:pPr>
            <w:proofErr w:type="spellStart"/>
            <w:r w:rsidRPr="000342FF">
              <w:rPr>
                <w:sz w:val="28"/>
                <w:szCs w:val="28"/>
              </w:rPr>
              <w:t>ЕПСн</w:t>
            </w:r>
            <w:proofErr w:type="spellEnd"/>
            <w:r w:rsidRPr="000342FF">
              <w:rPr>
                <w:sz w:val="28"/>
                <w:szCs w:val="28"/>
              </w:rPr>
              <w:t xml:space="preserve"> – </w:t>
            </w:r>
            <w:r w:rsidRPr="000342FF">
              <w:rPr>
                <w:rFonts w:eastAsiaTheme="minorHAnsi"/>
                <w:sz w:val="28"/>
                <w:szCs w:val="28"/>
                <w:lang w:eastAsia="en-US"/>
              </w:rPr>
              <w:t xml:space="preserve">нормативная потребность в объектах спортивной инфраструктуры </w:t>
            </w:r>
            <w:r w:rsidRPr="000342FF">
              <w:rPr>
                <w:sz w:val="28"/>
                <w:szCs w:val="28"/>
              </w:rPr>
              <w:t>(человек)</w:t>
            </w:r>
            <w:r w:rsidRPr="000342FF">
              <w:rPr>
                <w:rFonts w:eastAsiaTheme="minorHAnsi"/>
                <w:sz w:val="28"/>
                <w:szCs w:val="28"/>
                <w:lang w:eastAsia="en-US"/>
              </w:rPr>
              <w:t xml:space="preserve">, </w:t>
            </w:r>
            <w:r w:rsidR="00065256">
              <w:rPr>
                <w:sz w:val="28"/>
                <w:szCs w:val="28"/>
              </w:rPr>
              <w:t xml:space="preserve">определяется </w:t>
            </w:r>
            <w:r w:rsidRPr="000342FF">
              <w:rPr>
                <w:rFonts w:eastAsiaTheme="minorHAnsi"/>
                <w:sz w:val="28"/>
                <w:szCs w:val="28"/>
                <w:lang w:eastAsia="en-US"/>
              </w:rPr>
              <w:t xml:space="preserve">исходя из единовременной пропускной способности спортивных сооружений, рассчитанная в соответствии с методическими </w:t>
            </w:r>
            <w:hyperlink r:id="rId20" w:history="1">
              <w:r w:rsidRPr="000342FF">
                <w:rPr>
                  <w:rFonts w:eastAsiaTheme="minorHAnsi"/>
                  <w:sz w:val="28"/>
                  <w:szCs w:val="28"/>
                  <w:lang w:eastAsia="en-US"/>
                </w:rPr>
                <w:t>рекомендациями</w:t>
              </w:r>
            </w:hyperlink>
            <w:r w:rsidRPr="000342FF">
              <w:rPr>
                <w:rFonts w:eastAsiaTheme="minorHAnsi"/>
                <w:sz w:val="28"/>
                <w:szCs w:val="28"/>
                <w:lang w:eastAsia="en-US"/>
              </w:rPr>
              <w:t xml:space="preserve"> о применении нормативов и норм при определении потребности субъектов Российской Федерации в объектах физической культуры и спорта, </w:t>
            </w:r>
            <w:r w:rsidRPr="000342FF">
              <w:rPr>
                <w:rFonts w:eastAsiaTheme="minorHAnsi"/>
                <w:sz w:val="28"/>
                <w:szCs w:val="28"/>
                <w:lang w:eastAsia="en-US"/>
              </w:rPr>
              <w:lastRenderedPageBreak/>
              <w:t>утвержденными п</w:t>
            </w:r>
            <w:r>
              <w:rPr>
                <w:rFonts w:eastAsiaTheme="minorHAnsi"/>
                <w:sz w:val="28"/>
                <w:szCs w:val="28"/>
                <w:lang w:eastAsia="en-US"/>
              </w:rPr>
              <w:t xml:space="preserve">риказом </w:t>
            </w:r>
            <w:proofErr w:type="spellStart"/>
            <w:r>
              <w:rPr>
                <w:rFonts w:eastAsiaTheme="minorHAnsi"/>
                <w:sz w:val="28"/>
                <w:szCs w:val="28"/>
                <w:lang w:eastAsia="en-US"/>
              </w:rPr>
              <w:t>Минспорта</w:t>
            </w:r>
            <w:proofErr w:type="spellEnd"/>
            <w:r>
              <w:rPr>
                <w:rFonts w:eastAsiaTheme="minorHAnsi"/>
                <w:sz w:val="28"/>
                <w:szCs w:val="28"/>
                <w:lang w:eastAsia="en-US"/>
              </w:rPr>
              <w:t xml:space="preserve"> России от 21.03.</w:t>
            </w:r>
            <w:r w:rsidRPr="000342FF">
              <w:rPr>
                <w:rFonts w:eastAsiaTheme="minorHAnsi"/>
                <w:sz w:val="28"/>
                <w:szCs w:val="28"/>
                <w:lang w:eastAsia="en-US"/>
              </w:rPr>
              <w:t>2018 №</w:t>
            </w:r>
            <w:r>
              <w:rPr>
                <w:rFonts w:eastAsiaTheme="minorHAnsi"/>
                <w:sz w:val="28"/>
                <w:szCs w:val="28"/>
                <w:lang w:eastAsia="en-US"/>
              </w:rPr>
              <w:t> 244</w:t>
            </w:r>
            <w:r w:rsidRPr="003170AE">
              <w:rPr>
                <w:sz w:val="28"/>
                <w:szCs w:val="28"/>
              </w:rPr>
              <w:t xml:space="preserve"> </w:t>
            </w:r>
          </w:p>
        </w:tc>
      </w:tr>
      <w:tr w:rsidR="00C15F28" w:rsidRPr="003170AE" w:rsidTr="009D5636">
        <w:tc>
          <w:tcPr>
            <w:tcW w:w="795" w:type="dxa"/>
            <w:vMerge/>
          </w:tcPr>
          <w:p w:rsidR="00C15F28" w:rsidRPr="003170AE" w:rsidRDefault="00C15F28" w:rsidP="007B75DC">
            <w:pPr>
              <w:jc w:val="center"/>
              <w:rPr>
                <w:sz w:val="28"/>
                <w:szCs w:val="28"/>
              </w:rPr>
            </w:pPr>
          </w:p>
        </w:tc>
        <w:tc>
          <w:tcPr>
            <w:tcW w:w="5375" w:type="dxa"/>
          </w:tcPr>
          <w:p w:rsidR="00C15F28" w:rsidRPr="006D1188" w:rsidRDefault="00C15F28" w:rsidP="00065256">
            <w:pPr>
              <w:autoSpaceDE w:val="0"/>
              <w:autoSpaceDN w:val="0"/>
              <w:adjustRightInd w:val="0"/>
              <w:jc w:val="both"/>
              <w:rPr>
                <w:rFonts w:eastAsiaTheme="minorHAnsi"/>
                <w:sz w:val="28"/>
                <w:szCs w:val="28"/>
                <w:lang w:eastAsia="en-US"/>
              </w:rPr>
            </w:pPr>
            <w:r w:rsidRPr="00EE02A1">
              <w:rPr>
                <w:rFonts w:eastAsiaTheme="minorHAnsi"/>
                <w:sz w:val="28"/>
                <w:lang w:eastAsia="en-US"/>
              </w:rPr>
              <w:t>Доля лиц, занимающихся по программам спортивной подготов</w:t>
            </w:r>
            <w:r>
              <w:rPr>
                <w:rFonts w:eastAsiaTheme="minorHAnsi"/>
                <w:sz w:val="28"/>
                <w:lang w:eastAsia="en-US"/>
              </w:rPr>
              <w:t>ки в организациях ведомственной </w:t>
            </w:r>
            <w:r w:rsidRPr="00EE02A1">
              <w:rPr>
                <w:rFonts w:eastAsiaTheme="minorHAnsi"/>
                <w:sz w:val="28"/>
                <w:lang w:eastAsia="en-US"/>
              </w:rPr>
              <w:t>принадлежности физической культуры и спорта</w:t>
            </w:r>
            <w:r w:rsidR="00997C1D">
              <w:rPr>
                <w:rFonts w:eastAsiaTheme="minorHAnsi"/>
                <w:sz w:val="28"/>
                <w:lang w:eastAsia="en-US"/>
              </w:rPr>
              <w:t>, в общем количестве л</w:t>
            </w:r>
            <w:r w:rsidR="00065256">
              <w:rPr>
                <w:rFonts w:eastAsiaTheme="minorHAnsi"/>
                <w:sz w:val="28"/>
                <w:lang w:eastAsia="en-US"/>
              </w:rPr>
              <w:t xml:space="preserve">иц, занимающихся в организациях ведомственной </w:t>
            </w:r>
            <w:r w:rsidR="00997C1D" w:rsidRPr="00EE02A1">
              <w:rPr>
                <w:rFonts w:eastAsiaTheme="minorHAnsi"/>
                <w:sz w:val="28"/>
                <w:lang w:eastAsia="en-US"/>
              </w:rPr>
              <w:t>принадлежности физической культуры и спорта</w:t>
            </w:r>
          </w:p>
        </w:tc>
        <w:tc>
          <w:tcPr>
            <w:tcW w:w="8559" w:type="dxa"/>
          </w:tcPr>
          <w:p w:rsidR="00C15F28" w:rsidRPr="00E43C00" w:rsidRDefault="00C15F28" w:rsidP="000342FF">
            <w:pPr>
              <w:rPr>
                <w:color w:val="000000"/>
                <w:sz w:val="28"/>
                <w:szCs w:val="28"/>
              </w:rPr>
            </w:pPr>
            <w:r w:rsidRPr="00E43C00">
              <w:rPr>
                <w:color w:val="000000"/>
                <w:sz w:val="28"/>
                <w:szCs w:val="28"/>
              </w:rPr>
              <w:t>Значение показателя определяется по следующей формуле:</w:t>
            </w:r>
          </w:p>
          <w:p w:rsidR="00C15F28" w:rsidRDefault="00286D39" w:rsidP="000342FF">
            <w:pPr>
              <w:jc w:val="center"/>
              <w:rPr>
                <w:b/>
                <w:sz w:val="28"/>
                <w:szCs w:val="28"/>
              </w:rPr>
            </w:pPr>
            <w:r>
              <w:rPr>
                <w:b/>
                <w:sz w:val="28"/>
                <w:szCs w:val="28"/>
              </w:rPr>
            </w:r>
            <w:r>
              <w:rPr>
                <w:b/>
                <w:sz w:val="28"/>
                <w:szCs w:val="28"/>
              </w:rPr>
              <w:pict>
                <v:group id="_x0000_s1630" editas="canvas" style="width:121.1pt;height:38.75pt;mso-position-horizontal-relative:char;mso-position-vertical-relative:line" coordorigin="6578,9121" coordsize="2422,775">
                  <o:lock v:ext="edit" aspectratio="t"/>
                  <v:shape id="_x0000_s1631" type="#_x0000_t75" style="position:absolute;left:6578;top:9121;width:2422;height:775" o:preferrelative="f">
                    <v:fill o:detectmouseclick="t"/>
                    <v:path o:extrusionok="t" o:connecttype="none"/>
                    <o:lock v:ext="edit" text="t"/>
                  </v:shape>
                  <v:line id="_x0000_s1632" style="position:absolute" from="7161,9482" to="7698,9483" strokeweight=".5pt"/>
                  <v:rect id="_x0000_s1633" style="position:absolute;left:8803;top:9278;width:138;height:322;mso-wrap-style:none" filled="f" stroked="f">
                    <v:textbox style="mso-next-textbox:#_x0000_s1633;mso-fit-shape-to-text:t" inset="0,0,0,0">
                      <w:txbxContent>
                        <w:p w:rsidR="00202FB1" w:rsidRDefault="00202FB1" w:rsidP="000342FF">
                          <w:r>
                            <w:rPr>
                              <w:color w:val="000000"/>
                            </w:rPr>
                            <w:t xml:space="preserve"> </w:t>
                          </w:r>
                          <w:r w:rsidRPr="001B3CB0">
                            <w:rPr>
                              <w:color w:val="000000"/>
                              <w:sz w:val="28"/>
                              <w:lang w:val="en-US"/>
                            </w:rPr>
                            <w:t>:</w:t>
                          </w:r>
                        </w:p>
                      </w:txbxContent>
                    </v:textbox>
                  </v:rect>
                  <v:rect id="_x0000_s1634" style="position:absolute;left:8415;top:9278;width:448;height:322" filled="f" stroked="f">
                    <v:textbox style="mso-next-textbox:#_x0000_s1634;mso-fit-shape-to-text:t" inset="0,0,0,0">
                      <w:txbxContent>
                        <w:p w:rsidR="00202FB1" w:rsidRPr="00944E47" w:rsidRDefault="00202FB1" w:rsidP="000342FF">
                          <w:r>
                            <w:rPr>
                              <w:color w:val="000000"/>
                            </w:rPr>
                            <w:t xml:space="preserve"> </w:t>
                          </w:r>
                          <w:proofErr w:type="spellStart"/>
                          <w:proofErr w:type="gramStart"/>
                          <w:r w:rsidRPr="001B3CB0">
                            <w:rPr>
                              <w:color w:val="000000"/>
                              <w:sz w:val="28"/>
                              <w:lang w:val="en-US"/>
                            </w:rPr>
                            <w:t>где</w:t>
                          </w:r>
                          <w:proofErr w:type="spellEnd"/>
                          <w:proofErr w:type="gramEnd"/>
                          <w:r>
                            <w:rPr>
                              <w:color w:val="000000"/>
                            </w:rPr>
                            <w:t xml:space="preserve">   </w:t>
                          </w:r>
                        </w:p>
                      </w:txbxContent>
                    </v:textbox>
                  </v:rect>
                  <v:rect id="_x0000_s1635" style="position:absolute;left:8294;top:9298;width:141;height:322;mso-wrap-style:none" filled="f" stroked="f">
                    <v:textbox style="mso-next-textbox:#_x0000_s1635;mso-fit-shape-to-text:t" inset="0,0,0,0">
                      <w:txbxContent>
                        <w:p w:rsidR="00202FB1" w:rsidRPr="001B3CB0" w:rsidRDefault="00202FB1" w:rsidP="000342FF">
                          <w:pPr>
                            <w:rPr>
                              <w:sz w:val="28"/>
                            </w:rPr>
                          </w:pPr>
                          <w:r w:rsidRPr="001B3CB0">
                            <w:rPr>
                              <w:color w:val="000000"/>
                              <w:sz w:val="28"/>
                            </w:rPr>
                            <w:t xml:space="preserve"> </w:t>
                          </w:r>
                          <w:r w:rsidRPr="001B3CB0">
                            <w:rPr>
                              <w:color w:val="000000"/>
                              <w:sz w:val="28"/>
                              <w:lang w:val="en-US"/>
                            </w:rPr>
                            <w:t>,</w:t>
                          </w:r>
                        </w:p>
                      </w:txbxContent>
                    </v:textbox>
                  </v:rect>
                  <v:rect id="_x0000_s1636" style="position:absolute;left:7873;top:9308;width:481;height:322;mso-wrap-style:none" filled="f" stroked="f">
                    <v:textbox style="mso-next-textbox:#_x0000_s1636;mso-fit-shape-to-text:t" inset="0,0,0,0">
                      <w:txbxContent>
                        <w:p w:rsidR="00202FB1" w:rsidRPr="001B3CB0" w:rsidRDefault="00202FB1" w:rsidP="000342FF">
                          <w:pPr>
                            <w:rPr>
                              <w:sz w:val="32"/>
                            </w:rPr>
                          </w:pPr>
                          <w:r>
                            <w:rPr>
                              <w:color w:val="000000"/>
                            </w:rPr>
                            <w:t xml:space="preserve"> </w:t>
                          </w:r>
                          <w:r w:rsidRPr="001B3CB0">
                            <w:rPr>
                              <w:color w:val="000000"/>
                              <w:sz w:val="28"/>
                              <w:lang w:val="en-US"/>
                            </w:rPr>
                            <w:t>100</w:t>
                          </w:r>
                        </w:p>
                      </w:txbxContent>
                    </v:textbox>
                  </v:rect>
                  <v:rect id="_x0000_s1637" style="position:absolute;left:7303;top:9518;width:293;height:322;mso-wrap-style:none" filled="f" stroked="f">
                    <v:textbox style="mso-next-textbox:#_x0000_s1637;mso-fit-shape-to-text:t" inset="0,0,0,0">
                      <w:txbxContent>
                        <w:p w:rsidR="00202FB1" w:rsidRPr="001B3CB0" w:rsidRDefault="00202FB1" w:rsidP="000342FF">
                          <w:pPr>
                            <w:rPr>
                              <w:sz w:val="28"/>
                            </w:rPr>
                          </w:pPr>
                          <w:r w:rsidRPr="001B3CB0">
                            <w:rPr>
                              <w:color w:val="000000"/>
                              <w:sz w:val="28"/>
                              <w:lang w:val="en-US"/>
                            </w:rPr>
                            <w:t>Ч</w:t>
                          </w:r>
                          <w:proofErr w:type="spellStart"/>
                          <w:r w:rsidRPr="001B3CB0">
                            <w:rPr>
                              <w:color w:val="000000"/>
                              <w:sz w:val="28"/>
                            </w:rPr>
                            <w:t>з</w:t>
                          </w:r>
                          <w:proofErr w:type="spellEnd"/>
                        </w:p>
                      </w:txbxContent>
                    </v:textbox>
                  </v:rect>
                  <v:rect id="_x0000_s1638" style="position:absolute;left:7161;top:9121;width:567;height:322;mso-wrap-style:none" filled="f" stroked="f">
                    <v:textbox style="mso-next-textbox:#_x0000_s1638;mso-fit-shape-to-text:t" inset="0,0,0,0">
                      <w:txbxContent>
                        <w:p w:rsidR="00202FB1" w:rsidRPr="001B3CB0" w:rsidRDefault="00202FB1" w:rsidP="000342FF">
                          <w:pPr>
                            <w:rPr>
                              <w:sz w:val="28"/>
                            </w:rPr>
                          </w:pPr>
                          <w:proofErr w:type="spellStart"/>
                          <w:r w:rsidRPr="001B3CB0">
                            <w:rPr>
                              <w:color w:val="000000"/>
                              <w:sz w:val="28"/>
                              <w:lang w:val="en-US"/>
                            </w:rPr>
                            <w:t>Чз</w:t>
                          </w:r>
                          <w:r w:rsidRPr="001B3CB0">
                            <w:rPr>
                              <w:color w:val="000000"/>
                              <w:sz w:val="28"/>
                            </w:rPr>
                            <w:t>пс</w:t>
                          </w:r>
                          <w:proofErr w:type="spellEnd"/>
                        </w:p>
                      </w:txbxContent>
                    </v:textbox>
                  </v:rect>
                  <v:rect id="_x0000_s1639" style="position:absolute;left:6614;top:9308;width:302;height:322;mso-wrap-style:none" filled="f" stroked="f">
                    <v:textbox style="mso-next-textbox:#_x0000_s1639;mso-fit-shape-to-text:t" inset="0,0,0,0">
                      <w:txbxContent>
                        <w:p w:rsidR="00202FB1" w:rsidRPr="001B3CB0" w:rsidRDefault="00202FB1" w:rsidP="000342FF">
                          <w:pPr>
                            <w:rPr>
                              <w:sz w:val="28"/>
                            </w:rPr>
                          </w:pPr>
                          <w:r w:rsidRPr="001B3CB0">
                            <w:rPr>
                              <w:color w:val="000000"/>
                              <w:sz w:val="28"/>
                              <w:lang w:val="en-US"/>
                            </w:rPr>
                            <w:t>Д</w:t>
                          </w:r>
                          <w:proofErr w:type="spellStart"/>
                          <w:r w:rsidRPr="001B3CB0">
                            <w:rPr>
                              <w:color w:val="000000"/>
                              <w:sz w:val="28"/>
                            </w:rPr>
                            <w:t>з</w:t>
                          </w:r>
                          <w:proofErr w:type="spellEnd"/>
                        </w:p>
                      </w:txbxContent>
                    </v:textbox>
                  </v:rect>
                  <v:rect id="_x0000_s1640" style="position:absolute;left:7743;top:9278;width:109;height:276;mso-wrap-style:none" filled="f" stroked="f">
                    <v:textbox style="mso-next-textbox:#_x0000_s1640;mso-fit-shape-to-text:t" inset="0,0,0,0">
                      <w:txbxContent>
                        <w:p w:rsidR="00202FB1" w:rsidRDefault="00202FB1" w:rsidP="000342FF"/>
                      </w:txbxContent>
                    </v:textbox>
                  </v:rect>
                  <v:rect id="_x0000_s1641" style="position:absolute;left:6966;top:9278;width:154;height:343;mso-wrap-style:none" filled="f" stroked="f">
                    <v:textbox style="mso-next-textbox:#_x0000_s1641;mso-fit-shape-to-text:t" inset="0,0,0,0">
                      <w:txbxContent>
                        <w:p w:rsidR="00202FB1" w:rsidRPr="001B3CB0" w:rsidRDefault="00202FB1" w:rsidP="000342FF">
                          <w:pPr>
                            <w:rPr>
                              <w:sz w:val="28"/>
                            </w:rPr>
                          </w:pPr>
                          <w:r w:rsidRPr="001B3CB0">
                            <w:rPr>
                              <w:rFonts w:ascii="Symbol" w:hAnsi="Symbol" w:cs="Symbol"/>
                              <w:color w:val="000000"/>
                              <w:sz w:val="28"/>
                              <w:lang w:val="en-US"/>
                            </w:rPr>
                            <w:t></w:t>
                          </w:r>
                        </w:p>
                      </w:txbxContent>
                    </v:textbox>
                  </v:rect>
                  <v:rect id="_x0000_s1642" style="position:absolute;left:7743;top:9308;width:130;height:343" filled="f" stroked="f">
                    <v:textbox style="mso-next-textbox:#_x0000_s1642;mso-fit-shape-to-text:t" inset="0,0,0,0">
                      <w:txbxContent>
                        <w:p w:rsidR="00202FB1" w:rsidRPr="001B3CB0" w:rsidRDefault="00202FB1" w:rsidP="000342FF">
                          <w:pPr>
                            <w:rPr>
                              <w:sz w:val="28"/>
                            </w:rPr>
                          </w:pPr>
                          <w:r w:rsidRPr="001B3CB0">
                            <w:rPr>
                              <w:rFonts w:ascii="Symbol" w:hAnsi="Symbol" w:cs="Symbol"/>
                              <w:color w:val="000000"/>
                              <w:sz w:val="28"/>
                              <w:lang w:val="en-US"/>
                            </w:rPr>
                            <w:t></w:t>
                          </w:r>
                        </w:p>
                      </w:txbxContent>
                    </v:textbox>
                  </v:rect>
                  <w10:wrap type="none"/>
                  <w10:anchorlock/>
                </v:group>
              </w:pict>
            </w:r>
          </w:p>
          <w:p w:rsidR="00C15F28" w:rsidRPr="00E43C00" w:rsidRDefault="00C15F28" w:rsidP="000342FF">
            <w:pPr>
              <w:jc w:val="center"/>
              <w:rPr>
                <w:b/>
                <w:sz w:val="28"/>
                <w:szCs w:val="28"/>
              </w:rPr>
            </w:pPr>
          </w:p>
          <w:p w:rsidR="00C15F28" w:rsidRPr="00997C1D" w:rsidRDefault="00C15F28" w:rsidP="000342FF">
            <w:pPr>
              <w:pStyle w:val="ConsPlusNormal"/>
              <w:jc w:val="both"/>
              <w:rPr>
                <w:rFonts w:ascii="Times New Roman" w:hAnsi="Times New Roman" w:cs="Times New Roman"/>
                <w:sz w:val="28"/>
                <w:szCs w:val="28"/>
              </w:rPr>
            </w:pPr>
            <w:proofErr w:type="spellStart"/>
            <w:r w:rsidRPr="00E43C00">
              <w:rPr>
                <w:rFonts w:ascii="Times New Roman" w:hAnsi="Times New Roman" w:cs="Times New Roman"/>
                <w:sz w:val="28"/>
                <w:szCs w:val="28"/>
              </w:rPr>
              <w:t>Дз</w:t>
            </w:r>
            <w:proofErr w:type="spellEnd"/>
            <w:r w:rsidRPr="00E43C00">
              <w:rPr>
                <w:rFonts w:ascii="Times New Roman" w:hAnsi="Times New Roman" w:cs="Times New Roman"/>
                <w:sz w:val="28"/>
                <w:szCs w:val="28"/>
              </w:rPr>
              <w:t xml:space="preserve"> – доля </w:t>
            </w:r>
            <w:r>
              <w:rPr>
                <w:rFonts w:ascii="Times New Roman" w:hAnsi="Times New Roman" w:cs="Times New Roman"/>
                <w:sz w:val="28"/>
                <w:szCs w:val="28"/>
              </w:rPr>
              <w:t xml:space="preserve">лиц, </w:t>
            </w:r>
            <w:r w:rsidRPr="00E43C00">
              <w:rPr>
                <w:rFonts w:ascii="Times New Roman" w:hAnsi="Times New Roman" w:cs="Times New Roman"/>
                <w:sz w:val="28"/>
                <w:szCs w:val="28"/>
              </w:rPr>
              <w:t xml:space="preserve">занимающихся по программам спортивной подготовки в организациях ведомственной принадлежности </w:t>
            </w:r>
            <w:r w:rsidRPr="00997C1D">
              <w:rPr>
                <w:rFonts w:ascii="Times New Roman" w:hAnsi="Times New Roman" w:cs="Times New Roman"/>
                <w:sz w:val="28"/>
                <w:szCs w:val="28"/>
              </w:rPr>
              <w:t>физической культуры и спорта</w:t>
            </w:r>
            <w:r w:rsidR="00997C1D" w:rsidRPr="00997C1D">
              <w:rPr>
                <w:rFonts w:ascii="Times New Roman" w:hAnsi="Times New Roman" w:cs="Times New Roman"/>
                <w:sz w:val="28"/>
                <w:szCs w:val="28"/>
              </w:rPr>
              <w:t>,</w:t>
            </w:r>
            <w:r w:rsidR="00997C1D" w:rsidRPr="00997C1D">
              <w:rPr>
                <w:rFonts w:ascii="Times New Roman" w:eastAsiaTheme="minorHAnsi" w:hAnsi="Times New Roman" w:cs="Times New Roman"/>
                <w:sz w:val="28"/>
                <w:lang w:eastAsia="en-US"/>
              </w:rPr>
              <w:t xml:space="preserve"> в общем количестве лиц, занимающихся в организациях ведомственной принадлежности физической культуры и спорта</w:t>
            </w:r>
            <w:r w:rsidRPr="00997C1D">
              <w:rPr>
                <w:rFonts w:ascii="Times New Roman" w:hAnsi="Times New Roman" w:cs="Times New Roman"/>
                <w:sz w:val="28"/>
                <w:szCs w:val="28"/>
              </w:rPr>
              <w:t xml:space="preserve"> (процентов);</w:t>
            </w:r>
          </w:p>
          <w:p w:rsidR="00C15F28" w:rsidRPr="00E43C00" w:rsidRDefault="00C15F28" w:rsidP="000342FF">
            <w:pPr>
              <w:autoSpaceDE w:val="0"/>
              <w:autoSpaceDN w:val="0"/>
              <w:adjustRightInd w:val="0"/>
              <w:jc w:val="both"/>
              <w:rPr>
                <w:rFonts w:eastAsiaTheme="minorHAnsi"/>
                <w:sz w:val="28"/>
                <w:szCs w:val="28"/>
                <w:lang w:eastAsia="en-US"/>
              </w:rPr>
            </w:pPr>
            <w:proofErr w:type="spellStart"/>
            <w:r w:rsidRPr="00E43C00">
              <w:rPr>
                <w:sz w:val="28"/>
                <w:szCs w:val="28"/>
              </w:rPr>
              <w:t>Чзпс</w:t>
            </w:r>
            <w:proofErr w:type="spellEnd"/>
            <w:r w:rsidRPr="00E43C00">
              <w:rPr>
                <w:sz w:val="28"/>
                <w:szCs w:val="28"/>
              </w:rPr>
              <w:t xml:space="preserve"> – </w:t>
            </w:r>
            <w:r w:rsidRPr="00E43C00">
              <w:rPr>
                <w:rFonts w:eastAsiaTheme="minorHAnsi"/>
                <w:sz w:val="28"/>
                <w:szCs w:val="28"/>
                <w:lang w:eastAsia="en-US"/>
              </w:rPr>
              <w:t xml:space="preserve">численность </w:t>
            </w:r>
            <w:r>
              <w:rPr>
                <w:rFonts w:eastAsiaTheme="minorHAnsi"/>
                <w:sz w:val="28"/>
                <w:szCs w:val="28"/>
                <w:lang w:eastAsia="en-US"/>
              </w:rPr>
              <w:t xml:space="preserve">лиц, </w:t>
            </w:r>
            <w:r w:rsidRPr="00E43C00">
              <w:rPr>
                <w:rFonts w:eastAsiaTheme="minorHAnsi"/>
                <w:sz w:val="28"/>
                <w:szCs w:val="28"/>
                <w:lang w:eastAsia="en-US"/>
              </w:rPr>
              <w:t xml:space="preserve">занимающихся на этапах спортивной подготовки в организациях ведомственной принадлежности физической культуры и спорта </w:t>
            </w:r>
            <w:r w:rsidRPr="00E43C00">
              <w:rPr>
                <w:sz w:val="28"/>
                <w:szCs w:val="28"/>
              </w:rPr>
              <w:t>(тыс. человек)</w:t>
            </w:r>
            <w:r w:rsidRPr="00E43C00">
              <w:rPr>
                <w:rFonts w:eastAsiaTheme="minorHAnsi"/>
                <w:sz w:val="28"/>
                <w:szCs w:val="28"/>
                <w:lang w:eastAsia="en-US"/>
              </w:rPr>
              <w:t xml:space="preserve">, </w:t>
            </w:r>
            <w:r w:rsidR="00065256">
              <w:rPr>
                <w:sz w:val="28"/>
                <w:szCs w:val="28"/>
              </w:rPr>
              <w:t xml:space="preserve">определяется </w:t>
            </w:r>
            <w:r w:rsidRPr="00E43C00">
              <w:rPr>
                <w:rFonts w:eastAsiaTheme="minorHAnsi"/>
                <w:sz w:val="28"/>
                <w:szCs w:val="28"/>
                <w:lang w:eastAsia="en-US"/>
              </w:rPr>
              <w:t xml:space="preserve">в соответствии с данными федерального статистического наблюдения по </w:t>
            </w:r>
            <w:hyperlink r:id="rId21" w:history="1">
              <w:r w:rsidRPr="00E43C00">
                <w:rPr>
                  <w:rFonts w:eastAsiaTheme="minorHAnsi"/>
                  <w:sz w:val="28"/>
                  <w:szCs w:val="28"/>
                  <w:lang w:eastAsia="en-US"/>
                </w:rPr>
                <w:t>форме № 5-ФК</w:t>
              </w:r>
            </w:hyperlink>
            <w:r w:rsidRPr="00E43C00">
              <w:rPr>
                <w:rFonts w:eastAsiaTheme="minorHAnsi"/>
                <w:sz w:val="28"/>
                <w:szCs w:val="28"/>
                <w:lang w:eastAsia="en-US"/>
              </w:rPr>
              <w:t xml:space="preserve"> «Сведения по организациям, осуществляющим спортивную подготовку»;</w:t>
            </w:r>
          </w:p>
          <w:p w:rsidR="00C15F28" w:rsidRPr="00E43C00" w:rsidRDefault="00C15F28" w:rsidP="0091778B">
            <w:pPr>
              <w:autoSpaceDE w:val="0"/>
              <w:autoSpaceDN w:val="0"/>
              <w:adjustRightInd w:val="0"/>
              <w:jc w:val="both"/>
              <w:rPr>
                <w:color w:val="000000"/>
                <w:sz w:val="28"/>
                <w:szCs w:val="28"/>
              </w:rPr>
            </w:pPr>
            <w:proofErr w:type="spellStart"/>
            <w:r w:rsidRPr="00E43C00">
              <w:rPr>
                <w:sz w:val="28"/>
                <w:szCs w:val="28"/>
              </w:rPr>
              <w:t>Чз</w:t>
            </w:r>
            <w:proofErr w:type="spellEnd"/>
            <w:r w:rsidRPr="00E43C00">
              <w:rPr>
                <w:sz w:val="28"/>
                <w:szCs w:val="28"/>
              </w:rPr>
              <w:t xml:space="preserve"> – </w:t>
            </w:r>
            <w:r w:rsidRPr="00E43C00">
              <w:rPr>
                <w:rFonts w:eastAsiaTheme="minorHAnsi"/>
                <w:sz w:val="28"/>
                <w:szCs w:val="28"/>
                <w:lang w:eastAsia="en-US"/>
              </w:rPr>
              <w:t>численность</w:t>
            </w:r>
            <w:r>
              <w:rPr>
                <w:rFonts w:eastAsiaTheme="minorHAnsi"/>
                <w:sz w:val="28"/>
                <w:szCs w:val="28"/>
                <w:lang w:eastAsia="en-US"/>
              </w:rPr>
              <w:t xml:space="preserve"> лиц, </w:t>
            </w:r>
            <w:r w:rsidRPr="00E43C00">
              <w:rPr>
                <w:rFonts w:eastAsiaTheme="minorHAnsi"/>
                <w:sz w:val="28"/>
                <w:szCs w:val="28"/>
                <w:lang w:eastAsia="en-US"/>
              </w:rPr>
              <w:t xml:space="preserve">занимающихся в организациях ведомственной принадлежности физической культуры и спорта </w:t>
            </w:r>
            <w:r w:rsidRPr="00E43C00">
              <w:rPr>
                <w:sz w:val="28"/>
                <w:szCs w:val="28"/>
              </w:rPr>
              <w:t>(тыс. человек)</w:t>
            </w:r>
            <w:r w:rsidRPr="00E43C00">
              <w:rPr>
                <w:rFonts w:eastAsiaTheme="minorHAnsi"/>
                <w:sz w:val="28"/>
                <w:szCs w:val="28"/>
                <w:lang w:eastAsia="en-US"/>
              </w:rPr>
              <w:t xml:space="preserve">, </w:t>
            </w:r>
            <w:r w:rsidR="00065256">
              <w:rPr>
                <w:sz w:val="28"/>
                <w:szCs w:val="28"/>
              </w:rPr>
              <w:t xml:space="preserve">определяется </w:t>
            </w:r>
            <w:r w:rsidRPr="00E43C00">
              <w:rPr>
                <w:rFonts w:eastAsiaTheme="minorHAnsi"/>
                <w:sz w:val="28"/>
                <w:szCs w:val="28"/>
                <w:lang w:eastAsia="en-US"/>
              </w:rPr>
              <w:t xml:space="preserve">в соответствии с данными федерального статистического наблюдения по </w:t>
            </w:r>
            <w:hyperlink r:id="rId22" w:history="1">
              <w:r w:rsidRPr="00E43C00">
                <w:rPr>
                  <w:rFonts w:eastAsiaTheme="minorHAnsi"/>
                  <w:sz w:val="28"/>
                  <w:szCs w:val="28"/>
                  <w:lang w:eastAsia="en-US"/>
                </w:rPr>
                <w:t>форме № 5-ФК</w:t>
              </w:r>
            </w:hyperlink>
            <w:r w:rsidRPr="00E43C00">
              <w:rPr>
                <w:rFonts w:eastAsiaTheme="minorHAnsi"/>
                <w:sz w:val="28"/>
                <w:szCs w:val="28"/>
                <w:lang w:eastAsia="en-US"/>
              </w:rPr>
              <w:t xml:space="preserve"> «Сведения по организациям, осуществляющим спортивную подготовку»</w:t>
            </w:r>
            <w:r w:rsidRPr="00E43C00">
              <w:rPr>
                <w:sz w:val="28"/>
                <w:szCs w:val="28"/>
              </w:rPr>
              <w:t xml:space="preserve"> </w:t>
            </w:r>
          </w:p>
        </w:tc>
      </w:tr>
      <w:tr w:rsidR="00C15F28" w:rsidRPr="003170AE" w:rsidTr="009D5636">
        <w:tc>
          <w:tcPr>
            <w:tcW w:w="795" w:type="dxa"/>
            <w:vMerge/>
          </w:tcPr>
          <w:p w:rsidR="00C15F28" w:rsidRPr="003170AE" w:rsidRDefault="00C15F28" w:rsidP="007B75DC">
            <w:pPr>
              <w:jc w:val="center"/>
              <w:rPr>
                <w:sz w:val="28"/>
                <w:szCs w:val="28"/>
              </w:rPr>
            </w:pPr>
          </w:p>
        </w:tc>
        <w:tc>
          <w:tcPr>
            <w:tcW w:w="5375" w:type="dxa"/>
          </w:tcPr>
          <w:p w:rsidR="00C15F28" w:rsidRPr="00BB0C91" w:rsidRDefault="00C15F28" w:rsidP="000342FF">
            <w:pPr>
              <w:rPr>
                <w:sz w:val="28"/>
                <w:szCs w:val="28"/>
              </w:rPr>
            </w:pPr>
            <w:r w:rsidRPr="00BB0C91">
              <w:rPr>
                <w:sz w:val="28"/>
                <w:szCs w:val="28"/>
              </w:rPr>
              <w:t>Количество спортсменов, выполнивших нормативы мастера спорта</w:t>
            </w:r>
          </w:p>
        </w:tc>
        <w:tc>
          <w:tcPr>
            <w:tcW w:w="8559" w:type="dxa"/>
          </w:tcPr>
          <w:p w:rsidR="00C15F28" w:rsidRPr="00E43C00" w:rsidRDefault="00C15F28" w:rsidP="00065256">
            <w:pPr>
              <w:jc w:val="both"/>
              <w:rPr>
                <w:color w:val="000000"/>
                <w:sz w:val="28"/>
                <w:szCs w:val="28"/>
              </w:rPr>
            </w:pPr>
            <w:r w:rsidRPr="00E43C00">
              <w:rPr>
                <w:sz w:val="28"/>
                <w:szCs w:val="28"/>
              </w:rPr>
              <w:t xml:space="preserve">Определяется </w:t>
            </w:r>
            <w:r w:rsidR="00065256">
              <w:rPr>
                <w:sz w:val="28"/>
                <w:szCs w:val="28"/>
              </w:rPr>
              <w:t>по данным</w:t>
            </w:r>
            <w:r w:rsidRPr="00E43C00">
              <w:rPr>
                <w:sz w:val="28"/>
                <w:szCs w:val="28"/>
              </w:rPr>
              <w:t xml:space="preserve"> ведомственной отчетности министерства спорта и молодежной политики Кировской области, предоставляемой КОГАУ «Центр спортивной подготовки «Вятка</w:t>
            </w:r>
            <w:r>
              <w:rPr>
                <w:sz w:val="28"/>
                <w:szCs w:val="28"/>
              </w:rPr>
              <w:t xml:space="preserve"> </w:t>
            </w:r>
            <w:r w:rsidRPr="00E43C00">
              <w:rPr>
                <w:sz w:val="28"/>
                <w:szCs w:val="28"/>
              </w:rPr>
              <w:t>– старт»</w:t>
            </w:r>
          </w:p>
        </w:tc>
      </w:tr>
      <w:tr w:rsidR="00C15F28" w:rsidRPr="003170AE" w:rsidTr="009D5636">
        <w:tc>
          <w:tcPr>
            <w:tcW w:w="795" w:type="dxa"/>
            <w:vMerge/>
          </w:tcPr>
          <w:p w:rsidR="00C15F28" w:rsidRPr="003170AE" w:rsidRDefault="00C15F28" w:rsidP="007B75DC">
            <w:pPr>
              <w:jc w:val="center"/>
              <w:rPr>
                <w:sz w:val="28"/>
                <w:szCs w:val="28"/>
              </w:rPr>
            </w:pPr>
          </w:p>
        </w:tc>
        <w:tc>
          <w:tcPr>
            <w:tcW w:w="5375" w:type="dxa"/>
          </w:tcPr>
          <w:p w:rsidR="00C15F28" w:rsidRPr="00BB0C91" w:rsidRDefault="00C15F28" w:rsidP="000342FF">
            <w:pPr>
              <w:rPr>
                <w:sz w:val="28"/>
                <w:szCs w:val="28"/>
              </w:rPr>
            </w:pPr>
            <w:r w:rsidRPr="00BB0C91">
              <w:rPr>
                <w:sz w:val="28"/>
                <w:szCs w:val="28"/>
              </w:rPr>
              <w:t>Количество спортсменов, выполнивших нормативы мастера спорта международного класса</w:t>
            </w:r>
          </w:p>
        </w:tc>
        <w:tc>
          <w:tcPr>
            <w:tcW w:w="8559" w:type="dxa"/>
          </w:tcPr>
          <w:p w:rsidR="00C15F28" w:rsidRDefault="00C15F28" w:rsidP="00E43C00">
            <w:pPr>
              <w:jc w:val="both"/>
              <w:rPr>
                <w:color w:val="000000"/>
                <w:sz w:val="28"/>
              </w:rPr>
            </w:pPr>
            <w:r w:rsidRPr="00E43C00">
              <w:rPr>
                <w:sz w:val="28"/>
                <w:szCs w:val="28"/>
              </w:rPr>
              <w:t xml:space="preserve">Определяется </w:t>
            </w:r>
            <w:r w:rsidR="00065256">
              <w:rPr>
                <w:sz w:val="28"/>
                <w:szCs w:val="28"/>
              </w:rPr>
              <w:t>по данным</w:t>
            </w:r>
            <w:r w:rsidR="00065256" w:rsidRPr="00E43C00">
              <w:rPr>
                <w:sz w:val="28"/>
                <w:szCs w:val="28"/>
              </w:rPr>
              <w:t xml:space="preserve"> </w:t>
            </w:r>
            <w:r w:rsidRPr="00E43C00">
              <w:rPr>
                <w:sz w:val="28"/>
                <w:szCs w:val="28"/>
              </w:rPr>
              <w:t>ведомственной отчетности министерства спорта и молодежной политики Кировской области, предоставляемой КОГАУ «Цен</w:t>
            </w:r>
            <w:r>
              <w:rPr>
                <w:sz w:val="28"/>
                <w:szCs w:val="28"/>
              </w:rPr>
              <w:t xml:space="preserve">тр спортивной подготовки «Вятка </w:t>
            </w:r>
            <w:r w:rsidRPr="00E43C00">
              <w:rPr>
                <w:sz w:val="28"/>
                <w:szCs w:val="28"/>
              </w:rPr>
              <w:t xml:space="preserve">– </w:t>
            </w:r>
            <w:r w:rsidRPr="00E43C00">
              <w:rPr>
                <w:sz w:val="28"/>
                <w:szCs w:val="28"/>
              </w:rPr>
              <w:lastRenderedPageBreak/>
              <w:t>старт»</w:t>
            </w:r>
          </w:p>
        </w:tc>
      </w:tr>
      <w:tr w:rsidR="00C15F28" w:rsidRPr="003170AE" w:rsidTr="009D5636">
        <w:tc>
          <w:tcPr>
            <w:tcW w:w="795" w:type="dxa"/>
            <w:vMerge/>
          </w:tcPr>
          <w:p w:rsidR="00C15F28" w:rsidRPr="003170AE" w:rsidRDefault="00C15F28" w:rsidP="007B75DC">
            <w:pPr>
              <w:jc w:val="center"/>
              <w:rPr>
                <w:sz w:val="28"/>
                <w:szCs w:val="28"/>
              </w:rPr>
            </w:pPr>
          </w:p>
        </w:tc>
        <w:tc>
          <w:tcPr>
            <w:tcW w:w="5375" w:type="dxa"/>
          </w:tcPr>
          <w:p w:rsidR="00C15F28" w:rsidRPr="005555E4" w:rsidRDefault="00C15F28" w:rsidP="000342FF">
            <w:pPr>
              <w:rPr>
                <w:sz w:val="28"/>
                <w:szCs w:val="28"/>
              </w:rPr>
            </w:pPr>
            <w:r w:rsidRPr="005555E4">
              <w:rPr>
                <w:sz w:val="28"/>
                <w:szCs w:val="28"/>
              </w:rPr>
              <w:t>Количество победителей и призеров официальных всероссийских, международных соревнований</w:t>
            </w:r>
          </w:p>
        </w:tc>
        <w:tc>
          <w:tcPr>
            <w:tcW w:w="8559" w:type="dxa"/>
          </w:tcPr>
          <w:p w:rsidR="00C15F28" w:rsidRDefault="00C15F28" w:rsidP="00C15F28">
            <w:pPr>
              <w:jc w:val="both"/>
              <w:rPr>
                <w:sz w:val="28"/>
                <w:szCs w:val="28"/>
              </w:rPr>
            </w:pPr>
            <w:r w:rsidRPr="00E43C00">
              <w:rPr>
                <w:sz w:val="28"/>
                <w:szCs w:val="28"/>
              </w:rPr>
              <w:t xml:space="preserve">Определяется </w:t>
            </w:r>
            <w:r w:rsidR="00065256">
              <w:rPr>
                <w:sz w:val="28"/>
                <w:szCs w:val="28"/>
              </w:rPr>
              <w:t>по данным</w:t>
            </w:r>
            <w:r w:rsidR="00065256" w:rsidRPr="00E43C00">
              <w:rPr>
                <w:sz w:val="28"/>
                <w:szCs w:val="28"/>
              </w:rPr>
              <w:t xml:space="preserve"> </w:t>
            </w:r>
            <w:r w:rsidRPr="00E43C00">
              <w:rPr>
                <w:sz w:val="28"/>
                <w:szCs w:val="28"/>
              </w:rPr>
              <w:t>ведомственной отчетности министерства спорта и молодежной политики Кировской области, предоставляемой КОГАУ «Центр спортивной подготовки «Вятка</w:t>
            </w:r>
            <w:r>
              <w:rPr>
                <w:sz w:val="28"/>
                <w:szCs w:val="28"/>
              </w:rPr>
              <w:t xml:space="preserve"> </w:t>
            </w:r>
            <w:r w:rsidRPr="00E43C00">
              <w:rPr>
                <w:sz w:val="28"/>
                <w:szCs w:val="28"/>
              </w:rPr>
              <w:t>– старт»</w:t>
            </w:r>
          </w:p>
          <w:p w:rsidR="007E1428" w:rsidRDefault="007E1428" w:rsidP="00C15F28">
            <w:pPr>
              <w:jc w:val="both"/>
              <w:rPr>
                <w:color w:val="000000"/>
                <w:sz w:val="28"/>
              </w:rPr>
            </w:pPr>
          </w:p>
        </w:tc>
      </w:tr>
      <w:tr w:rsidR="001C71E8" w:rsidRPr="003170AE" w:rsidTr="009D5636">
        <w:tc>
          <w:tcPr>
            <w:tcW w:w="795" w:type="dxa"/>
          </w:tcPr>
          <w:p w:rsidR="001C71E8" w:rsidRPr="003170AE" w:rsidRDefault="001C71E8" w:rsidP="007B75DC">
            <w:pPr>
              <w:jc w:val="center"/>
              <w:rPr>
                <w:sz w:val="28"/>
                <w:szCs w:val="28"/>
              </w:rPr>
            </w:pPr>
            <w:r>
              <w:rPr>
                <w:sz w:val="28"/>
                <w:szCs w:val="28"/>
              </w:rPr>
              <w:t>1</w:t>
            </w:r>
          </w:p>
        </w:tc>
        <w:tc>
          <w:tcPr>
            <w:tcW w:w="5375" w:type="dxa"/>
          </w:tcPr>
          <w:p w:rsidR="001C71E8" w:rsidRDefault="001C71E8" w:rsidP="00065256">
            <w:pPr>
              <w:rPr>
                <w:sz w:val="28"/>
                <w:szCs w:val="28"/>
              </w:rPr>
            </w:pPr>
            <w:r w:rsidRPr="003170AE">
              <w:rPr>
                <w:sz w:val="28"/>
                <w:szCs w:val="28"/>
              </w:rPr>
              <w:t xml:space="preserve">Отдельное мероприятие </w:t>
            </w:r>
            <w:r>
              <w:rPr>
                <w:sz w:val="28"/>
                <w:szCs w:val="28"/>
              </w:rPr>
              <w:t xml:space="preserve"> </w:t>
            </w:r>
            <w:r w:rsidRPr="00080AC7">
              <w:rPr>
                <w:sz w:val="28"/>
                <w:szCs w:val="28"/>
              </w:rPr>
              <w:t>«Обеспечение развития массового спорта»</w:t>
            </w:r>
          </w:p>
          <w:p w:rsidR="001C71E8" w:rsidRPr="003170AE" w:rsidRDefault="001C71E8" w:rsidP="00065256">
            <w:pPr>
              <w:rPr>
                <w:b/>
                <w:sz w:val="28"/>
                <w:szCs w:val="28"/>
              </w:rPr>
            </w:pPr>
          </w:p>
        </w:tc>
        <w:tc>
          <w:tcPr>
            <w:tcW w:w="8559" w:type="dxa"/>
          </w:tcPr>
          <w:p w:rsidR="001C71E8" w:rsidRPr="003170AE" w:rsidRDefault="001C71E8" w:rsidP="00065256">
            <w:pPr>
              <w:rPr>
                <w:b/>
                <w:sz w:val="28"/>
                <w:szCs w:val="28"/>
              </w:rPr>
            </w:pPr>
          </w:p>
        </w:tc>
      </w:tr>
      <w:tr w:rsidR="009A4D61" w:rsidRPr="003170AE" w:rsidTr="009D5636">
        <w:tc>
          <w:tcPr>
            <w:tcW w:w="795" w:type="dxa"/>
          </w:tcPr>
          <w:p w:rsidR="009A4D61" w:rsidRDefault="009A4D61" w:rsidP="003170AE">
            <w:pPr>
              <w:jc w:val="center"/>
              <w:rPr>
                <w:sz w:val="28"/>
                <w:szCs w:val="28"/>
              </w:rPr>
            </w:pPr>
          </w:p>
        </w:tc>
        <w:tc>
          <w:tcPr>
            <w:tcW w:w="5375" w:type="dxa"/>
          </w:tcPr>
          <w:p w:rsidR="009A4D61" w:rsidRPr="005555E4" w:rsidRDefault="009A4D61" w:rsidP="000B22A7">
            <w:pPr>
              <w:rPr>
                <w:i/>
                <w:sz w:val="28"/>
                <w:szCs w:val="28"/>
              </w:rPr>
            </w:pPr>
            <w:r w:rsidRPr="005555E4">
              <w:rPr>
                <w:sz w:val="28"/>
                <w:szCs w:val="28"/>
              </w:rPr>
              <w:t>Количество межмуниципальных, областных, межрегиональных, всероссийских физкультурных и мероприятий</w:t>
            </w:r>
          </w:p>
        </w:tc>
        <w:tc>
          <w:tcPr>
            <w:tcW w:w="8559" w:type="dxa"/>
          </w:tcPr>
          <w:p w:rsidR="009A4D61" w:rsidRPr="005C0BBD" w:rsidRDefault="00B556E3" w:rsidP="000B22A7">
            <w:pPr>
              <w:rPr>
                <w:sz w:val="28"/>
                <w:szCs w:val="28"/>
              </w:rPr>
            </w:pPr>
            <w:r w:rsidRPr="00E43C00">
              <w:rPr>
                <w:sz w:val="28"/>
                <w:szCs w:val="28"/>
              </w:rPr>
              <w:t xml:space="preserve">Определяется </w:t>
            </w:r>
            <w:r w:rsidR="00065256">
              <w:rPr>
                <w:sz w:val="28"/>
                <w:szCs w:val="28"/>
              </w:rPr>
              <w:t>по данным</w:t>
            </w:r>
            <w:r w:rsidR="00065256" w:rsidRPr="00E43C00">
              <w:rPr>
                <w:sz w:val="28"/>
                <w:szCs w:val="28"/>
              </w:rPr>
              <w:t xml:space="preserve"> </w:t>
            </w:r>
            <w:r w:rsidRPr="00E43C00">
              <w:rPr>
                <w:sz w:val="28"/>
                <w:szCs w:val="28"/>
              </w:rPr>
              <w:t>ведомственной отчетности министерства спорта и молодежной политики Кировской области, предоставляемой КОГАУ «Цен</w:t>
            </w:r>
            <w:r w:rsidR="00B74050">
              <w:rPr>
                <w:sz w:val="28"/>
                <w:szCs w:val="28"/>
              </w:rPr>
              <w:t xml:space="preserve">тр спортивной подготовки «Вятка </w:t>
            </w:r>
            <w:r w:rsidR="00B74050" w:rsidRPr="00E43C00">
              <w:rPr>
                <w:sz w:val="28"/>
                <w:szCs w:val="28"/>
              </w:rPr>
              <w:t xml:space="preserve">– </w:t>
            </w:r>
            <w:r w:rsidRPr="00E43C00">
              <w:rPr>
                <w:sz w:val="28"/>
                <w:szCs w:val="28"/>
              </w:rPr>
              <w:t>старт»</w:t>
            </w:r>
          </w:p>
        </w:tc>
      </w:tr>
      <w:tr w:rsidR="009A4D61" w:rsidRPr="003170AE" w:rsidTr="009D5636">
        <w:tc>
          <w:tcPr>
            <w:tcW w:w="795" w:type="dxa"/>
          </w:tcPr>
          <w:p w:rsidR="009A4D61" w:rsidRDefault="009A4D61" w:rsidP="003170AE">
            <w:pPr>
              <w:jc w:val="center"/>
              <w:rPr>
                <w:sz w:val="28"/>
                <w:szCs w:val="28"/>
              </w:rPr>
            </w:pPr>
          </w:p>
        </w:tc>
        <w:tc>
          <w:tcPr>
            <w:tcW w:w="5375" w:type="dxa"/>
          </w:tcPr>
          <w:p w:rsidR="009A4D61" w:rsidRPr="005555E4" w:rsidRDefault="009A4D61" w:rsidP="000B22A7">
            <w:pPr>
              <w:rPr>
                <w:i/>
                <w:sz w:val="28"/>
                <w:szCs w:val="28"/>
              </w:rPr>
            </w:pPr>
            <w:r w:rsidRPr="005555E4">
              <w:rPr>
                <w:sz w:val="28"/>
                <w:szCs w:val="28"/>
              </w:rPr>
              <w:t>Количество участников физкультурных мероприятий</w:t>
            </w:r>
          </w:p>
        </w:tc>
        <w:tc>
          <w:tcPr>
            <w:tcW w:w="8559" w:type="dxa"/>
          </w:tcPr>
          <w:p w:rsidR="009A4D61" w:rsidRPr="005C0BBD" w:rsidRDefault="00B556E3" w:rsidP="000B22A7">
            <w:pPr>
              <w:rPr>
                <w:sz w:val="28"/>
                <w:szCs w:val="28"/>
              </w:rPr>
            </w:pPr>
            <w:r w:rsidRPr="00E43C00">
              <w:rPr>
                <w:sz w:val="28"/>
                <w:szCs w:val="28"/>
              </w:rPr>
              <w:t xml:space="preserve">Определяется </w:t>
            </w:r>
            <w:r w:rsidR="00065256">
              <w:rPr>
                <w:sz w:val="28"/>
                <w:szCs w:val="28"/>
              </w:rPr>
              <w:t>по данным</w:t>
            </w:r>
            <w:r w:rsidR="00065256" w:rsidRPr="00E43C00">
              <w:rPr>
                <w:sz w:val="28"/>
                <w:szCs w:val="28"/>
              </w:rPr>
              <w:t xml:space="preserve"> </w:t>
            </w:r>
            <w:r w:rsidRPr="00E43C00">
              <w:rPr>
                <w:sz w:val="28"/>
                <w:szCs w:val="28"/>
              </w:rPr>
              <w:t>ведомственной отчетности министерства спорта и молодежной политики Кировской области, предоставляемой КОГАУ «Центр спортивной п</w:t>
            </w:r>
            <w:r w:rsidR="00B74050">
              <w:rPr>
                <w:sz w:val="28"/>
                <w:szCs w:val="28"/>
              </w:rPr>
              <w:t xml:space="preserve">одготовки «Вятка </w:t>
            </w:r>
            <w:r w:rsidR="00B74050" w:rsidRPr="00E43C00">
              <w:rPr>
                <w:sz w:val="28"/>
                <w:szCs w:val="28"/>
              </w:rPr>
              <w:t xml:space="preserve">– </w:t>
            </w:r>
            <w:r w:rsidRPr="00E43C00">
              <w:rPr>
                <w:sz w:val="28"/>
                <w:szCs w:val="28"/>
              </w:rPr>
              <w:t>старт»</w:t>
            </w:r>
          </w:p>
        </w:tc>
      </w:tr>
      <w:tr w:rsidR="00B81DCF" w:rsidRPr="003170AE" w:rsidTr="009D5636">
        <w:tc>
          <w:tcPr>
            <w:tcW w:w="795" w:type="dxa"/>
          </w:tcPr>
          <w:p w:rsidR="00B81DCF" w:rsidRPr="003170AE" w:rsidRDefault="00B81DCF" w:rsidP="003170AE">
            <w:pPr>
              <w:jc w:val="center"/>
              <w:rPr>
                <w:sz w:val="28"/>
                <w:szCs w:val="28"/>
              </w:rPr>
            </w:pPr>
          </w:p>
        </w:tc>
        <w:tc>
          <w:tcPr>
            <w:tcW w:w="5375" w:type="dxa"/>
          </w:tcPr>
          <w:p w:rsidR="00B81DCF" w:rsidRPr="003170AE" w:rsidRDefault="00B81DCF" w:rsidP="007B75DC">
            <w:pPr>
              <w:rPr>
                <w:sz w:val="28"/>
                <w:szCs w:val="28"/>
              </w:rPr>
            </w:pPr>
            <w:r w:rsidRPr="003170AE">
              <w:rPr>
                <w:sz w:val="28"/>
                <w:szCs w:val="28"/>
              </w:rPr>
              <w:t>Доля населения, выполнившего нормативы Всероссийского физкультурно-спортивного комплекса «Готов к труду и обороне», в общей численности населения, принявшего участие в выполнении нормативов Всероссийского физкультурно-спортивного комплекса «Готов к труду и обороне»</w:t>
            </w:r>
          </w:p>
        </w:tc>
        <w:tc>
          <w:tcPr>
            <w:tcW w:w="8559" w:type="dxa"/>
          </w:tcPr>
          <w:p w:rsidR="00994D02" w:rsidRDefault="00994D02" w:rsidP="00994D02">
            <w:pPr>
              <w:rPr>
                <w:color w:val="000000"/>
                <w:sz w:val="28"/>
              </w:rPr>
            </w:pPr>
            <w:r>
              <w:rPr>
                <w:color w:val="000000"/>
                <w:sz w:val="28"/>
              </w:rPr>
              <w:t>Значение показателя определяется по следующей формуле:</w:t>
            </w:r>
          </w:p>
          <w:p w:rsidR="00994D02" w:rsidRDefault="00994D02" w:rsidP="007B75DC">
            <w:pPr>
              <w:jc w:val="center"/>
              <w:rPr>
                <w:b/>
                <w:sz w:val="28"/>
                <w:szCs w:val="28"/>
              </w:rPr>
            </w:pPr>
          </w:p>
          <w:p w:rsidR="00B81DCF" w:rsidRDefault="00B81DCF" w:rsidP="007B75DC">
            <w:pPr>
              <w:jc w:val="center"/>
              <w:rPr>
                <w:b/>
                <w:sz w:val="28"/>
                <w:szCs w:val="28"/>
              </w:rPr>
            </w:pPr>
            <w:r w:rsidRPr="003170AE">
              <w:rPr>
                <w:b/>
                <w:noProof/>
                <w:sz w:val="28"/>
                <w:szCs w:val="28"/>
              </w:rPr>
              <w:drawing>
                <wp:inline distT="0" distB="0" distL="0" distR="0">
                  <wp:extent cx="1690370" cy="457200"/>
                  <wp:effectExtent l="19050" t="0" r="5080" b="0"/>
                  <wp:docPr id="3" name="Рисунок 19" descr="base_23792_13886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792_138860_32787"/>
                          <pic:cNvPicPr preferRelativeResize="0">
                            <a:picLocks noChangeArrowheads="1"/>
                          </pic:cNvPicPr>
                        </pic:nvPicPr>
                        <pic:blipFill>
                          <a:blip r:embed="rId23" cstate="print"/>
                          <a:srcRect/>
                          <a:stretch>
                            <a:fillRect/>
                          </a:stretch>
                        </pic:blipFill>
                        <pic:spPr bwMode="auto">
                          <a:xfrm>
                            <a:off x="0" y="0"/>
                            <a:ext cx="1690370" cy="457200"/>
                          </a:xfrm>
                          <a:prstGeom prst="rect">
                            <a:avLst/>
                          </a:prstGeom>
                          <a:noFill/>
                          <a:ln w="9525">
                            <a:noFill/>
                            <a:miter lim="800000"/>
                            <a:headEnd/>
                            <a:tailEnd/>
                          </a:ln>
                        </pic:spPr>
                      </pic:pic>
                    </a:graphicData>
                  </a:graphic>
                </wp:inline>
              </w:drawing>
            </w:r>
          </w:p>
          <w:p w:rsidR="00E43C00" w:rsidRPr="003170AE" w:rsidRDefault="00E43C00" w:rsidP="007B75DC">
            <w:pPr>
              <w:jc w:val="center"/>
              <w:rPr>
                <w:b/>
                <w:sz w:val="28"/>
                <w:szCs w:val="28"/>
              </w:rPr>
            </w:pPr>
          </w:p>
          <w:p w:rsidR="00B81DCF" w:rsidRPr="003170AE" w:rsidRDefault="00B81DCF" w:rsidP="007B75DC">
            <w:pPr>
              <w:pStyle w:val="ConsPlusNormal"/>
              <w:jc w:val="both"/>
              <w:rPr>
                <w:rFonts w:ascii="Times New Roman" w:hAnsi="Times New Roman" w:cs="Times New Roman"/>
                <w:sz w:val="28"/>
                <w:szCs w:val="28"/>
              </w:rPr>
            </w:pPr>
            <w:proofErr w:type="spellStart"/>
            <w:r w:rsidRPr="003170AE">
              <w:rPr>
                <w:rFonts w:ascii="Times New Roman" w:hAnsi="Times New Roman" w:cs="Times New Roman"/>
                <w:sz w:val="28"/>
                <w:szCs w:val="28"/>
              </w:rPr>
              <w:t>Дгто</w:t>
            </w:r>
            <w:proofErr w:type="spellEnd"/>
            <w:r w:rsidRPr="003170AE">
              <w:rPr>
                <w:rFonts w:ascii="Times New Roman" w:hAnsi="Times New Roman" w:cs="Times New Roman"/>
                <w:sz w:val="28"/>
                <w:szCs w:val="28"/>
              </w:rPr>
              <w:t xml:space="preserve"> – доля населения, выполнившего нормативы Всероссийского физкультурно-спортивного комплекса «Готов к труду и обороне», в общей численности населения, принявшего участие в выполнении нормативов Всероссийского физкультурно-спортивного комплекса «Готов к труду и обороне» (процентов);</w:t>
            </w:r>
          </w:p>
          <w:p w:rsidR="00B81DCF" w:rsidRPr="000B250D" w:rsidRDefault="00B81DCF" w:rsidP="007B75DC">
            <w:pPr>
              <w:pStyle w:val="ConsPlusNormal"/>
              <w:jc w:val="both"/>
              <w:rPr>
                <w:rFonts w:ascii="Times New Roman" w:hAnsi="Times New Roman" w:cs="Times New Roman"/>
                <w:sz w:val="28"/>
                <w:szCs w:val="28"/>
              </w:rPr>
            </w:pPr>
            <w:proofErr w:type="spellStart"/>
            <w:r w:rsidRPr="003170AE">
              <w:rPr>
                <w:rFonts w:ascii="Times New Roman" w:hAnsi="Times New Roman" w:cs="Times New Roman"/>
                <w:sz w:val="28"/>
                <w:szCs w:val="28"/>
              </w:rPr>
              <w:t>Чвып</w:t>
            </w:r>
            <w:proofErr w:type="spellEnd"/>
            <w:r w:rsidRPr="003170AE">
              <w:rPr>
                <w:rFonts w:ascii="Times New Roman" w:hAnsi="Times New Roman" w:cs="Times New Roman"/>
                <w:sz w:val="28"/>
                <w:szCs w:val="28"/>
              </w:rPr>
              <w:t xml:space="preserve"> – </w:t>
            </w:r>
            <w:r w:rsidRPr="000B250D">
              <w:rPr>
                <w:rFonts w:ascii="Times New Roman" w:hAnsi="Times New Roman" w:cs="Times New Roman"/>
                <w:sz w:val="28"/>
                <w:szCs w:val="28"/>
              </w:rPr>
              <w:t xml:space="preserve">численность населения, выполнившего нормативы </w:t>
            </w:r>
            <w:r w:rsidRPr="000B250D">
              <w:rPr>
                <w:rFonts w:ascii="Times New Roman" w:hAnsi="Times New Roman" w:cs="Times New Roman"/>
                <w:sz w:val="28"/>
                <w:szCs w:val="28"/>
              </w:rPr>
              <w:lastRenderedPageBreak/>
              <w:t xml:space="preserve">Всероссийского физкультурно-спортивного комплекса «Готов к труду и обороне» (ГТО), за отчетный </w:t>
            </w:r>
            <w:r w:rsidR="000B250D" w:rsidRPr="000B250D">
              <w:rPr>
                <w:rFonts w:ascii="Times New Roman" w:hAnsi="Times New Roman" w:cs="Times New Roman"/>
                <w:sz w:val="28"/>
                <w:szCs w:val="28"/>
              </w:rPr>
              <w:t xml:space="preserve">период (тыс. человек), </w:t>
            </w:r>
            <w:r w:rsidR="00065256">
              <w:rPr>
                <w:rFonts w:ascii="Times New Roman" w:eastAsiaTheme="minorHAnsi" w:hAnsi="Times New Roman" w:cs="Times New Roman"/>
                <w:sz w:val="28"/>
                <w:szCs w:val="28"/>
                <w:lang w:eastAsia="en-US"/>
              </w:rPr>
              <w:t>определяется</w:t>
            </w:r>
            <w:r w:rsidR="000B250D" w:rsidRPr="000B250D">
              <w:rPr>
                <w:rFonts w:ascii="Times New Roman" w:eastAsiaTheme="minorHAnsi" w:hAnsi="Times New Roman" w:cs="Times New Roman"/>
                <w:sz w:val="28"/>
                <w:szCs w:val="28"/>
                <w:lang w:eastAsia="en-US"/>
              </w:rPr>
              <w:t xml:space="preserve"> в соответствии с данными федерального статистического наблюдения по форме </w:t>
            </w:r>
            <w:r w:rsidRPr="000B250D">
              <w:rPr>
                <w:rFonts w:ascii="Times New Roman" w:hAnsi="Times New Roman" w:cs="Times New Roman"/>
                <w:sz w:val="28"/>
                <w:szCs w:val="28"/>
              </w:rPr>
              <w:t>№ 2-ГТО</w:t>
            </w:r>
            <w:r w:rsidR="00DE1D2B">
              <w:rPr>
                <w:rFonts w:ascii="Times New Roman" w:hAnsi="Times New Roman" w:cs="Times New Roman"/>
                <w:sz w:val="28"/>
                <w:szCs w:val="28"/>
              </w:rPr>
              <w:t xml:space="preserve"> </w:t>
            </w:r>
            <w:r w:rsidR="00DE1D2B" w:rsidRPr="00DE1D2B">
              <w:rPr>
                <w:rFonts w:ascii="Times New Roman" w:hAnsi="Times New Roman" w:cs="Times New Roman"/>
                <w:sz w:val="28"/>
                <w:szCs w:val="28"/>
              </w:rPr>
              <w:t>«Сведения о реализации Всероссийского физкультурно-спортивного комплекса «Готов к труду и обороне» (ГТО)»</w:t>
            </w:r>
            <w:r w:rsidRPr="000B250D">
              <w:rPr>
                <w:rFonts w:ascii="Times New Roman" w:hAnsi="Times New Roman" w:cs="Times New Roman"/>
                <w:sz w:val="28"/>
                <w:szCs w:val="28"/>
              </w:rPr>
              <w:t>;</w:t>
            </w:r>
          </w:p>
          <w:p w:rsidR="00B81DCF" w:rsidRPr="003170AE" w:rsidRDefault="00B81DCF" w:rsidP="00DE1D2B">
            <w:pPr>
              <w:jc w:val="both"/>
              <w:rPr>
                <w:b/>
                <w:sz w:val="28"/>
                <w:szCs w:val="28"/>
              </w:rPr>
            </w:pPr>
            <w:proofErr w:type="spellStart"/>
            <w:r w:rsidRPr="000B250D">
              <w:rPr>
                <w:sz w:val="28"/>
                <w:szCs w:val="28"/>
              </w:rPr>
              <w:t>Чпр</w:t>
            </w:r>
            <w:proofErr w:type="spellEnd"/>
            <w:r w:rsidRPr="000B250D">
              <w:rPr>
                <w:sz w:val="28"/>
                <w:szCs w:val="28"/>
              </w:rPr>
              <w:t xml:space="preserve"> – численность населения, принявшего участие в выполнении нормативов Всероссийского физкультурно-спортивного комплекса «Готов к труду и обороне» (ГТО), </w:t>
            </w:r>
            <w:r w:rsidR="000B250D" w:rsidRPr="000B250D">
              <w:rPr>
                <w:sz w:val="28"/>
                <w:szCs w:val="28"/>
              </w:rPr>
              <w:t xml:space="preserve">за отчетный период (тыс. человек), </w:t>
            </w:r>
            <w:r w:rsidR="00065256">
              <w:rPr>
                <w:rFonts w:eastAsiaTheme="minorHAnsi"/>
                <w:sz w:val="28"/>
                <w:szCs w:val="28"/>
                <w:lang w:eastAsia="en-US"/>
              </w:rPr>
              <w:t>определяется</w:t>
            </w:r>
            <w:r w:rsidR="00065256" w:rsidRPr="000B250D">
              <w:rPr>
                <w:rFonts w:eastAsiaTheme="minorHAnsi"/>
                <w:sz w:val="28"/>
                <w:szCs w:val="28"/>
                <w:lang w:eastAsia="en-US"/>
              </w:rPr>
              <w:t xml:space="preserve"> </w:t>
            </w:r>
            <w:r w:rsidR="000B250D" w:rsidRPr="000B250D">
              <w:rPr>
                <w:rFonts w:eastAsiaTheme="minorHAnsi"/>
                <w:sz w:val="28"/>
                <w:szCs w:val="28"/>
                <w:lang w:eastAsia="en-US"/>
              </w:rPr>
              <w:t xml:space="preserve">в соответствии с данными федерального статистического наблюдения по форме </w:t>
            </w:r>
            <w:r w:rsidR="000B250D" w:rsidRPr="000B250D">
              <w:rPr>
                <w:sz w:val="28"/>
                <w:szCs w:val="28"/>
              </w:rPr>
              <w:t>№ 2-ГТО</w:t>
            </w:r>
            <w:r w:rsidR="00DE1D2B">
              <w:t xml:space="preserve"> </w:t>
            </w:r>
            <w:r w:rsidR="00DE1D2B" w:rsidRPr="00DE1D2B">
              <w:rPr>
                <w:sz w:val="28"/>
                <w:szCs w:val="28"/>
              </w:rPr>
              <w:t>«Сведения о реализации Всероссийского физкультурно-спортивного комплекса «Готов к труду и обороне» (ГТО)»</w:t>
            </w:r>
          </w:p>
        </w:tc>
      </w:tr>
      <w:tr w:rsidR="00B81DCF" w:rsidRPr="003170AE" w:rsidTr="009D5636">
        <w:tc>
          <w:tcPr>
            <w:tcW w:w="795" w:type="dxa"/>
          </w:tcPr>
          <w:p w:rsidR="00B81DCF" w:rsidRPr="003170AE" w:rsidRDefault="00B81DCF" w:rsidP="00A65D9D">
            <w:pPr>
              <w:jc w:val="center"/>
              <w:rPr>
                <w:sz w:val="28"/>
                <w:szCs w:val="28"/>
              </w:rPr>
            </w:pPr>
          </w:p>
        </w:tc>
        <w:tc>
          <w:tcPr>
            <w:tcW w:w="5375" w:type="dxa"/>
          </w:tcPr>
          <w:p w:rsidR="00B81DCF" w:rsidRPr="003170AE" w:rsidRDefault="00B81DCF" w:rsidP="007B75DC">
            <w:pPr>
              <w:rPr>
                <w:sz w:val="28"/>
                <w:szCs w:val="28"/>
              </w:rPr>
            </w:pPr>
            <w:r w:rsidRPr="003170AE">
              <w:rPr>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8559" w:type="dxa"/>
          </w:tcPr>
          <w:p w:rsidR="00994D02" w:rsidRDefault="00994D02" w:rsidP="00994D02">
            <w:pPr>
              <w:rPr>
                <w:color w:val="000000"/>
                <w:sz w:val="28"/>
              </w:rPr>
            </w:pPr>
            <w:r>
              <w:rPr>
                <w:color w:val="000000"/>
                <w:sz w:val="28"/>
              </w:rPr>
              <w:t>Значение показателя определяется по следующей формуле:</w:t>
            </w:r>
          </w:p>
          <w:p w:rsidR="00B74050" w:rsidRDefault="00B74050" w:rsidP="00994D02">
            <w:pPr>
              <w:rPr>
                <w:color w:val="000000"/>
                <w:sz w:val="28"/>
              </w:rPr>
            </w:pPr>
          </w:p>
          <w:p w:rsidR="00B81DCF" w:rsidRDefault="00B81DCF" w:rsidP="007B75DC">
            <w:pPr>
              <w:jc w:val="center"/>
              <w:rPr>
                <w:b/>
                <w:sz w:val="28"/>
                <w:szCs w:val="28"/>
              </w:rPr>
            </w:pPr>
            <w:r w:rsidRPr="003170AE">
              <w:rPr>
                <w:b/>
                <w:noProof/>
                <w:sz w:val="28"/>
                <w:szCs w:val="28"/>
              </w:rPr>
              <w:drawing>
                <wp:inline distT="0" distB="0" distL="0" distR="0">
                  <wp:extent cx="2158365" cy="436245"/>
                  <wp:effectExtent l="19050" t="0" r="0" b="0"/>
                  <wp:docPr id="10" name="Рисунок 10" descr="base_23792_138860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792_138860_32778"/>
                          <pic:cNvPicPr preferRelativeResize="0">
                            <a:picLocks noChangeArrowheads="1"/>
                          </pic:cNvPicPr>
                        </pic:nvPicPr>
                        <pic:blipFill>
                          <a:blip r:embed="rId24" cstate="print"/>
                          <a:srcRect/>
                          <a:stretch>
                            <a:fillRect/>
                          </a:stretch>
                        </pic:blipFill>
                        <pic:spPr bwMode="auto">
                          <a:xfrm>
                            <a:off x="0" y="0"/>
                            <a:ext cx="2158365" cy="436245"/>
                          </a:xfrm>
                          <a:prstGeom prst="rect">
                            <a:avLst/>
                          </a:prstGeom>
                          <a:noFill/>
                          <a:ln w="9525">
                            <a:noFill/>
                            <a:miter lim="800000"/>
                            <a:headEnd/>
                            <a:tailEnd/>
                          </a:ln>
                        </pic:spPr>
                      </pic:pic>
                    </a:graphicData>
                  </a:graphic>
                </wp:inline>
              </w:drawing>
            </w:r>
          </w:p>
          <w:p w:rsidR="00B74050" w:rsidRPr="003170AE" w:rsidRDefault="00B74050" w:rsidP="007B75DC">
            <w:pPr>
              <w:jc w:val="center"/>
              <w:rPr>
                <w:b/>
                <w:sz w:val="28"/>
                <w:szCs w:val="28"/>
              </w:rPr>
            </w:pPr>
          </w:p>
          <w:p w:rsidR="00B81DCF" w:rsidRPr="003170AE" w:rsidRDefault="00B81DCF" w:rsidP="007B75DC">
            <w:pPr>
              <w:pStyle w:val="ConsPlusNormal"/>
              <w:jc w:val="both"/>
              <w:rPr>
                <w:rFonts w:ascii="Times New Roman" w:hAnsi="Times New Roman" w:cs="Times New Roman"/>
                <w:sz w:val="28"/>
                <w:szCs w:val="28"/>
              </w:rPr>
            </w:pPr>
            <w:r w:rsidRPr="003170AE">
              <w:rPr>
                <w:rFonts w:ascii="Times New Roman" w:hAnsi="Times New Roman" w:cs="Times New Roman"/>
                <w:sz w:val="28"/>
                <w:szCs w:val="28"/>
              </w:rPr>
              <w:t>Дин – доля лиц с ограниченными возможностями здоровья и инвалидов, систематически занимающихся физической культурой и спортом</w:t>
            </w:r>
            <w:r w:rsidR="00065256" w:rsidRPr="00065256">
              <w:rPr>
                <w:rFonts w:ascii="Times New Roman" w:hAnsi="Times New Roman" w:cs="Times New Roman"/>
                <w:sz w:val="28"/>
                <w:szCs w:val="28"/>
              </w:rPr>
              <w:t>, в общей численности указанной категории населения</w:t>
            </w:r>
            <w:r w:rsidRPr="003170AE">
              <w:rPr>
                <w:rFonts w:ascii="Times New Roman" w:hAnsi="Times New Roman" w:cs="Times New Roman"/>
                <w:sz w:val="28"/>
                <w:szCs w:val="28"/>
              </w:rPr>
              <w:t xml:space="preserve"> (процентов);</w:t>
            </w:r>
          </w:p>
          <w:p w:rsidR="00B81DCF" w:rsidRPr="003170AE" w:rsidRDefault="00B81DCF" w:rsidP="007B75DC">
            <w:pPr>
              <w:pStyle w:val="ConsPlusNormal"/>
              <w:jc w:val="both"/>
              <w:rPr>
                <w:rFonts w:ascii="Times New Roman" w:hAnsi="Times New Roman" w:cs="Times New Roman"/>
                <w:sz w:val="28"/>
                <w:szCs w:val="28"/>
              </w:rPr>
            </w:pPr>
            <w:proofErr w:type="spellStart"/>
            <w:r w:rsidRPr="003170AE">
              <w:rPr>
                <w:rFonts w:ascii="Times New Roman" w:hAnsi="Times New Roman" w:cs="Times New Roman"/>
                <w:sz w:val="28"/>
                <w:szCs w:val="28"/>
              </w:rPr>
              <w:t>Чинз</w:t>
            </w:r>
            <w:proofErr w:type="spellEnd"/>
            <w:r w:rsidRPr="003170AE">
              <w:rPr>
                <w:rFonts w:ascii="Times New Roman" w:hAnsi="Times New Roman" w:cs="Times New Roman"/>
                <w:sz w:val="28"/>
                <w:szCs w:val="28"/>
              </w:rPr>
              <w:t xml:space="preserve"> – численность лиц с ограниченными возможностями здоровья и инвалидов, систематически занимающихся физической культурой и спортом</w:t>
            </w:r>
            <w:r w:rsidR="00DE1D2B">
              <w:rPr>
                <w:rFonts w:ascii="Times New Roman" w:hAnsi="Times New Roman" w:cs="Times New Roman"/>
                <w:sz w:val="28"/>
                <w:szCs w:val="28"/>
              </w:rPr>
              <w:t xml:space="preserve"> </w:t>
            </w:r>
            <w:r w:rsidR="00DE1D2B" w:rsidRPr="003170AE">
              <w:rPr>
                <w:rFonts w:ascii="Times New Roman" w:hAnsi="Times New Roman" w:cs="Times New Roman"/>
                <w:sz w:val="28"/>
                <w:szCs w:val="28"/>
              </w:rPr>
              <w:t>(тыс. человек)</w:t>
            </w:r>
            <w:r w:rsidRPr="003170AE">
              <w:rPr>
                <w:rFonts w:ascii="Times New Roman" w:hAnsi="Times New Roman" w:cs="Times New Roman"/>
                <w:sz w:val="28"/>
                <w:szCs w:val="28"/>
              </w:rPr>
              <w:t xml:space="preserve">, </w:t>
            </w:r>
            <w:r w:rsidR="009A4D61" w:rsidRPr="000B250D">
              <w:rPr>
                <w:rFonts w:ascii="Times New Roman" w:eastAsiaTheme="minorHAnsi" w:hAnsi="Times New Roman" w:cs="Times New Roman"/>
                <w:sz w:val="28"/>
                <w:szCs w:val="28"/>
                <w:lang w:eastAsia="en-US"/>
              </w:rPr>
              <w:t xml:space="preserve">определяемая в соответствии с данными федерального статистического наблюдения по форме </w:t>
            </w:r>
            <w:r w:rsidRPr="003170AE">
              <w:rPr>
                <w:rFonts w:ascii="Times New Roman" w:hAnsi="Times New Roman" w:cs="Times New Roman"/>
                <w:sz w:val="28"/>
                <w:szCs w:val="28"/>
              </w:rPr>
              <w:t>№ 3-АФК</w:t>
            </w:r>
            <w:r w:rsidR="009A4D61">
              <w:rPr>
                <w:rFonts w:ascii="Times New Roman" w:hAnsi="Times New Roman" w:cs="Times New Roman"/>
                <w:sz w:val="28"/>
                <w:szCs w:val="28"/>
              </w:rPr>
              <w:t xml:space="preserve"> </w:t>
            </w:r>
            <w:r w:rsidR="009A4D61" w:rsidRPr="009A4D61">
              <w:rPr>
                <w:rFonts w:ascii="Times New Roman" w:hAnsi="Times New Roman" w:cs="Times New Roman"/>
                <w:sz w:val="28"/>
                <w:szCs w:val="28"/>
              </w:rPr>
              <w:t>«Сведения об адаптивной физической культуре и спорте»</w:t>
            </w:r>
            <w:r w:rsidRPr="003170AE">
              <w:rPr>
                <w:rFonts w:ascii="Times New Roman" w:hAnsi="Times New Roman" w:cs="Times New Roman"/>
                <w:sz w:val="28"/>
                <w:szCs w:val="28"/>
              </w:rPr>
              <w:t>;</w:t>
            </w:r>
          </w:p>
          <w:p w:rsidR="00B81DCF" w:rsidRPr="003170AE" w:rsidRDefault="00B81DCF" w:rsidP="007B75DC">
            <w:pPr>
              <w:pStyle w:val="ConsPlusNormal"/>
              <w:jc w:val="both"/>
              <w:rPr>
                <w:rFonts w:ascii="Times New Roman" w:hAnsi="Times New Roman" w:cs="Times New Roman"/>
                <w:sz w:val="28"/>
                <w:szCs w:val="28"/>
              </w:rPr>
            </w:pPr>
            <w:proofErr w:type="spellStart"/>
            <w:r w:rsidRPr="003170AE">
              <w:rPr>
                <w:rFonts w:ascii="Times New Roman" w:hAnsi="Times New Roman" w:cs="Times New Roman"/>
                <w:sz w:val="28"/>
                <w:szCs w:val="28"/>
              </w:rPr>
              <w:t>Чинп</w:t>
            </w:r>
            <w:proofErr w:type="spellEnd"/>
            <w:r w:rsidRPr="003170AE">
              <w:rPr>
                <w:rFonts w:ascii="Times New Roman" w:hAnsi="Times New Roman" w:cs="Times New Roman"/>
                <w:sz w:val="28"/>
                <w:szCs w:val="28"/>
              </w:rPr>
              <w:t xml:space="preserve"> – численность </w:t>
            </w:r>
            <w:r w:rsidR="00DC7373">
              <w:rPr>
                <w:rFonts w:ascii="Times New Roman" w:hAnsi="Times New Roman" w:cs="Times New Roman"/>
                <w:sz w:val="28"/>
                <w:szCs w:val="28"/>
              </w:rPr>
              <w:t>лиц</w:t>
            </w:r>
            <w:r w:rsidRPr="003170AE">
              <w:rPr>
                <w:rFonts w:ascii="Times New Roman" w:hAnsi="Times New Roman" w:cs="Times New Roman"/>
                <w:sz w:val="28"/>
                <w:szCs w:val="28"/>
              </w:rPr>
              <w:t xml:space="preserve"> с ограниченными возможностями здоровья</w:t>
            </w:r>
            <w:r w:rsidR="009A4D61">
              <w:rPr>
                <w:rFonts w:ascii="Times New Roman" w:hAnsi="Times New Roman" w:cs="Times New Roman"/>
                <w:sz w:val="28"/>
                <w:szCs w:val="28"/>
              </w:rPr>
              <w:t xml:space="preserve"> </w:t>
            </w:r>
            <w:r w:rsidR="009A4D61" w:rsidRPr="003170AE">
              <w:rPr>
                <w:rFonts w:ascii="Times New Roman" w:hAnsi="Times New Roman" w:cs="Times New Roman"/>
                <w:sz w:val="28"/>
                <w:szCs w:val="28"/>
              </w:rPr>
              <w:lastRenderedPageBreak/>
              <w:t>(тыс. человек)</w:t>
            </w:r>
            <w:r w:rsidRPr="003170AE">
              <w:rPr>
                <w:rFonts w:ascii="Times New Roman" w:hAnsi="Times New Roman" w:cs="Times New Roman"/>
                <w:sz w:val="28"/>
                <w:szCs w:val="28"/>
              </w:rPr>
              <w:t xml:space="preserve">, </w:t>
            </w:r>
            <w:r w:rsidR="00DC7373">
              <w:rPr>
                <w:rFonts w:ascii="Times New Roman" w:hAnsi="Times New Roman" w:cs="Times New Roman"/>
                <w:sz w:val="28"/>
                <w:szCs w:val="28"/>
              </w:rPr>
              <w:t xml:space="preserve">определяется </w:t>
            </w:r>
            <w:r w:rsidRPr="003170AE">
              <w:rPr>
                <w:rFonts w:ascii="Times New Roman" w:hAnsi="Times New Roman" w:cs="Times New Roman"/>
                <w:sz w:val="28"/>
                <w:szCs w:val="28"/>
              </w:rPr>
              <w:t>по данным Федеральной службы государственной статистики;</w:t>
            </w:r>
          </w:p>
          <w:p w:rsidR="00B81DCF" w:rsidRPr="003170AE" w:rsidRDefault="00B81DCF" w:rsidP="009A4D61">
            <w:pPr>
              <w:jc w:val="both"/>
              <w:rPr>
                <w:b/>
                <w:sz w:val="28"/>
                <w:szCs w:val="28"/>
              </w:rPr>
            </w:pPr>
            <w:proofErr w:type="spellStart"/>
            <w:r w:rsidRPr="003170AE">
              <w:rPr>
                <w:sz w:val="28"/>
                <w:szCs w:val="28"/>
              </w:rPr>
              <w:t>Чинн</w:t>
            </w:r>
            <w:proofErr w:type="spellEnd"/>
            <w:r w:rsidRPr="003170AE">
              <w:rPr>
                <w:sz w:val="28"/>
                <w:szCs w:val="28"/>
              </w:rPr>
              <w:t xml:space="preserve"> – численность инвалидов, которые имеют противопоказания для занятия физической культурой и спортом</w:t>
            </w:r>
            <w:r w:rsidR="009A4D61">
              <w:rPr>
                <w:sz w:val="28"/>
                <w:szCs w:val="28"/>
              </w:rPr>
              <w:t xml:space="preserve"> </w:t>
            </w:r>
            <w:r w:rsidR="009A4D61" w:rsidRPr="003170AE">
              <w:rPr>
                <w:sz w:val="28"/>
                <w:szCs w:val="28"/>
              </w:rPr>
              <w:t>(тыс. человек)</w:t>
            </w:r>
            <w:r w:rsidRPr="003170AE">
              <w:rPr>
                <w:sz w:val="28"/>
                <w:szCs w:val="28"/>
              </w:rPr>
              <w:t xml:space="preserve">, </w:t>
            </w:r>
            <w:r w:rsidR="00DC7373">
              <w:rPr>
                <w:sz w:val="28"/>
                <w:szCs w:val="28"/>
              </w:rPr>
              <w:t xml:space="preserve">определяется </w:t>
            </w:r>
            <w:r w:rsidRPr="003170AE">
              <w:rPr>
                <w:sz w:val="28"/>
                <w:szCs w:val="28"/>
              </w:rPr>
              <w:t xml:space="preserve">по данным Федеральной службы государственной статистики </w:t>
            </w:r>
          </w:p>
        </w:tc>
      </w:tr>
      <w:tr w:rsidR="004802D4" w:rsidRPr="003170AE" w:rsidTr="004802D4">
        <w:tc>
          <w:tcPr>
            <w:tcW w:w="795" w:type="dxa"/>
          </w:tcPr>
          <w:p w:rsidR="004802D4" w:rsidRPr="003170AE" w:rsidRDefault="004802D4" w:rsidP="00A65D9D">
            <w:pPr>
              <w:jc w:val="center"/>
              <w:rPr>
                <w:sz w:val="28"/>
                <w:szCs w:val="28"/>
              </w:rPr>
            </w:pPr>
            <w:r>
              <w:rPr>
                <w:sz w:val="28"/>
                <w:szCs w:val="28"/>
              </w:rPr>
              <w:lastRenderedPageBreak/>
              <w:t>2</w:t>
            </w:r>
          </w:p>
        </w:tc>
        <w:tc>
          <w:tcPr>
            <w:tcW w:w="5370" w:type="dxa"/>
          </w:tcPr>
          <w:p w:rsidR="004802D4" w:rsidRDefault="004802D4" w:rsidP="004802D4">
            <w:pPr>
              <w:rPr>
                <w:color w:val="000000"/>
                <w:sz w:val="28"/>
              </w:rPr>
            </w:pPr>
            <w:r>
              <w:rPr>
                <w:sz w:val="28"/>
                <w:szCs w:val="28"/>
              </w:rPr>
              <w:t>Региональный п</w:t>
            </w:r>
            <w:r w:rsidRPr="003170AE">
              <w:rPr>
                <w:sz w:val="28"/>
                <w:szCs w:val="28"/>
              </w:rPr>
              <w:t>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r>
              <w:rPr>
                <w:sz w:val="28"/>
                <w:szCs w:val="28"/>
              </w:rPr>
              <w:t xml:space="preserve"> в Кировской области</w:t>
            </w:r>
            <w:r w:rsidRPr="003170AE">
              <w:rPr>
                <w:sz w:val="28"/>
                <w:szCs w:val="28"/>
              </w:rPr>
              <w:t>»</w:t>
            </w:r>
          </w:p>
        </w:tc>
        <w:tc>
          <w:tcPr>
            <w:tcW w:w="8564" w:type="dxa"/>
          </w:tcPr>
          <w:p w:rsidR="004802D4" w:rsidRDefault="004802D4">
            <w:pPr>
              <w:spacing w:after="200" w:line="276" w:lineRule="auto"/>
              <w:rPr>
                <w:color w:val="000000"/>
                <w:sz w:val="28"/>
              </w:rPr>
            </w:pPr>
          </w:p>
          <w:p w:rsidR="004802D4" w:rsidRDefault="004802D4" w:rsidP="004802D4">
            <w:pPr>
              <w:rPr>
                <w:color w:val="000000"/>
                <w:sz w:val="28"/>
              </w:rPr>
            </w:pPr>
          </w:p>
        </w:tc>
      </w:tr>
      <w:tr w:rsidR="00DB41A6" w:rsidRPr="003170AE" w:rsidTr="009D5636">
        <w:tc>
          <w:tcPr>
            <w:tcW w:w="795" w:type="dxa"/>
          </w:tcPr>
          <w:p w:rsidR="00DB41A6" w:rsidRPr="003170AE" w:rsidRDefault="00DB41A6" w:rsidP="00A65D9D">
            <w:pPr>
              <w:jc w:val="center"/>
              <w:rPr>
                <w:sz w:val="28"/>
                <w:szCs w:val="28"/>
              </w:rPr>
            </w:pPr>
          </w:p>
        </w:tc>
        <w:tc>
          <w:tcPr>
            <w:tcW w:w="5375" w:type="dxa"/>
          </w:tcPr>
          <w:p w:rsidR="00DB41A6" w:rsidRPr="003170AE" w:rsidRDefault="00DB41A6" w:rsidP="008E1933">
            <w:pPr>
              <w:rPr>
                <w:sz w:val="28"/>
                <w:szCs w:val="28"/>
              </w:rPr>
            </w:pPr>
            <w:r>
              <w:rPr>
                <w:sz w:val="28"/>
                <w:szCs w:val="28"/>
              </w:rPr>
              <w:t>Доля детей и молодежи</w:t>
            </w:r>
            <w:r w:rsidR="000B1903">
              <w:rPr>
                <w:sz w:val="28"/>
                <w:szCs w:val="28"/>
              </w:rPr>
              <w:t xml:space="preserve"> </w:t>
            </w:r>
            <w:r w:rsidR="000B1903" w:rsidRPr="00737118">
              <w:rPr>
                <w:sz w:val="28"/>
                <w:szCs w:val="28"/>
              </w:rPr>
              <w:t>(</w:t>
            </w:r>
            <w:r w:rsidR="006008DE">
              <w:rPr>
                <w:sz w:val="28"/>
                <w:szCs w:val="28"/>
              </w:rPr>
              <w:t xml:space="preserve">возраст </w:t>
            </w:r>
            <w:r w:rsidR="000B1903" w:rsidRPr="00737118">
              <w:rPr>
                <w:sz w:val="28"/>
                <w:szCs w:val="28"/>
              </w:rPr>
              <w:t>3 – 29 лет)</w:t>
            </w:r>
            <w:r w:rsidRPr="003170AE">
              <w:rPr>
                <w:sz w:val="28"/>
                <w:szCs w:val="28"/>
              </w:rPr>
              <w:t>, систематически занимающихся физической культурой и спортом, в общей численности детей и молодежи</w:t>
            </w:r>
          </w:p>
        </w:tc>
        <w:tc>
          <w:tcPr>
            <w:tcW w:w="8559" w:type="dxa"/>
          </w:tcPr>
          <w:p w:rsidR="00DB41A6" w:rsidRDefault="00DB41A6" w:rsidP="008E1933">
            <w:pPr>
              <w:rPr>
                <w:sz w:val="28"/>
              </w:rPr>
            </w:pPr>
            <w:r w:rsidRPr="00737118">
              <w:rPr>
                <w:sz w:val="28"/>
              </w:rPr>
              <w:t xml:space="preserve"> Значение показателя определяется по следующей формуле:</w:t>
            </w:r>
          </w:p>
          <w:p w:rsidR="00DB41A6" w:rsidRPr="00737118" w:rsidRDefault="00DB41A6" w:rsidP="008E1933">
            <w:pPr>
              <w:rPr>
                <w:sz w:val="28"/>
              </w:rPr>
            </w:pPr>
          </w:p>
          <w:p w:rsidR="00DB41A6" w:rsidRPr="00737118" w:rsidRDefault="00286D39" w:rsidP="008E1933">
            <w:pPr>
              <w:pStyle w:val="ConsPlusNormal"/>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694" editas="canvas" style="width:202.15pt;height:51.25pt;mso-position-horizontal-relative:char;mso-position-vertical-relative:line" coordorigin="5261,2002" coordsize="4043,1025">
                  <o:lock v:ext="edit" aspectratio="t"/>
                  <v:shape id="_x0000_s1695" type="#_x0000_t75" style="position:absolute;left:5261;top:2002;width:4043;height:1025" o:preferrelative="f">
                    <v:fill o:detectmouseclick="t"/>
                    <v:path o:extrusionok="t" o:connecttype="none"/>
                    <o:lock v:ext="edit" text="t"/>
                  </v:shape>
                  <v:line id="_x0000_s1696" style="position:absolute" from="6403,2364" to="7840,2365" strokeweight=".5pt"/>
                  <v:rect id="_x0000_s1697" style="position:absolute;left:8931;top:2189;width:78;height:322;mso-wrap-style:none" filled="f" stroked="f">
                    <v:textbox style="mso-next-textbox:#_x0000_s1697;mso-fit-shape-to-text:t" inset="0,0,0,0">
                      <w:txbxContent>
                        <w:p w:rsidR="00202FB1" w:rsidRPr="003C40E4" w:rsidRDefault="00202FB1" w:rsidP="003170AE">
                          <w:pPr>
                            <w:rPr>
                              <w:sz w:val="28"/>
                            </w:rPr>
                          </w:pPr>
                          <w:r w:rsidRPr="003C40E4">
                            <w:rPr>
                              <w:color w:val="000000"/>
                              <w:sz w:val="28"/>
                              <w:lang w:val="en-US"/>
                            </w:rPr>
                            <w:t>:</w:t>
                          </w:r>
                        </w:p>
                      </w:txbxContent>
                    </v:textbox>
                  </v:rect>
                  <v:rect id="_x0000_s1698" style="position:absolute;left:8509;top:2189;width:476;height:322" filled="f" stroked="f">
                    <v:textbox style="mso-next-textbox:#_x0000_s1698;mso-fit-shape-to-text:t" inset="0,0,0,0">
                      <w:txbxContent>
                        <w:p w:rsidR="00202FB1" w:rsidRPr="00944E47" w:rsidRDefault="00202FB1" w:rsidP="003170AE">
                          <w:r>
                            <w:rPr>
                              <w:color w:val="000000"/>
                            </w:rPr>
                            <w:t xml:space="preserve"> </w:t>
                          </w:r>
                          <w:proofErr w:type="spellStart"/>
                          <w:proofErr w:type="gramStart"/>
                          <w:r w:rsidRPr="003C40E4">
                            <w:rPr>
                              <w:color w:val="000000"/>
                              <w:sz w:val="28"/>
                              <w:lang w:val="en-US"/>
                            </w:rPr>
                            <w:t>где</w:t>
                          </w:r>
                          <w:proofErr w:type="spellEnd"/>
                          <w:proofErr w:type="gramEnd"/>
                          <w:r>
                            <w:rPr>
                              <w:color w:val="000000"/>
                            </w:rPr>
                            <w:t xml:space="preserve">   </w:t>
                          </w:r>
                        </w:p>
                      </w:txbxContent>
                    </v:textbox>
                  </v:rect>
                  <v:rect id="_x0000_s1699" style="position:absolute;left:8394;top:2180;width:131;height:322;mso-wrap-style:none" filled="f" stroked="f">
                    <v:textbox style="mso-next-textbox:#_x0000_s1699;mso-fit-shape-to-text:t" inset="0,0,0,0">
                      <w:txbxContent>
                        <w:p w:rsidR="00202FB1" w:rsidRDefault="00202FB1" w:rsidP="003170AE">
                          <w:r>
                            <w:rPr>
                              <w:color w:val="000000"/>
                            </w:rPr>
                            <w:t xml:space="preserve"> </w:t>
                          </w:r>
                          <w:r w:rsidRPr="003C40E4">
                            <w:rPr>
                              <w:color w:val="000000"/>
                              <w:sz w:val="28"/>
                              <w:lang w:val="en-US"/>
                            </w:rPr>
                            <w:t>,</w:t>
                          </w:r>
                        </w:p>
                      </w:txbxContent>
                    </v:textbox>
                  </v:rect>
                  <v:rect id="_x0000_s1700" style="position:absolute;left:7973;top:2189;width:481;height:322;mso-wrap-style:none" filled="f" stroked="f">
                    <v:textbox style="mso-next-textbox:#_x0000_s1700;mso-fit-shape-to-text:t" inset="0,0,0,0">
                      <w:txbxContent>
                        <w:p w:rsidR="00202FB1" w:rsidRPr="003C40E4" w:rsidRDefault="00202FB1" w:rsidP="003170AE">
                          <w:pPr>
                            <w:rPr>
                              <w:sz w:val="32"/>
                            </w:rPr>
                          </w:pPr>
                          <w:r>
                            <w:rPr>
                              <w:color w:val="000000"/>
                            </w:rPr>
                            <w:t xml:space="preserve"> </w:t>
                          </w:r>
                          <w:r w:rsidRPr="003C40E4">
                            <w:rPr>
                              <w:color w:val="000000"/>
                              <w:sz w:val="28"/>
                              <w:lang w:val="en-US"/>
                            </w:rPr>
                            <w:t>100</w:t>
                          </w:r>
                        </w:p>
                      </w:txbxContent>
                    </v:textbox>
                  </v:rect>
                  <v:rect id="_x0000_s1701" style="position:absolute;left:7047;top:2364;width:475;height:322;mso-wrap-style:none" filled="f" stroked="f">
                    <v:textbox style="mso-next-textbox:#_x0000_s1701;mso-fit-shape-to-text:t" inset="0,0,0,0">
                      <w:txbxContent>
                        <w:p w:rsidR="00202FB1" w:rsidRPr="002D0FB5" w:rsidRDefault="00202FB1" w:rsidP="003170AE">
                          <w:pPr>
                            <w:rPr>
                              <w:sz w:val="28"/>
                            </w:rPr>
                          </w:pPr>
                          <w:r>
                            <w:rPr>
                              <w:color w:val="000000"/>
                              <w:sz w:val="28"/>
                              <w:lang w:val="en-US"/>
                            </w:rPr>
                            <w:t>Ч</w:t>
                          </w:r>
                          <w:proofErr w:type="spellStart"/>
                          <w:r>
                            <w:rPr>
                              <w:color w:val="000000"/>
                              <w:sz w:val="28"/>
                            </w:rPr>
                            <w:t>нд</w:t>
                          </w:r>
                          <w:proofErr w:type="spellEnd"/>
                        </w:p>
                      </w:txbxContent>
                    </v:textbox>
                  </v:rect>
                  <v:rect id="_x0000_s1702" style="position:absolute;left:5416;top:2138;width:445;height:322;mso-wrap-style:none" filled="f" stroked="f">
                    <v:textbox style="mso-next-textbox:#_x0000_s1702;mso-fit-shape-to-text:t" inset="0,0,0,0">
                      <w:txbxContent>
                        <w:p w:rsidR="00202FB1" w:rsidRPr="002D0FB5" w:rsidRDefault="00202FB1" w:rsidP="003170AE">
                          <w:pPr>
                            <w:rPr>
                              <w:sz w:val="28"/>
                            </w:rPr>
                          </w:pPr>
                          <w:r>
                            <w:rPr>
                              <w:color w:val="000000"/>
                              <w:sz w:val="28"/>
                              <w:lang w:val="en-US"/>
                            </w:rPr>
                            <w:t>Д</w:t>
                          </w:r>
                          <w:proofErr w:type="spellStart"/>
                          <w:r>
                            <w:rPr>
                              <w:color w:val="000000"/>
                              <w:sz w:val="28"/>
                            </w:rPr>
                            <w:t>зд</w:t>
                          </w:r>
                          <w:proofErr w:type="spellEnd"/>
                        </w:p>
                      </w:txbxContent>
                    </v:textbox>
                  </v:rect>
                  <v:rect id="_x0000_s1703" style="position:absolute;left:7843;top:2159;width:109;height:276;mso-wrap-style:none" filled="f" stroked="f">
                    <v:textbox style="mso-next-textbox:#_x0000_s1703;mso-fit-shape-to-text:t" inset="0,0,0,0">
                      <w:txbxContent>
                        <w:p w:rsidR="00202FB1" w:rsidRDefault="00202FB1" w:rsidP="003170AE"/>
                      </w:txbxContent>
                    </v:textbox>
                  </v:rect>
                  <v:rect id="_x0000_s1704" style="position:absolute;left:5942;top:2092;width:154;height:343;mso-wrap-style:none" filled="f" stroked="f">
                    <v:textbox style="mso-next-textbox:#_x0000_s1704;mso-fit-shape-to-text:t" inset="0,0,0,0">
                      <w:txbxContent>
                        <w:p w:rsidR="00202FB1" w:rsidRPr="003C40E4" w:rsidRDefault="00202FB1" w:rsidP="003170AE">
                          <w:pPr>
                            <w:rPr>
                              <w:sz w:val="28"/>
                            </w:rPr>
                          </w:pPr>
                          <w:r w:rsidRPr="003C40E4">
                            <w:rPr>
                              <w:rFonts w:ascii="Symbol" w:hAnsi="Symbol" w:cs="Symbol"/>
                              <w:color w:val="000000"/>
                              <w:sz w:val="28"/>
                              <w:lang w:val="en-US"/>
                            </w:rPr>
                            <w:t></w:t>
                          </w:r>
                        </w:p>
                      </w:txbxContent>
                    </v:textbox>
                  </v:rect>
                  <v:rect id="_x0000_s1705" style="position:absolute;left:7843;top:2159;width:130;height:343" filled="f" stroked="f">
                    <v:textbox style="mso-next-textbox:#_x0000_s1705;mso-fit-shape-to-text:t" inset="0,0,0,0">
                      <w:txbxContent>
                        <w:p w:rsidR="00202FB1" w:rsidRPr="003C40E4" w:rsidRDefault="00202FB1" w:rsidP="003170AE">
                          <w:pPr>
                            <w:rPr>
                              <w:sz w:val="28"/>
                            </w:rPr>
                          </w:pPr>
                          <w:r w:rsidRPr="003C40E4">
                            <w:rPr>
                              <w:rFonts w:ascii="Symbol" w:hAnsi="Symbol" w:cs="Symbol"/>
                              <w:color w:val="000000"/>
                              <w:sz w:val="28"/>
                              <w:lang w:val="en-US"/>
                            </w:rPr>
                            <w:t></w:t>
                          </w:r>
                        </w:p>
                      </w:txbxContent>
                    </v:textbox>
                  </v:rect>
                  <v:rect id="_x0000_s1706" style="position:absolute;left:6403;top:2092;width:1433;height:322;mso-wrap-style:none" filled="f" stroked="f">
                    <v:textbox style="mso-next-textbox:#_x0000_s1706;mso-fit-shape-to-text:t" inset="0,0,0,0">
                      <w:txbxContent>
                        <w:p w:rsidR="00202FB1" w:rsidRPr="002D0FB5" w:rsidRDefault="00202FB1" w:rsidP="003170AE">
                          <w:pPr>
                            <w:rPr>
                              <w:sz w:val="28"/>
                            </w:rPr>
                          </w:pPr>
                          <w:proofErr w:type="spellStart"/>
                          <w:r w:rsidRPr="003C40E4">
                            <w:rPr>
                              <w:color w:val="000000"/>
                              <w:sz w:val="28"/>
                              <w:lang w:val="en-US"/>
                            </w:rPr>
                            <w:t>Чз</w:t>
                          </w:r>
                          <w:r>
                            <w:rPr>
                              <w:color w:val="000000"/>
                              <w:sz w:val="28"/>
                            </w:rPr>
                            <w:t>дс</w:t>
                          </w:r>
                          <w:proofErr w:type="spellEnd"/>
                          <w:r>
                            <w:rPr>
                              <w:color w:val="000000"/>
                              <w:sz w:val="28"/>
                            </w:rPr>
                            <w:t xml:space="preserve"> + </w:t>
                          </w:r>
                          <w:proofErr w:type="spellStart"/>
                          <w:r>
                            <w:rPr>
                              <w:color w:val="000000"/>
                              <w:sz w:val="28"/>
                            </w:rPr>
                            <w:t>Чздо</w:t>
                          </w:r>
                          <w:proofErr w:type="spellEnd"/>
                        </w:p>
                      </w:txbxContent>
                    </v:textbox>
                  </v:rect>
                  <w10:wrap type="none"/>
                  <w10:anchorlock/>
                </v:group>
              </w:pict>
            </w:r>
          </w:p>
          <w:p w:rsidR="00DB41A6" w:rsidRPr="00737118" w:rsidRDefault="00DB41A6" w:rsidP="008E1933">
            <w:pPr>
              <w:pStyle w:val="ConsPlusNormal"/>
              <w:jc w:val="both"/>
              <w:rPr>
                <w:rFonts w:ascii="Times New Roman" w:hAnsi="Times New Roman" w:cs="Times New Roman"/>
                <w:sz w:val="28"/>
                <w:szCs w:val="28"/>
              </w:rPr>
            </w:pPr>
            <w:proofErr w:type="spellStart"/>
            <w:r w:rsidRPr="00737118">
              <w:rPr>
                <w:rFonts w:ascii="Times New Roman" w:hAnsi="Times New Roman" w:cs="Times New Roman"/>
                <w:sz w:val="28"/>
                <w:szCs w:val="28"/>
              </w:rPr>
              <w:t>Дзд</w:t>
            </w:r>
            <w:proofErr w:type="spellEnd"/>
            <w:r w:rsidRPr="00737118">
              <w:rPr>
                <w:rFonts w:ascii="Times New Roman" w:hAnsi="Times New Roman" w:cs="Times New Roman"/>
                <w:sz w:val="28"/>
                <w:szCs w:val="28"/>
              </w:rPr>
              <w:t xml:space="preserve"> – доля детей и молодежи (</w:t>
            </w:r>
            <w:r w:rsidR="006008DE">
              <w:rPr>
                <w:rFonts w:ascii="Times New Roman" w:hAnsi="Times New Roman" w:cs="Times New Roman"/>
                <w:sz w:val="28"/>
                <w:szCs w:val="28"/>
              </w:rPr>
              <w:t xml:space="preserve">возраст </w:t>
            </w:r>
            <w:r w:rsidRPr="00737118">
              <w:rPr>
                <w:rFonts w:ascii="Times New Roman" w:hAnsi="Times New Roman" w:cs="Times New Roman"/>
                <w:sz w:val="28"/>
                <w:szCs w:val="28"/>
              </w:rPr>
              <w:t>3 – 29 лет), систематически занимающихся физической культурой и спортом, в общей численности детей и молодежи (процентов);</w:t>
            </w:r>
          </w:p>
          <w:p w:rsidR="00DB41A6" w:rsidRPr="00737118" w:rsidRDefault="00DB41A6" w:rsidP="008E1933">
            <w:pPr>
              <w:autoSpaceDE w:val="0"/>
              <w:autoSpaceDN w:val="0"/>
              <w:adjustRightInd w:val="0"/>
              <w:jc w:val="both"/>
              <w:rPr>
                <w:rFonts w:eastAsiaTheme="minorHAnsi"/>
                <w:sz w:val="28"/>
                <w:szCs w:val="28"/>
                <w:lang w:eastAsia="en-US"/>
              </w:rPr>
            </w:pPr>
            <w:proofErr w:type="spellStart"/>
            <w:r w:rsidRPr="00737118">
              <w:rPr>
                <w:rFonts w:eastAsiaTheme="minorHAnsi"/>
                <w:sz w:val="28"/>
                <w:szCs w:val="28"/>
                <w:lang w:eastAsia="en-US"/>
              </w:rPr>
              <w:t>Чздс</w:t>
            </w:r>
            <w:proofErr w:type="spellEnd"/>
            <w:r w:rsidRPr="00737118">
              <w:rPr>
                <w:rFonts w:eastAsiaTheme="minorHAnsi"/>
                <w:sz w:val="28"/>
                <w:szCs w:val="28"/>
                <w:lang w:eastAsia="en-US"/>
              </w:rPr>
              <w:t xml:space="preserve"> </w:t>
            </w:r>
            <w:r w:rsidRPr="00737118">
              <w:rPr>
                <w:sz w:val="28"/>
                <w:szCs w:val="28"/>
              </w:rPr>
              <w:t xml:space="preserve">– </w:t>
            </w:r>
            <w:r w:rsidRPr="00737118">
              <w:rPr>
                <w:rFonts w:eastAsiaTheme="minorHAnsi"/>
                <w:sz w:val="28"/>
                <w:szCs w:val="28"/>
                <w:lang w:eastAsia="en-US"/>
              </w:rPr>
              <w:t xml:space="preserve">численность населения в возрасте 3 </w:t>
            </w:r>
            <w:r w:rsidRPr="00737118">
              <w:rPr>
                <w:sz w:val="28"/>
                <w:szCs w:val="28"/>
              </w:rPr>
              <w:t>–</w:t>
            </w:r>
            <w:r w:rsidRPr="00737118">
              <w:rPr>
                <w:rFonts w:eastAsiaTheme="minorHAnsi"/>
                <w:sz w:val="28"/>
                <w:szCs w:val="28"/>
                <w:lang w:eastAsia="en-US"/>
              </w:rPr>
              <w:t xml:space="preserve"> 29 лет, занимающегося физической культурой и спортом в организованной форме занятий </w:t>
            </w:r>
            <w:r w:rsidRPr="00737118">
              <w:rPr>
                <w:sz w:val="28"/>
                <w:szCs w:val="28"/>
              </w:rPr>
              <w:t>(человек)</w:t>
            </w:r>
            <w:r w:rsidR="00DC7373">
              <w:rPr>
                <w:rFonts w:eastAsiaTheme="minorHAnsi"/>
                <w:sz w:val="28"/>
                <w:szCs w:val="28"/>
                <w:lang w:eastAsia="en-US"/>
              </w:rPr>
              <w:t>, определяется</w:t>
            </w:r>
            <w:r w:rsidRPr="00737118">
              <w:rPr>
                <w:rFonts w:eastAsiaTheme="minorHAnsi"/>
                <w:sz w:val="28"/>
                <w:szCs w:val="28"/>
                <w:lang w:eastAsia="en-US"/>
              </w:rPr>
              <w:t xml:space="preserve"> в соответствии с данными федерального статистического наблюдения по </w:t>
            </w:r>
            <w:hyperlink r:id="rId25" w:history="1">
              <w:r w:rsidRPr="00737118">
                <w:rPr>
                  <w:rFonts w:eastAsiaTheme="minorHAnsi"/>
                  <w:sz w:val="28"/>
                  <w:szCs w:val="28"/>
                  <w:lang w:eastAsia="en-US"/>
                </w:rPr>
                <w:t>форме № 1-ФК</w:t>
              </w:r>
            </w:hyperlink>
            <w:r w:rsidRPr="00737118">
              <w:rPr>
                <w:rFonts w:eastAsiaTheme="minorHAnsi"/>
                <w:sz w:val="28"/>
                <w:szCs w:val="28"/>
                <w:lang w:eastAsia="en-US"/>
              </w:rPr>
              <w:t xml:space="preserve"> «Сведения о физической культуре и спорте»;</w:t>
            </w:r>
          </w:p>
          <w:p w:rsidR="00DB41A6" w:rsidRPr="00737118" w:rsidRDefault="00DB41A6" w:rsidP="008E1933">
            <w:pPr>
              <w:autoSpaceDE w:val="0"/>
              <w:autoSpaceDN w:val="0"/>
              <w:adjustRightInd w:val="0"/>
              <w:jc w:val="both"/>
              <w:rPr>
                <w:sz w:val="28"/>
                <w:szCs w:val="28"/>
              </w:rPr>
            </w:pPr>
            <w:proofErr w:type="spellStart"/>
            <w:r w:rsidRPr="00737118">
              <w:rPr>
                <w:rFonts w:eastAsiaTheme="minorHAnsi"/>
                <w:sz w:val="28"/>
                <w:szCs w:val="28"/>
                <w:lang w:eastAsia="en-US"/>
              </w:rPr>
              <w:t>Чздо</w:t>
            </w:r>
            <w:proofErr w:type="spellEnd"/>
            <w:r w:rsidRPr="00737118">
              <w:rPr>
                <w:rFonts w:eastAsiaTheme="minorHAnsi"/>
                <w:sz w:val="28"/>
                <w:szCs w:val="28"/>
                <w:lang w:eastAsia="en-US"/>
              </w:rPr>
              <w:t xml:space="preserve"> </w:t>
            </w:r>
            <w:r w:rsidRPr="00737118">
              <w:rPr>
                <w:sz w:val="28"/>
                <w:szCs w:val="28"/>
              </w:rPr>
              <w:t xml:space="preserve">– </w:t>
            </w:r>
            <w:r w:rsidRPr="00737118">
              <w:rPr>
                <w:rFonts w:eastAsiaTheme="minorHAnsi"/>
                <w:sz w:val="28"/>
                <w:szCs w:val="28"/>
                <w:lang w:eastAsia="en-US"/>
              </w:rPr>
              <w:t xml:space="preserve">численность населения в возрасте 3 </w:t>
            </w:r>
            <w:r w:rsidRPr="00737118">
              <w:rPr>
                <w:sz w:val="28"/>
                <w:szCs w:val="28"/>
              </w:rPr>
              <w:t>–</w:t>
            </w:r>
            <w:r w:rsidRPr="00737118">
              <w:rPr>
                <w:rFonts w:eastAsiaTheme="minorHAnsi"/>
                <w:sz w:val="28"/>
                <w:szCs w:val="28"/>
                <w:lang w:eastAsia="en-US"/>
              </w:rPr>
              <w:t xml:space="preserve"> 29 лет, самостоятельно </w:t>
            </w:r>
            <w:r w:rsidRPr="00737118">
              <w:rPr>
                <w:rFonts w:eastAsiaTheme="minorHAnsi"/>
                <w:sz w:val="28"/>
                <w:szCs w:val="28"/>
                <w:lang w:eastAsia="en-US"/>
              </w:rPr>
              <w:lastRenderedPageBreak/>
              <w:t xml:space="preserve">занимающегося физической культурой и спортом </w:t>
            </w:r>
            <w:r w:rsidRPr="00737118">
              <w:rPr>
                <w:sz w:val="28"/>
                <w:szCs w:val="28"/>
              </w:rPr>
              <w:t>(человек)</w:t>
            </w:r>
            <w:r w:rsidRPr="00737118">
              <w:rPr>
                <w:rFonts w:eastAsiaTheme="minorHAnsi"/>
                <w:sz w:val="28"/>
                <w:szCs w:val="28"/>
                <w:lang w:eastAsia="en-US"/>
              </w:rPr>
              <w:t xml:space="preserve">, </w:t>
            </w:r>
            <w:r w:rsidR="00DC7373">
              <w:rPr>
                <w:rFonts w:eastAsiaTheme="minorHAnsi"/>
                <w:sz w:val="28"/>
                <w:szCs w:val="28"/>
                <w:lang w:eastAsia="en-US"/>
              </w:rPr>
              <w:t>определяется</w:t>
            </w:r>
            <w:r w:rsidR="00DC7373" w:rsidRPr="00737118">
              <w:rPr>
                <w:rFonts w:eastAsiaTheme="minorHAnsi"/>
                <w:sz w:val="28"/>
                <w:szCs w:val="28"/>
                <w:lang w:eastAsia="en-US"/>
              </w:rPr>
              <w:t xml:space="preserve"> </w:t>
            </w:r>
            <w:r w:rsidRPr="00737118">
              <w:rPr>
                <w:rFonts w:eastAsiaTheme="minorHAnsi"/>
                <w:sz w:val="28"/>
                <w:szCs w:val="28"/>
                <w:lang w:eastAsia="en-US"/>
              </w:rPr>
              <w:t>в соответствии с данными выборочного наблюдения состояния здоровья</w:t>
            </w:r>
            <w:r w:rsidRPr="00737118">
              <w:rPr>
                <w:sz w:val="28"/>
                <w:szCs w:val="28"/>
              </w:rPr>
              <w:t>;</w:t>
            </w:r>
          </w:p>
          <w:p w:rsidR="00DB41A6" w:rsidRPr="00737118" w:rsidRDefault="00DB41A6" w:rsidP="008E1933">
            <w:pPr>
              <w:autoSpaceDE w:val="0"/>
              <w:autoSpaceDN w:val="0"/>
              <w:adjustRightInd w:val="0"/>
              <w:jc w:val="both"/>
              <w:rPr>
                <w:sz w:val="28"/>
                <w:szCs w:val="28"/>
              </w:rPr>
            </w:pPr>
            <w:proofErr w:type="spellStart"/>
            <w:r w:rsidRPr="00737118">
              <w:rPr>
                <w:rFonts w:eastAsiaTheme="minorHAnsi"/>
                <w:sz w:val="28"/>
                <w:szCs w:val="28"/>
                <w:lang w:eastAsia="en-US"/>
              </w:rPr>
              <w:t>Чнд</w:t>
            </w:r>
            <w:proofErr w:type="spellEnd"/>
            <w:r w:rsidRPr="00737118">
              <w:rPr>
                <w:rFonts w:eastAsiaTheme="minorHAnsi"/>
                <w:sz w:val="28"/>
                <w:szCs w:val="28"/>
                <w:lang w:eastAsia="en-US"/>
              </w:rPr>
              <w:t xml:space="preserve"> </w:t>
            </w:r>
            <w:r w:rsidRPr="00737118">
              <w:rPr>
                <w:sz w:val="28"/>
                <w:szCs w:val="28"/>
              </w:rPr>
              <w:t xml:space="preserve">– </w:t>
            </w:r>
            <w:r w:rsidRPr="00737118">
              <w:rPr>
                <w:rFonts w:eastAsiaTheme="minorHAnsi"/>
                <w:sz w:val="28"/>
                <w:szCs w:val="28"/>
                <w:lang w:eastAsia="en-US"/>
              </w:rPr>
              <w:t xml:space="preserve">численность населения в возрасте 3 </w:t>
            </w:r>
            <w:r w:rsidRPr="00737118">
              <w:rPr>
                <w:sz w:val="28"/>
                <w:szCs w:val="28"/>
              </w:rPr>
              <w:t>–</w:t>
            </w:r>
            <w:r w:rsidRPr="00737118">
              <w:rPr>
                <w:rFonts w:eastAsiaTheme="minorHAnsi"/>
                <w:sz w:val="28"/>
                <w:szCs w:val="28"/>
                <w:lang w:eastAsia="en-US"/>
              </w:rPr>
              <w:t xml:space="preserve"> 29 лет </w:t>
            </w:r>
            <w:r w:rsidRPr="00737118">
              <w:rPr>
                <w:rFonts w:eastAsiaTheme="minorHAnsi"/>
                <w:bCs/>
                <w:sz w:val="28"/>
                <w:szCs w:val="28"/>
                <w:lang w:eastAsia="en-US"/>
              </w:rPr>
              <w:t>(</w:t>
            </w:r>
            <w:r w:rsidRPr="00737118">
              <w:rPr>
                <w:sz w:val="28"/>
                <w:szCs w:val="28"/>
              </w:rPr>
              <w:t>человек)</w:t>
            </w:r>
            <w:r w:rsidRPr="00737118">
              <w:rPr>
                <w:rFonts w:eastAsiaTheme="minorHAnsi"/>
                <w:bCs/>
                <w:sz w:val="28"/>
                <w:szCs w:val="28"/>
                <w:lang w:eastAsia="en-US"/>
              </w:rPr>
              <w:t xml:space="preserve">, </w:t>
            </w:r>
            <w:r w:rsidR="00DC7373">
              <w:rPr>
                <w:rFonts w:eastAsiaTheme="minorHAnsi"/>
                <w:sz w:val="28"/>
                <w:szCs w:val="28"/>
                <w:lang w:eastAsia="en-US"/>
              </w:rPr>
              <w:t>определяется</w:t>
            </w:r>
            <w:r w:rsidR="00DC7373" w:rsidRPr="00737118">
              <w:rPr>
                <w:rFonts w:eastAsiaTheme="minorHAnsi"/>
                <w:sz w:val="28"/>
                <w:szCs w:val="28"/>
                <w:lang w:eastAsia="en-US"/>
              </w:rPr>
              <w:t xml:space="preserve"> </w:t>
            </w:r>
            <w:r w:rsidRPr="00737118">
              <w:rPr>
                <w:rFonts w:eastAsiaTheme="minorHAnsi"/>
                <w:bCs/>
                <w:sz w:val="28"/>
                <w:szCs w:val="28"/>
                <w:lang w:eastAsia="en-US"/>
              </w:rPr>
              <w:t xml:space="preserve">в соответствии с оценкой возрастно-полового состава населения на 1 января отчетного года в соответствии с </w:t>
            </w:r>
            <w:hyperlink r:id="rId26" w:history="1">
              <w:r w:rsidRPr="00737118">
                <w:rPr>
                  <w:rFonts w:eastAsiaTheme="minorHAnsi"/>
                  <w:bCs/>
                  <w:sz w:val="28"/>
                  <w:szCs w:val="28"/>
                  <w:lang w:eastAsia="en-US"/>
                </w:rPr>
                <w:t>п. 1.8.3</w:t>
              </w:r>
            </w:hyperlink>
            <w:r w:rsidRPr="00737118">
              <w:rPr>
                <w:rFonts w:eastAsiaTheme="minorHAnsi"/>
                <w:bCs/>
                <w:sz w:val="28"/>
                <w:szCs w:val="28"/>
                <w:lang w:eastAsia="en-US"/>
              </w:rPr>
              <w:t xml:space="preserve"> Федерального плана статистических работ, утвержденного распоряжением Правительства Российской Федерации </w:t>
            </w:r>
            <w:r>
              <w:rPr>
                <w:rFonts w:eastAsiaTheme="minorHAnsi"/>
                <w:sz w:val="28"/>
                <w:szCs w:val="28"/>
                <w:lang w:eastAsia="en-US"/>
              </w:rPr>
              <w:t>от 06.05.2008  № 671-р.</w:t>
            </w:r>
          </w:p>
        </w:tc>
      </w:tr>
      <w:tr w:rsidR="00DB41A6" w:rsidRPr="003170AE" w:rsidTr="009D5636">
        <w:tc>
          <w:tcPr>
            <w:tcW w:w="795" w:type="dxa"/>
          </w:tcPr>
          <w:p w:rsidR="00DB41A6" w:rsidRPr="003170AE" w:rsidRDefault="00DB41A6" w:rsidP="00A65D9D">
            <w:pPr>
              <w:jc w:val="center"/>
              <w:rPr>
                <w:sz w:val="28"/>
                <w:szCs w:val="28"/>
              </w:rPr>
            </w:pPr>
          </w:p>
        </w:tc>
        <w:tc>
          <w:tcPr>
            <w:tcW w:w="5375" w:type="dxa"/>
          </w:tcPr>
          <w:p w:rsidR="00DB41A6" w:rsidRPr="003170AE" w:rsidRDefault="00DB41A6" w:rsidP="006008DE">
            <w:pPr>
              <w:rPr>
                <w:sz w:val="28"/>
                <w:szCs w:val="28"/>
              </w:rPr>
            </w:pPr>
            <w:r>
              <w:rPr>
                <w:sz w:val="28"/>
                <w:szCs w:val="28"/>
              </w:rPr>
              <w:t>Доля граждан среднего возраста</w:t>
            </w:r>
            <w:r w:rsidR="000B1903">
              <w:rPr>
                <w:sz w:val="28"/>
                <w:szCs w:val="28"/>
              </w:rPr>
              <w:t xml:space="preserve"> </w:t>
            </w:r>
            <w:r w:rsidR="000B1903" w:rsidRPr="003170AE">
              <w:rPr>
                <w:sz w:val="28"/>
                <w:szCs w:val="28"/>
              </w:rPr>
              <w:t>(женщины 30 – 54 года</w:t>
            </w:r>
            <w:r w:rsidR="006008DE">
              <w:rPr>
                <w:sz w:val="28"/>
                <w:szCs w:val="28"/>
              </w:rPr>
              <w:t>;</w:t>
            </w:r>
            <w:r w:rsidR="000B1903" w:rsidRPr="003170AE">
              <w:rPr>
                <w:sz w:val="28"/>
                <w:szCs w:val="28"/>
              </w:rPr>
              <w:t xml:space="preserve"> мужчины 30 – 59 лет)</w:t>
            </w:r>
            <w:r w:rsidRPr="003170AE">
              <w:rPr>
                <w:sz w:val="28"/>
                <w:szCs w:val="28"/>
              </w:rPr>
              <w:t>, систематически занимающихся физической культурой и спортом, в общей численности граждан среднего возраста</w:t>
            </w:r>
          </w:p>
        </w:tc>
        <w:tc>
          <w:tcPr>
            <w:tcW w:w="8559" w:type="dxa"/>
          </w:tcPr>
          <w:p w:rsidR="00DB41A6" w:rsidRDefault="00DB41A6" w:rsidP="008E1933">
            <w:pPr>
              <w:rPr>
                <w:color w:val="000000"/>
                <w:sz w:val="28"/>
              </w:rPr>
            </w:pPr>
            <w:r>
              <w:rPr>
                <w:color w:val="000000"/>
                <w:sz w:val="28"/>
              </w:rPr>
              <w:t>Значение показателя определяется по следующей формуле:</w:t>
            </w:r>
          </w:p>
          <w:p w:rsidR="00DB41A6" w:rsidRDefault="00DB41A6" w:rsidP="008E1933">
            <w:pPr>
              <w:rPr>
                <w:color w:val="000000"/>
                <w:sz w:val="28"/>
              </w:rPr>
            </w:pPr>
          </w:p>
          <w:p w:rsidR="00DB41A6" w:rsidRPr="003170AE" w:rsidRDefault="00286D39" w:rsidP="008E1933">
            <w:pPr>
              <w:pStyle w:val="ConsPlusNormal"/>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681" editas="canvas" style="width:202.15pt;height:51.25pt;mso-position-horizontal-relative:char;mso-position-vertical-relative:line" coordorigin="5261,2002" coordsize="4043,1025">
                  <o:lock v:ext="edit" aspectratio="t"/>
                  <v:shape id="_x0000_s1682" type="#_x0000_t75" style="position:absolute;left:5261;top:2002;width:4043;height:1025" o:preferrelative="f">
                    <v:fill o:detectmouseclick="t"/>
                    <v:path o:extrusionok="t" o:connecttype="none"/>
                    <o:lock v:ext="edit" text="t"/>
                  </v:shape>
                  <v:line id="_x0000_s1683" style="position:absolute" from="6410,2364" to="7840,2365" strokeweight=".5pt"/>
                  <v:rect id="_x0000_s1684" style="position:absolute;left:8931;top:2189;width:78;height:322;mso-wrap-style:none" filled="f" stroked="f">
                    <v:textbox style="mso-next-textbox:#_x0000_s1684;mso-fit-shape-to-text:t" inset="0,0,0,0">
                      <w:txbxContent>
                        <w:p w:rsidR="00202FB1" w:rsidRPr="003C40E4" w:rsidRDefault="00202FB1" w:rsidP="003170AE">
                          <w:pPr>
                            <w:rPr>
                              <w:sz w:val="28"/>
                            </w:rPr>
                          </w:pPr>
                          <w:r w:rsidRPr="003C40E4">
                            <w:rPr>
                              <w:color w:val="000000"/>
                              <w:sz w:val="28"/>
                              <w:lang w:val="en-US"/>
                            </w:rPr>
                            <w:t>:</w:t>
                          </w:r>
                        </w:p>
                      </w:txbxContent>
                    </v:textbox>
                  </v:rect>
                  <v:rect id="_x0000_s1685" style="position:absolute;left:8509;top:2189;width:476;height:322" filled="f" stroked="f">
                    <v:textbox style="mso-next-textbox:#_x0000_s1685;mso-fit-shape-to-text:t" inset="0,0,0,0">
                      <w:txbxContent>
                        <w:p w:rsidR="00202FB1" w:rsidRPr="00944E47" w:rsidRDefault="00202FB1" w:rsidP="003170AE">
                          <w:r>
                            <w:rPr>
                              <w:color w:val="000000"/>
                            </w:rPr>
                            <w:t xml:space="preserve"> </w:t>
                          </w:r>
                          <w:proofErr w:type="spellStart"/>
                          <w:proofErr w:type="gramStart"/>
                          <w:r w:rsidRPr="003C40E4">
                            <w:rPr>
                              <w:color w:val="000000"/>
                              <w:sz w:val="28"/>
                              <w:lang w:val="en-US"/>
                            </w:rPr>
                            <w:t>где</w:t>
                          </w:r>
                          <w:proofErr w:type="spellEnd"/>
                          <w:proofErr w:type="gramEnd"/>
                          <w:r>
                            <w:rPr>
                              <w:color w:val="000000"/>
                            </w:rPr>
                            <w:t xml:space="preserve">   </w:t>
                          </w:r>
                        </w:p>
                      </w:txbxContent>
                    </v:textbox>
                  </v:rect>
                  <v:rect id="_x0000_s1686" style="position:absolute;left:8394;top:2180;width:131;height:322;mso-wrap-style:none" filled="f" stroked="f">
                    <v:textbox style="mso-next-textbox:#_x0000_s1686;mso-fit-shape-to-text:t" inset="0,0,0,0">
                      <w:txbxContent>
                        <w:p w:rsidR="00202FB1" w:rsidRDefault="00202FB1" w:rsidP="003170AE">
                          <w:r>
                            <w:rPr>
                              <w:color w:val="000000"/>
                            </w:rPr>
                            <w:t xml:space="preserve"> </w:t>
                          </w:r>
                          <w:r w:rsidRPr="003C40E4">
                            <w:rPr>
                              <w:color w:val="000000"/>
                              <w:sz w:val="28"/>
                              <w:lang w:val="en-US"/>
                            </w:rPr>
                            <w:t>,</w:t>
                          </w:r>
                        </w:p>
                      </w:txbxContent>
                    </v:textbox>
                  </v:rect>
                  <v:rect id="_x0000_s1687" style="position:absolute;left:7973;top:2189;width:481;height:322;mso-wrap-style:none" filled="f" stroked="f">
                    <v:textbox style="mso-next-textbox:#_x0000_s1687;mso-fit-shape-to-text:t" inset="0,0,0,0">
                      <w:txbxContent>
                        <w:p w:rsidR="00202FB1" w:rsidRPr="003C40E4" w:rsidRDefault="00202FB1" w:rsidP="003170AE">
                          <w:pPr>
                            <w:rPr>
                              <w:sz w:val="32"/>
                            </w:rPr>
                          </w:pPr>
                          <w:r>
                            <w:rPr>
                              <w:color w:val="000000"/>
                            </w:rPr>
                            <w:t xml:space="preserve"> </w:t>
                          </w:r>
                          <w:r w:rsidRPr="003C40E4">
                            <w:rPr>
                              <w:color w:val="000000"/>
                              <w:sz w:val="28"/>
                              <w:lang w:val="en-US"/>
                            </w:rPr>
                            <w:t>100</w:t>
                          </w:r>
                        </w:p>
                      </w:txbxContent>
                    </v:textbox>
                  </v:rect>
                  <v:rect id="_x0000_s1688" style="position:absolute;left:7047;top:2364;width:457;height:322;mso-wrap-style:none" filled="f" stroked="f">
                    <v:textbox style="mso-next-textbox:#_x0000_s1688;mso-fit-shape-to-text:t" inset="0,0,0,0">
                      <w:txbxContent>
                        <w:p w:rsidR="00202FB1" w:rsidRPr="002D0FB5" w:rsidRDefault="00202FB1" w:rsidP="003170AE">
                          <w:pPr>
                            <w:rPr>
                              <w:sz w:val="28"/>
                            </w:rPr>
                          </w:pPr>
                          <w:r>
                            <w:rPr>
                              <w:color w:val="000000"/>
                              <w:sz w:val="28"/>
                              <w:lang w:val="en-US"/>
                            </w:rPr>
                            <w:t>Ч</w:t>
                          </w:r>
                          <w:r>
                            <w:rPr>
                              <w:color w:val="000000"/>
                              <w:sz w:val="28"/>
                            </w:rPr>
                            <w:t>нс</w:t>
                          </w:r>
                        </w:p>
                      </w:txbxContent>
                    </v:textbox>
                  </v:rect>
                  <v:rect id="_x0000_s1689" style="position:absolute;left:5416;top:2138;width:426;height:322;mso-wrap-style:none" filled="f" stroked="f">
                    <v:textbox style="mso-next-textbox:#_x0000_s1689;mso-fit-shape-to-text:t" inset="0,0,0,0">
                      <w:txbxContent>
                        <w:p w:rsidR="00202FB1" w:rsidRPr="002D0FB5" w:rsidRDefault="00202FB1" w:rsidP="003170AE">
                          <w:pPr>
                            <w:rPr>
                              <w:sz w:val="28"/>
                            </w:rPr>
                          </w:pPr>
                          <w:r>
                            <w:rPr>
                              <w:color w:val="000000"/>
                              <w:sz w:val="28"/>
                              <w:lang w:val="en-US"/>
                            </w:rPr>
                            <w:t>Д</w:t>
                          </w:r>
                          <w:proofErr w:type="spellStart"/>
                          <w:r>
                            <w:rPr>
                              <w:color w:val="000000"/>
                              <w:sz w:val="28"/>
                            </w:rPr>
                            <w:t>зс</w:t>
                          </w:r>
                          <w:proofErr w:type="spellEnd"/>
                        </w:p>
                      </w:txbxContent>
                    </v:textbox>
                  </v:rect>
                  <v:rect id="_x0000_s1690" style="position:absolute;left:7843;top:2159;width:109;height:276;mso-wrap-style:none" filled="f" stroked="f">
                    <v:textbox style="mso-next-textbox:#_x0000_s1690;mso-fit-shape-to-text:t" inset="0,0,0,0">
                      <w:txbxContent>
                        <w:p w:rsidR="00202FB1" w:rsidRDefault="00202FB1" w:rsidP="003170AE"/>
                      </w:txbxContent>
                    </v:textbox>
                  </v:rect>
                  <v:rect id="_x0000_s1691" style="position:absolute;left:5942;top:2092;width:154;height:343;mso-wrap-style:none" filled="f" stroked="f">
                    <v:textbox style="mso-next-textbox:#_x0000_s1691;mso-fit-shape-to-text:t" inset="0,0,0,0">
                      <w:txbxContent>
                        <w:p w:rsidR="00202FB1" w:rsidRPr="003C40E4" w:rsidRDefault="00202FB1" w:rsidP="003170AE">
                          <w:pPr>
                            <w:rPr>
                              <w:sz w:val="28"/>
                            </w:rPr>
                          </w:pPr>
                          <w:r w:rsidRPr="003C40E4">
                            <w:rPr>
                              <w:rFonts w:ascii="Symbol" w:hAnsi="Symbol" w:cs="Symbol"/>
                              <w:color w:val="000000"/>
                              <w:sz w:val="28"/>
                              <w:lang w:val="en-US"/>
                            </w:rPr>
                            <w:t></w:t>
                          </w:r>
                        </w:p>
                      </w:txbxContent>
                    </v:textbox>
                  </v:rect>
                  <v:rect id="_x0000_s1692" style="position:absolute;left:7843;top:2159;width:130;height:343" filled="f" stroked="f">
                    <v:textbox style="mso-next-textbox:#_x0000_s1692;mso-fit-shape-to-text:t" inset="0,0,0,0">
                      <w:txbxContent>
                        <w:p w:rsidR="00202FB1" w:rsidRPr="003C40E4" w:rsidRDefault="00202FB1" w:rsidP="003170AE">
                          <w:pPr>
                            <w:rPr>
                              <w:sz w:val="28"/>
                            </w:rPr>
                          </w:pPr>
                          <w:r w:rsidRPr="003C40E4">
                            <w:rPr>
                              <w:rFonts w:ascii="Symbol" w:hAnsi="Symbol" w:cs="Symbol"/>
                              <w:color w:val="000000"/>
                              <w:sz w:val="28"/>
                              <w:lang w:val="en-US"/>
                            </w:rPr>
                            <w:t></w:t>
                          </w:r>
                        </w:p>
                      </w:txbxContent>
                    </v:textbox>
                  </v:rect>
                  <v:rect id="_x0000_s1693" style="position:absolute;left:6504;top:2043;width:1396;height:322;mso-wrap-style:none" filled="f" stroked="f">
                    <v:textbox style="mso-next-textbox:#_x0000_s1693;mso-fit-shape-to-text:t" inset="0,0,0,0">
                      <w:txbxContent>
                        <w:p w:rsidR="00202FB1" w:rsidRPr="002D0FB5" w:rsidRDefault="00202FB1" w:rsidP="003170AE">
                          <w:pPr>
                            <w:rPr>
                              <w:sz w:val="28"/>
                            </w:rPr>
                          </w:pPr>
                          <w:proofErr w:type="spellStart"/>
                          <w:r w:rsidRPr="003C40E4">
                            <w:rPr>
                              <w:color w:val="000000"/>
                              <w:sz w:val="28"/>
                              <w:lang w:val="en-US"/>
                            </w:rPr>
                            <w:t>Чз</w:t>
                          </w:r>
                          <w:r>
                            <w:rPr>
                              <w:color w:val="000000"/>
                              <w:sz w:val="28"/>
                            </w:rPr>
                            <w:t>сс</w:t>
                          </w:r>
                          <w:proofErr w:type="spellEnd"/>
                          <w:r>
                            <w:rPr>
                              <w:color w:val="000000"/>
                              <w:sz w:val="28"/>
                            </w:rPr>
                            <w:t xml:space="preserve"> + </w:t>
                          </w:r>
                          <w:proofErr w:type="spellStart"/>
                          <w:r>
                            <w:rPr>
                              <w:color w:val="000000"/>
                              <w:sz w:val="28"/>
                            </w:rPr>
                            <w:t>Чзсо</w:t>
                          </w:r>
                          <w:proofErr w:type="spellEnd"/>
                        </w:p>
                      </w:txbxContent>
                    </v:textbox>
                  </v:rect>
                  <w10:wrap type="none"/>
                  <w10:anchorlock/>
                </v:group>
              </w:pict>
            </w:r>
          </w:p>
          <w:p w:rsidR="00DB41A6" w:rsidRPr="003170AE" w:rsidRDefault="00DB41A6" w:rsidP="008E1933">
            <w:pPr>
              <w:pStyle w:val="ConsPlusNormal"/>
              <w:jc w:val="both"/>
              <w:rPr>
                <w:rFonts w:ascii="Times New Roman" w:hAnsi="Times New Roman" w:cs="Times New Roman"/>
                <w:sz w:val="28"/>
                <w:szCs w:val="28"/>
              </w:rPr>
            </w:pPr>
            <w:proofErr w:type="spellStart"/>
            <w:r w:rsidRPr="003170AE">
              <w:rPr>
                <w:rFonts w:ascii="Times New Roman" w:hAnsi="Times New Roman" w:cs="Times New Roman"/>
                <w:sz w:val="28"/>
                <w:szCs w:val="28"/>
              </w:rPr>
              <w:t>Днс</w:t>
            </w:r>
            <w:proofErr w:type="spellEnd"/>
            <w:r w:rsidRPr="003170AE">
              <w:rPr>
                <w:rFonts w:ascii="Times New Roman" w:hAnsi="Times New Roman" w:cs="Times New Roman"/>
                <w:sz w:val="28"/>
                <w:szCs w:val="28"/>
              </w:rPr>
              <w:t xml:space="preserve"> – доля граждан среднего возраста (женщины </w:t>
            </w:r>
            <w:r w:rsidRPr="003170AE">
              <w:rPr>
                <w:rFonts w:ascii="Times New Roman" w:hAnsi="Times New Roman" w:cs="Times New Roman"/>
                <w:sz w:val="28"/>
                <w:szCs w:val="28"/>
              </w:rPr>
              <w:br/>
              <w:t>30 – 54 года, мужчины 30 – 59 лет), систематически занимающихся физической культурой и спортом, в общей численности граждан среднего возраста (процентов);</w:t>
            </w:r>
          </w:p>
          <w:p w:rsidR="00DB41A6" w:rsidRPr="00737118" w:rsidRDefault="00DB41A6" w:rsidP="008E1933">
            <w:pPr>
              <w:autoSpaceDE w:val="0"/>
              <w:autoSpaceDN w:val="0"/>
              <w:adjustRightInd w:val="0"/>
              <w:jc w:val="both"/>
              <w:rPr>
                <w:rFonts w:eastAsiaTheme="minorHAnsi"/>
                <w:bCs/>
                <w:sz w:val="28"/>
                <w:szCs w:val="28"/>
                <w:lang w:eastAsia="en-US"/>
              </w:rPr>
            </w:pPr>
            <w:proofErr w:type="spellStart"/>
            <w:r w:rsidRPr="003170AE">
              <w:rPr>
                <w:rFonts w:eastAsiaTheme="minorHAnsi"/>
                <w:bCs/>
                <w:sz w:val="28"/>
                <w:szCs w:val="28"/>
                <w:lang w:eastAsia="en-US"/>
              </w:rPr>
              <w:t>Чзсс</w:t>
            </w:r>
            <w:proofErr w:type="spellEnd"/>
            <w:r w:rsidRPr="003170AE">
              <w:rPr>
                <w:rFonts w:eastAsiaTheme="minorHAnsi"/>
                <w:bCs/>
                <w:sz w:val="28"/>
                <w:szCs w:val="28"/>
                <w:lang w:eastAsia="en-US"/>
              </w:rPr>
              <w:t xml:space="preserve"> </w:t>
            </w:r>
            <w:r w:rsidRPr="003170AE">
              <w:rPr>
                <w:sz w:val="28"/>
                <w:szCs w:val="28"/>
              </w:rPr>
              <w:t xml:space="preserve">– </w:t>
            </w:r>
            <w:r w:rsidRPr="003170AE">
              <w:rPr>
                <w:rFonts w:eastAsiaTheme="minorHAnsi"/>
                <w:bCs/>
                <w:sz w:val="28"/>
                <w:szCs w:val="28"/>
                <w:lang w:eastAsia="en-US"/>
              </w:rPr>
              <w:t xml:space="preserve">численность населения в возрасте: женщины: </w:t>
            </w:r>
            <w:r w:rsidRPr="003170AE">
              <w:rPr>
                <w:rFonts w:eastAsiaTheme="minorHAnsi"/>
                <w:bCs/>
                <w:sz w:val="28"/>
                <w:szCs w:val="28"/>
                <w:lang w:eastAsia="en-US"/>
              </w:rPr>
              <w:br/>
              <w:t xml:space="preserve">30 </w:t>
            </w:r>
            <w:r w:rsidRPr="003170AE">
              <w:rPr>
                <w:sz w:val="28"/>
                <w:szCs w:val="28"/>
              </w:rPr>
              <w:t>–</w:t>
            </w:r>
            <w:r w:rsidRPr="003170AE">
              <w:rPr>
                <w:rFonts w:eastAsiaTheme="minorHAnsi"/>
                <w:bCs/>
                <w:sz w:val="28"/>
                <w:szCs w:val="28"/>
                <w:lang w:eastAsia="en-US"/>
              </w:rPr>
              <w:t xml:space="preserve"> 54 года; мужчины: 30 </w:t>
            </w:r>
            <w:r w:rsidRPr="003170AE">
              <w:rPr>
                <w:sz w:val="28"/>
                <w:szCs w:val="28"/>
              </w:rPr>
              <w:t>–</w:t>
            </w:r>
            <w:r w:rsidRPr="003170AE">
              <w:rPr>
                <w:rFonts w:eastAsiaTheme="minorHAnsi"/>
                <w:bCs/>
                <w:sz w:val="28"/>
                <w:szCs w:val="28"/>
                <w:lang w:eastAsia="en-US"/>
              </w:rPr>
              <w:t xml:space="preserve"> 59 лет, занимающегося физической культурой и спортом в организованной форме занятий</w:t>
            </w:r>
            <w:r w:rsidRPr="003170AE">
              <w:rPr>
                <w:sz w:val="28"/>
                <w:szCs w:val="28"/>
              </w:rPr>
              <w:t xml:space="preserve"> (человек)</w:t>
            </w:r>
            <w:r>
              <w:rPr>
                <w:rFonts w:eastAsiaTheme="minorHAnsi"/>
                <w:sz w:val="28"/>
                <w:szCs w:val="28"/>
                <w:lang w:eastAsia="en-US"/>
              </w:rPr>
              <w:t xml:space="preserve">, </w:t>
            </w:r>
            <w:r w:rsidR="00DC7373">
              <w:rPr>
                <w:rFonts w:eastAsiaTheme="minorHAnsi"/>
                <w:sz w:val="28"/>
                <w:szCs w:val="28"/>
                <w:lang w:eastAsia="en-US"/>
              </w:rPr>
              <w:t>определяется</w:t>
            </w:r>
            <w:r w:rsidR="00DC7373" w:rsidRPr="00737118">
              <w:rPr>
                <w:rFonts w:eastAsiaTheme="minorHAnsi"/>
                <w:sz w:val="28"/>
                <w:szCs w:val="28"/>
                <w:lang w:eastAsia="en-US"/>
              </w:rPr>
              <w:t xml:space="preserve"> </w:t>
            </w:r>
            <w:r>
              <w:rPr>
                <w:rFonts w:eastAsiaTheme="minorHAnsi"/>
                <w:sz w:val="28"/>
                <w:szCs w:val="28"/>
                <w:lang w:eastAsia="en-US"/>
              </w:rPr>
              <w:t xml:space="preserve">в соответствии с данными федерального статистического наблюдения </w:t>
            </w:r>
            <w:r w:rsidRPr="00737118">
              <w:rPr>
                <w:rFonts w:eastAsiaTheme="minorHAnsi"/>
                <w:sz w:val="28"/>
                <w:szCs w:val="28"/>
                <w:lang w:eastAsia="en-US"/>
              </w:rPr>
              <w:t xml:space="preserve">по </w:t>
            </w:r>
            <w:hyperlink r:id="rId27" w:history="1">
              <w:r w:rsidRPr="00737118">
                <w:rPr>
                  <w:rFonts w:eastAsiaTheme="minorHAnsi"/>
                  <w:sz w:val="28"/>
                  <w:szCs w:val="28"/>
                  <w:lang w:eastAsia="en-US"/>
                </w:rPr>
                <w:t>форме № 1-ФК</w:t>
              </w:r>
            </w:hyperlink>
            <w:r w:rsidRPr="00737118">
              <w:rPr>
                <w:rFonts w:eastAsiaTheme="minorHAnsi"/>
                <w:sz w:val="28"/>
                <w:szCs w:val="28"/>
                <w:lang w:eastAsia="en-US"/>
              </w:rPr>
              <w:t xml:space="preserve"> «Сведения о физической культуре и спорте»;</w:t>
            </w:r>
          </w:p>
          <w:p w:rsidR="00DB41A6" w:rsidRPr="00737118" w:rsidRDefault="00DB41A6" w:rsidP="008E1933">
            <w:pPr>
              <w:autoSpaceDE w:val="0"/>
              <w:autoSpaceDN w:val="0"/>
              <w:adjustRightInd w:val="0"/>
              <w:jc w:val="both"/>
              <w:rPr>
                <w:rFonts w:eastAsiaTheme="minorHAnsi"/>
                <w:bCs/>
                <w:sz w:val="28"/>
                <w:szCs w:val="28"/>
                <w:lang w:eastAsia="en-US"/>
              </w:rPr>
            </w:pPr>
            <w:proofErr w:type="spellStart"/>
            <w:r w:rsidRPr="00737118">
              <w:rPr>
                <w:rFonts w:eastAsiaTheme="minorHAnsi"/>
                <w:bCs/>
                <w:sz w:val="28"/>
                <w:szCs w:val="28"/>
                <w:lang w:eastAsia="en-US"/>
              </w:rPr>
              <w:t>Чзсо</w:t>
            </w:r>
            <w:proofErr w:type="spellEnd"/>
            <w:r w:rsidRPr="00737118">
              <w:rPr>
                <w:rFonts w:eastAsiaTheme="minorHAnsi"/>
                <w:bCs/>
                <w:sz w:val="28"/>
                <w:szCs w:val="28"/>
                <w:lang w:eastAsia="en-US"/>
              </w:rPr>
              <w:t xml:space="preserve"> </w:t>
            </w:r>
            <w:r w:rsidRPr="00737118">
              <w:rPr>
                <w:sz w:val="28"/>
                <w:szCs w:val="28"/>
              </w:rPr>
              <w:t>–</w:t>
            </w:r>
            <w:r w:rsidRPr="00737118">
              <w:rPr>
                <w:rFonts w:eastAsiaTheme="minorHAnsi"/>
                <w:bCs/>
                <w:sz w:val="28"/>
                <w:szCs w:val="28"/>
                <w:lang w:eastAsia="en-US"/>
              </w:rPr>
              <w:t xml:space="preserve"> численность населения в возрасте женщины:</w:t>
            </w:r>
            <w:r w:rsidRPr="00737118">
              <w:rPr>
                <w:rFonts w:eastAsiaTheme="minorHAnsi"/>
                <w:bCs/>
                <w:sz w:val="28"/>
                <w:szCs w:val="28"/>
                <w:lang w:eastAsia="en-US"/>
              </w:rPr>
              <w:br/>
              <w:t xml:space="preserve">30 </w:t>
            </w:r>
            <w:r w:rsidRPr="00737118">
              <w:rPr>
                <w:sz w:val="28"/>
                <w:szCs w:val="28"/>
              </w:rPr>
              <w:t>–</w:t>
            </w:r>
            <w:r w:rsidRPr="00737118">
              <w:rPr>
                <w:rFonts w:eastAsiaTheme="minorHAnsi"/>
                <w:bCs/>
                <w:sz w:val="28"/>
                <w:szCs w:val="28"/>
                <w:lang w:eastAsia="en-US"/>
              </w:rPr>
              <w:t xml:space="preserve"> 54 года; мужчины: 30 </w:t>
            </w:r>
            <w:r w:rsidRPr="00737118">
              <w:rPr>
                <w:sz w:val="28"/>
                <w:szCs w:val="28"/>
              </w:rPr>
              <w:t>–</w:t>
            </w:r>
            <w:r w:rsidRPr="00737118">
              <w:rPr>
                <w:rFonts w:eastAsiaTheme="minorHAnsi"/>
                <w:bCs/>
                <w:sz w:val="28"/>
                <w:szCs w:val="28"/>
                <w:lang w:eastAsia="en-US"/>
              </w:rPr>
              <w:t xml:space="preserve"> 59 лет, самостоятельно занимающегося физической культурой и спортом (</w:t>
            </w:r>
            <w:r w:rsidRPr="00737118">
              <w:rPr>
                <w:sz w:val="28"/>
                <w:szCs w:val="28"/>
              </w:rPr>
              <w:t>человек)</w:t>
            </w:r>
            <w:r w:rsidRPr="00737118">
              <w:rPr>
                <w:rFonts w:eastAsiaTheme="minorHAnsi"/>
                <w:bCs/>
                <w:sz w:val="28"/>
                <w:szCs w:val="28"/>
                <w:lang w:eastAsia="en-US"/>
              </w:rPr>
              <w:t xml:space="preserve">, </w:t>
            </w:r>
            <w:r w:rsidR="00DC7373">
              <w:rPr>
                <w:rFonts w:eastAsiaTheme="minorHAnsi"/>
                <w:sz w:val="28"/>
                <w:szCs w:val="28"/>
                <w:lang w:eastAsia="en-US"/>
              </w:rPr>
              <w:t>определяется</w:t>
            </w:r>
            <w:r w:rsidR="00DC7373" w:rsidRPr="00737118">
              <w:rPr>
                <w:rFonts w:eastAsiaTheme="minorHAnsi"/>
                <w:sz w:val="28"/>
                <w:szCs w:val="28"/>
                <w:lang w:eastAsia="en-US"/>
              </w:rPr>
              <w:t xml:space="preserve"> </w:t>
            </w:r>
            <w:r w:rsidRPr="00737118">
              <w:rPr>
                <w:rFonts w:eastAsiaTheme="minorHAnsi"/>
                <w:bCs/>
                <w:sz w:val="28"/>
                <w:szCs w:val="28"/>
                <w:lang w:eastAsia="en-US"/>
              </w:rPr>
              <w:t xml:space="preserve">в соответствии с данными выборочного наблюдения состояния </w:t>
            </w:r>
            <w:r w:rsidRPr="00737118">
              <w:rPr>
                <w:rFonts w:eastAsiaTheme="minorHAnsi"/>
                <w:bCs/>
                <w:sz w:val="28"/>
                <w:szCs w:val="28"/>
                <w:lang w:eastAsia="en-US"/>
              </w:rPr>
              <w:lastRenderedPageBreak/>
              <w:t>здоровья</w:t>
            </w:r>
            <w:r w:rsidRPr="00737118">
              <w:rPr>
                <w:sz w:val="28"/>
                <w:szCs w:val="28"/>
              </w:rPr>
              <w:t>;</w:t>
            </w:r>
          </w:p>
          <w:p w:rsidR="00DB41A6" w:rsidRPr="003170AE" w:rsidRDefault="00DB41A6" w:rsidP="008E1933">
            <w:pPr>
              <w:jc w:val="both"/>
              <w:rPr>
                <w:b/>
                <w:sz w:val="28"/>
                <w:szCs w:val="28"/>
              </w:rPr>
            </w:pPr>
            <w:proofErr w:type="spellStart"/>
            <w:r w:rsidRPr="00737118">
              <w:rPr>
                <w:rFonts w:eastAsiaTheme="minorHAnsi"/>
                <w:bCs/>
                <w:sz w:val="28"/>
                <w:szCs w:val="28"/>
                <w:lang w:eastAsia="en-US"/>
              </w:rPr>
              <w:t>Чнс</w:t>
            </w:r>
            <w:proofErr w:type="spellEnd"/>
            <w:r w:rsidRPr="00737118">
              <w:rPr>
                <w:rFonts w:eastAsiaTheme="minorHAnsi"/>
                <w:bCs/>
                <w:sz w:val="28"/>
                <w:szCs w:val="28"/>
                <w:lang w:eastAsia="en-US"/>
              </w:rPr>
              <w:t xml:space="preserve"> </w:t>
            </w:r>
            <w:r w:rsidRPr="00737118">
              <w:rPr>
                <w:sz w:val="28"/>
                <w:szCs w:val="28"/>
              </w:rPr>
              <w:t>–</w:t>
            </w:r>
            <w:r w:rsidRPr="00737118">
              <w:rPr>
                <w:rFonts w:eastAsiaTheme="minorHAnsi"/>
                <w:bCs/>
                <w:sz w:val="28"/>
                <w:szCs w:val="28"/>
                <w:lang w:eastAsia="en-US"/>
              </w:rPr>
              <w:t xml:space="preserve"> численность населения в возрасте: женщины: </w:t>
            </w:r>
            <w:r w:rsidRPr="00737118">
              <w:rPr>
                <w:rFonts w:eastAsiaTheme="minorHAnsi"/>
                <w:bCs/>
                <w:sz w:val="28"/>
                <w:szCs w:val="28"/>
                <w:lang w:eastAsia="en-US"/>
              </w:rPr>
              <w:br/>
              <w:t xml:space="preserve">30 </w:t>
            </w:r>
            <w:r w:rsidRPr="00737118">
              <w:rPr>
                <w:sz w:val="28"/>
                <w:szCs w:val="28"/>
              </w:rPr>
              <w:t>–</w:t>
            </w:r>
            <w:r w:rsidRPr="00737118">
              <w:rPr>
                <w:rFonts w:eastAsiaTheme="minorHAnsi"/>
                <w:bCs/>
                <w:sz w:val="28"/>
                <w:szCs w:val="28"/>
                <w:lang w:eastAsia="en-US"/>
              </w:rPr>
              <w:t xml:space="preserve"> 54 года; мужчины: 30 </w:t>
            </w:r>
            <w:r w:rsidRPr="00737118">
              <w:rPr>
                <w:sz w:val="28"/>
                <w:szCs w:val="28"/>
              </w:rPr>
              <w:t>–</w:t>
            </w:r>
            <w:r w:rsidRPr="00737118">
              <w:rPr>
                <w:rFonts w:eastAsiaTheme="minorHAnsi"/>
                <w:bCs/>
                <w:sz w:val="28"/>
                <w:szCs w:val="28"/>
                <w:lang w:eastAsia="en-US"/>
              </w:rPr>
              <w:t xml:space="preserve"> 59 лет (</w:t>
            </w:r>
            <w:r w:rsidRPr="00737118">
              <w:rPr>
                <w:sz w:val="28"/>
                <w:szCs w:val="28"/>
              </w:rPr>
              <w:t>человек),</w:t>
            </w:r>
            <w:r w:rsidRPr="00737118">
              <w:rPr>
                <w:rFonts w:eastAsiaTheme="minorHAnsi"/>
                <w:bCs/>
                <w:sz w:val="28"/>
                <w:szCs w:val="28"/>
                <w:lang w:eastAsia="en-US"/>
              </w:rPr>
              <w:t xml:space="preserve"> </w:t>
            </w:r>
            <w:r w:rsidR="00DC7373">
              <w:rPr>
                <w:rFonts w:eastAsiaTheme="minorHAnsi"/>
                <w:sz w:val="28"/>
                <w:szCs w:val="28"/>
                <w:lang w:eastAsia="en-US"/>
              </w:rPr>
              <w:t>определяется</w:t>
            </w:r>
            <w:r w:rsidR="00DC7373" w:rsidRPr="00737118">
              <w:rPr>
                <w:rFonts w:eastAsiaTheme="minorHAnsi"/>
                <w:sz w:val="28"/>
                <w:szCs w:val="28"/>
                <w:lang w:eastAsia="en-US"/>
              </w:rPr>
              <w:t xml:space="preserve"> </w:t>
            </w:r>
            <w:r w:rsidRPr="00737118">
              <w:rPr>
                <w:rFonts w:eastAsiaTheme="minorHAnsi"/>
                <w:bCs/>
                <w:sz w:val="28"/>
                <w:szCs w:val="28"/>
                <w:lang w:eastAsia="en-US"/>
              </w:rPr>
              <w:t xml:space="preserve">в соответствии с оценкой возрастно-полового состава населения на 1 января отчетного года в соответствии с </w:t>
            </w:r>
            <w:hyperlink r:id="rId28" w:history="1">
              <w:r w:rsidRPr="00737118">
                <w:rPr>
                  <w:rFonts w:eastAsiaTheme="minorHAnsi"/>
                  <w:bCs/>
                  <w:sz w:val="28"/>
                  <w:szCs w:val="28"/>
                  <w:lang w:eastAsia="en-US"/>
                </w:rPr>
                <w:t>п. 1.8.3</w:t>
              </w:r>
            </w:hyperlink>
            <w:r w:rsidRPr="00737118">
              <w:rPr>
                <w:rFonts w:eastAsiaTheme="minorHAnsi"/>
                <w:bCs/>
                <w:sz w:val="28"/>
                <w:szCs w:val="28"/>
                <w:lang w:eastAsia="en-US"/>
              </w:rPr>
              <w:t xml:space="preserve"> Федерального плана статистических работ, утвержденного распоряжением Правительства Российской Федерации </w:t>
            </w:r>
            <w:r>
              <w:rPr>
                <w:rFonts w:eastAsiaTheme="minorHAnsi"/>
                <w:sz w:val="28"/>
                <w:szCs w:val="28"/>
                <w:lang w:eastAsia="en-US"/>
              </w:rPr>
              <w:t>от 06.05.2008  № 671-р.</w:t>
            </w:r>
          </w:p>
        </w:tc>
      </w:tr>
      <w:tr w:rsidR="00DB41A6" w:rsidRPr="003170AE" w:rsidTr="009D5636">
        <w:tc>
          <w:tcPr>
            <w:tcW w:w="795" w:type="dxa"/>
          </w:tcPr>
          <w:p w:rsidR="00DB41A6" w:rsidRPr="003170AE" w:rsidRDefault="00DB41A6" w:rsidP="00A65D9D">
            <w:pPr>
              <w:jc w:val="center"/>
              <w:rPr>
                <w:sz w:val="28"/>
                <w:szCs w:val="28"/>
              </w:rPr>
            </w:pPr>
          </w:p>
        </w:tc>
        <w:tc>
          <w:tcPr>
            <w:tcW w:w="5375" w:type="dxa"/>
          </w:tcPr>
          <w:p w:rsidR="00DB41A6" w:rsidRPr="003170AE" w:rsidRDefault="00DB41A6" w:rsidP="006008DE">
            <w:pPr>
              <w:rPr>
                <w:sz w:val="28"/>
                <w:szCs w:val="28"/>
              </w:rPr>
            </w:pPr>
            <w:r w:rsidRPr="003170AE">
              <w:rPr>
                <w:sz w:val="28"/>
                <w:szCs w:val="28"/>
              </w:rPr>
              <w:t>Доля граждан старшего возраста</w:t>
            </w:r>
            <w:r w:rsidR="000B1903">
              <w:rPr>
                <w:sz w:val="28"/>
                <w:szCs w:val="28"/>
              </w:rPr>
              <w:t xml:space="preserve"> </w:t>
            </w:r>
            <w:r w:rsidR="000B1903" w:rsidRPr="003170AE">
              <w:rPr>
                <w:sz w:val="28"/>
                <w:szCs w:val="28"/>
              </w:rPr>
              <w:t>(женщины 55 – 79 лет</w:t>
            </w:r>
            <w:r w:rsidR="006008DE">
              <w:rPr>
                <w:sz w:val="28"/>
                <w:szCs w:val="28"/>
              </w:rPr>
              <w:t>;</w:t>
            </w:r>
            <w:r w:rsidR="000B1903" w:rsidRPr="003170AE">
              <w:rPr>
                <w:sz w:val="28"/>
                <w:szCs w:val="28"/>
              </w:rPr>
              <w:t xml:space="preserve"> мужчины 60 – 79 лет)</w:t>
            </w:r>
            <w:r w:rsidRPr="003170AE">
              <w:rPr>
                <w:sz w:val="28"/>
                <w:szCs w:val="28"/>
              </w:rPr>
              <w:t>, систематически занимающихся физической культурой и спортом, в общей численности граждан старшего возраста</w:t>
            </w:r>
          </w:p>
        </w:tc>
        <w:tc>
          <w:tcPr>
            <w:tcW w:w="8559" w:type="dxa"/>
          </w:tcPr>
          <w:p w:rsidR="00DB41A6" w:rsidRDefault="00DB41A6" w:rsidP="008E1933">
            <w:pPr>
              <w:rPr>
                <w:color w:val="000000"/>
                <w:sz w:val="28"/>
              </w:rPr>
            </w:pPr>
            <w:r>
              <w:rPr>
                <w:color w:val="000000"/>
                <w:sz w:val="28"/>
              </w:rPr>
              <w:t>Значение показателя определяется по следующей формуле:</w:t>
            </w:r>
          </w:p>
          <w:p w:rsidR="00DB41A6" w:rsidRDefault="00DB41A6" w:rsidP="008E1933">
            <w:pPr>
              <w:rPr>
                <w:color w:val="000000"/>
                <w:sz w:val="28"/>
              </w:rPr>
            </w:pPr>
          </w:p>
          <w:p w:rsidR="00DB41A6" w:rsidRPr="003170AE" w:rsidRDefault="00286D39" w:rsidP="008E1933">
            <w:pPr>
              <w:pStyle w:val="ConsPlusNormal"/>
              <w:jc w:val="center"/>
              <w:rPr>
                <w:rFonts w:ascii="Times New Roman" w:hAnsi="Times New Roman" w:cs="Times New Roman"/>
                <w:b/>
                <w:sz w:val="28"/>
                <w:szCs w:val="28"/>
              </w:rPr>
            </w:pPr>
            <w:r>
              <w:rPr>
                <w:rFonts w:ascii="Times New Roman" w:hAnsi="Times New Roman" w:cs="Times New Roman"/>
                <w:b/>
                <w:noProof/>
                <w:sz w:val="28"/>
                <w:szCs w:val="28"/>
              </w:rPr>
              <w:pict>
                <v:rect id="_x0000_s1785" style="position:absolute;left:0;text-align:left;margin-left:163.4pt;margin-top:0;width:72.4pt;height:16.1pt;z-index:251687936;mso-wrap-style:none" filled="f" stroked="f">
                  <v:textbox style="mso-next-textbox:#_x0000_s1785;mso-fit-shape-to-text:t" inset="0,0,0,0">
                    <w:txbxContent>
                      <w:p w:rsidR="00202FB1" w:rsidRPr="002D0FB5" w:rsidRDefault="00202FB1" w:rsidP="003170AE">
                        <w:pPr>
                          <w:rPr>
                            <w:sz w:val="28"/>
                          </w:rPr>
                        </w:pPr>
                        <w:proofErr w:type="spellStart"/>
                        <w:r w:rsidRPr="003C40E4">
                          <w:rPr>
                            <w:color w:val="000000"/>
                            <w:sz w:val="28"/>
                            <w:lang w:val="en-US"/>
                          </w:rPr>
                          <w:t>Чз</w:t>
                        </w:r>
                        <w:r>
                          <w:rPr>
                            <w:color w:val="000000"/>
                            <w:sz w:val="28"/>
                          </w:rPr>
                          <w:t>пс</w:t>
                        </w:r>
                        <w:proofErr w:type="spellEnd"/>
                        <w:r>
                          <w:rPr>
                            <w:color w:val="000000"/>
                            <w:sz w:val="28"/>
                          </w:rPr>
                          <w:t xml:space="preserve"> + </w:t>
                        </w:r>
                        <w:proofErr w:type="spellStart"/>
                        <w:r>
                          <w:rPr>
                            <w:color w:val="000000"/>
                            <w:sz w:val="28"/>
                          </w:rPr>
                          <w:t>Чзпо</w:t>
                        </w:r>
                        <w:proofErr w:type="spellEnd"/>
                      </w:p>
                    </w:txbxContent>
                  </v:textbox>
                </v:rect>
              </w:pict>
            </w:r>
            <w:r>
              <w:rPr>
                <w:rFonts w:ascii="Times New Roman" w:hAnsi="Times New Roman" w:cs="Times New Roman"/>
                <w:b/>
                <w:sz w:val="28"/>
                <w:szCs w:val="28"/>
              </w:rPr>
            </w:r>
            <w:r>
              <w:rPr>
                <w:rFonts w:ascii="Times New Roman" w:hAnsi="Times New Roman" w:cs="Times New Roman"/>
                <w:b/>
                <w:sz w:val="28"/>
                <w:szCs w:val="28"/>
              </w:rPr>
              <w:pict>
                <v:group id="_x0000_s1669" editas="canvas" style="width:202.15pt;height:51.25pt;mso-position-horizontal-relative:char;mso-position-vertical-relative:line" coordorigin="5261,2002" coordsize="4043,1025">
                  <o:lock v:ext="edit" aspectratio="t"/>
                  <v:shape id="_x0000_s1670" type="#_x0000_t75" style="position:absolute;left:5261;top:2002;width:4043;height:1025" o:preferrelative="f">
                    <v:fill o:detectmouseclick="t"/>
                    <v:path o:extrusionok="t" o:connecttype="none"/>
                    <o:lock v:ext="edit" text="t"/>
                  </v:shape>
                  <v:line id="_x0000_s1671" style="position:absolute" from="6410,2364" to="7840,2365" strokeweight=".5pt"/>
                  <v:rect id="_x0000_s1672" style="position:absolute;left:8931;top:2189;width:78;height:322;mso-wrap-style:none" filled="f" stroked="f">
                    <v:textbox style="mso-next-textbox:#_x0000_s1672;mso-fit-shape-to-text:t" inset="0,0,0,0">
                      <w:txbxContent>
                        <w:p w:rsidR="00202FB1" w:rsidRPr="003C40E4" w:rsidRDefault="00202FB1" w:rsidP="003170AE">
                          <w:pPr>
                            <w:rPr>
                              <w:sz w:val="28"/>
                            </w:rPr>
                          </w:pPr>
                          <w:r w:rsidRPr="003C40E4">
                            <w:rPr>
                              <w:color w:val="000000"/>
                              <w:sz w:val="28"/>
                              <w:lang w:val="en-US"/>
                            </w:rPr>
                            <w:t>:</w:t>
                          </w:r>
                        </w:p>
                      </w:txbxContent>
                    </v:textbox>
                  </v:rect>
                  <v:rect id="_x0000_s1673" style="position:absolute;left:8509;top:2189;width:476;height:322" filled="f" stroked="f">
                    <v:textbox style="mso-next-textbox:#_x0000_s1673;mso-fit-shape-to-text:t" inset="0,0,0,0">
                      <w:txbxContent>
                        <w:p w:rsidR="00202FB1" w:rsidRPr="00944E47" w:rsidRDefault="00202FB1" w:rsidP="003170AE">
                          <w:r>
                            <w:rPr>
                              <w:color w:val="000000"/>
                            </w:rPr>
                            <w:t xml:space="preserve"> </w:t>
                          </w:r>
                          <w:proofErr w:type="spellStart"/>
                          <w:proofErr w:type="gramStart"/>
                          <w:r w:rsidRPr="003C40E4">
                            <w:rPr>
                              <w:color w:val="000000"/>
                              <w:sz w:val="28"/>
                              <w:lang w:val="en-US"/>
                            </w:rPr>
                            <w:t>где</w:t>
                          </w:r>
                          <w:proofErr w:type="spellEnd"/>
                          <w:proofErr w:type="gramEnd"/>
                          <w:r>
                            <w:rPr>
                              <w:color w:val="000000"/>
                            </w:rPr>
                            <w:t xml:space="preserve">   </w:t>
                          </w:r>
                        </w:p>
                      </w:txbxContent>
                    </v:textbox>
                  </v:rect>
                  <v:rect id="_x0000_s1674" style="position:absolute;left:8394;top:2180;width:131;height:322;mso-wrap-style:none" filled="f" stroked="f">
                    <v:textbox style="mso-next-textbox:#_x0000_s1674;mso-fit-shape-to-text:t" inset="0,0,0,0">
                      <w:txbxContent>
                        <w:p w:rsidR="00202FB1" w:rsidRDefault="00202FB1" w:rsidP="003170AE">
                          <w:r>
                            <w:rPr>
                              <w:color w:val="000000"/>
                            </w:rPr>
                            <w:t xml:space="preserve"> </w:t>
                          </w:r>
                          <w:r w:rsidRPr="003C40E4">
                            <w:rPr>
                              <w:color w:val="000000"/>
                              <w:sz w:val="28"/>
                              <w:lang w:val="en-US"/>
                            </w:rPr>
                            <w:t>,</w:t>
                          </w:r>
                        </w:p>
                      </w:txbxContent>
                    </v:textbox>
                  </v:rect>
                  <v:rect id="_x0000_s1675" style="position:absolute;left:7973;top:2189;width:481;height:322;mso-wrap-style:none" filled="f" stroked="f">
                    <v:textbox style="mso-next-textbox:#_x0000_s1675;mso-fit-shape-to-text:t" inset="0,0,0,0">
                      <w:txbxContent>
                        <w:p w:rsidR="00202FB1" w:rsidRPr="003C40E4" w:rsidRDefault="00202FB1" w:rsidP="003170AE">
                          <w:pPr>
                            <w:rPr>
                              <w:sz w:val="32"/>
                            </w:rPr>
                          </w:pPr>
                          <w:r>
                            <w:rPr>
                              <w:color w:val="000000"/>
                            </w:rPr>
                            <w:t xml:space="preserve"> </w:t>
                          </w:r>
                          <w:r w:rsidRPr="003C40E4">
                            <w:rPr>
                              <w:color w:val="000000"/>
                              <w:sz w:val="28"/>
                              <w:lang w:val="en-US"/>
                            </w:rPr>
                            <w:t>100</w:t>
                          </w:r>
                        </w:p>
                      </w:txbxContent>
                    </v:textbox>
                  </v:rect>
                  <v:rect id="_x0000_s1676" style="position:absolute;left:7047;top:2364;width:550;height:322" filled="f" stroked="f">
                    <v:textbox style="mso-next-textbox:#_x0000_s1676;mso-fit-shape-to-text:t" inset="0,0,0,0">
                      <w:txbxContent>
                        <w:p w:rsidR="00202FB1" w:rsidRPr="002D0FB5" w:rsidRDefault="00202FB1" w:rsidP="003170AE">
                          <w:pPr>
                            <w:rPr>
                              <w:sz w:val="28"/>
                            </w:rPr>
                          </w:pPr>
                          <w:r>
                            <w:rPr>
                              <w:color w:val="000000"/>
                              <w:sz w:val="28"/>
                              <w:lang w:val="en-US"/>
                            </w:rPr>
                            <w:t>Ч</w:t>
                          </w:r>
                          <w:proofErr w:type="spellStart"/>
                          <w:r>
                            <w:rPr>
                              <w:color w:val="000000"/>
                              <w:sz w:val="28"/>
                            </w:rPr>
                            <w:t>нп</w:t>
                          </w:r>
                          <w:proofErr w:type="spellEnd"/>
                        </w:p>
                      </w:txbxContent>
                    </v:textbox>
                  </v:rect>
                  <v:rect id="_x0000_s1677" style="position:absolute;left:5416;top:2138;width:452;height:322;mso-wrap-style:none" filled="f" stroked="f">
                    <v:textbox style="mso-next-textbox:#_x0000_s1677;mso-fit-shape-to-text:t" inset="0,0,0,0">
                      <w:txbxContent>
                        <w:p w:rsidR="00202FB1" w:rsidRPr="002D0FB5" w:rsidRDefault="00202FB1" w:rsidP="003170AE">
                          <w:pPr>
                            <w:rPr>
                              <w:sz w:val="28"/>
                            </w:rPr>
                          </w:pPr>
                          <w:r>
                            <w:rPr>
                              <w:color w:val="000000"/>
                              <w:sz w:val="28"/>
                              <w:lang w:val="en-US"/>
                            </w:rPr>
                            <w:t>Д</w:t>
                          </w:r>
                          <w:proofErr w:type="spellStart"/>
                          <w:r>
                            <w:rPr>
                              <w:color w:val="000000"/>
                              <w:sz w:val="28"/>
                            </w:rPr>
                            <w:t>зп</w:t>
                          </w:r>
                          <w:proofErr w:type="spellEnd"/>
                        </w:p>
                      </w:txbxContent>
                    </v:textbox>
                  </v:rect>
                  <v:rect id="_x0000_s1678" style="position:absolute;left:7843;top:2159;width:109;height:276;mso-wrap-style:none" filled="f" stroked="f">
                    <v:textbox style="mso-next-textbox:#_x0000_s1678;mso-fit-shape-to-text:t" inset="0,0,0,0">
                      <w:txbxContent>
                        <w:p w:rsidR="00202FB1" w:rsidRDefault="00202FB1" w:rsidP="003170AE"/>
                      </w:txbxContent>
                    </v:textbox>
                  </v:rect>
                  <v:rect id="_x0000_s1679" style="position:absolute;left:5942;top:2092;width:154;height:343;mso-wrap-style:none" filled="f" stroked="f">
                    <v:textbox style="mso-next-textbox:#_x0000_s1679;mso-fit-shape-to-text:t" inset="0,0,0,0">
                      <w:txbxContent>
                        <w:p w:rsidR="00202FB1" w:rsidRPr="003C40E4" w:rsidRDefault="00202FB1" w:rsidP="003170AE">
                          <w:pPr>
                            <w:rPr>
                              <w:sz w:val="28"/>
                            </w:rPr>
                          </w:pPr>
                          <w:r w:rsidRPr="003C40E4">
                            <w:rPr>
                              <w:rFonts w:ascii="Symbol" w:hAnsi="Symbol" w:cs="Symbol"/>
                              <w:color w:val="000000"/>
                              <w:sz w:val="28"/>
                              <w:lang w:val="en-US"/>
                            </w:rPr>
                            <w:t></w:t>
                          </w:r>
                        </w:p>
                      </w:txbxContent>
                    </v:textbox>
                  </v:rect>
                  <v:rect id="_x0000_s1680" style="position:absolute;left:7843;top:2159;width:130;height:343" filled="f" stroked="f">
                    <v:textbox style="mso-next-textbox:#_x0000_s1680;mso-fit-shape-to-text:t" inset="0,0,0,0">
                      <w:txbxContent>
                        <w:p w:rsidR="00202FB1" w:rsidRPr="003C40E4" w:rsidRDefault="00202FB1" w:rsidP="003170AE">
                          <w:pPr>
                            <w:rPr>
                              <w:sz w:val="28"/>
                            </w:rPr>
                          </w:pPr>
                          <w:r w:rsidRPr="003C40E4">
                            <w:rPr>
                              <w:rFonts w:ascii="Symbol" w:hAnsi="Symbol" w:cs="Symbol"/>
                              <w:color w:val="000000"/>
                              <w:sz w:val="28"/>
                              <w:lang w:val="en-US"/>
                            </w:rPr>
                            <w:t></w:t>
                          </w:r>
                        </w:p>
                      </w:txbxContent>
                    </v:textbox>
                  </v:rect>
                  <w10:wrap type="none"/>
                  <w10:anchorlock/>
                </v:group>
              </w:pict>
            </w:r>
          </w:p>
          <w:p w:rsidR="00DB41A6" w:rsidRPr="003170AE" w:rsidRDefault="00DB41A6" w:rsidP="008E1933">
            <w:pPr>
              <w:pStyle w:val="ConsPlusNormal"/>
              <w:jc w:val="both"/>
              <w:rPr>
                <w:rFonts w:ascii="Times New Roman" w:hAnsi="Times New Roman" w:cs="Times New Roman"/>
                <w:sz w:val="28"/>
                <w:szCs w:val="28"/>
              </w:rPr>
            </w:pPr>
            <w:proofErr w:type="spellStart"/>
            <w:r w:rsidRPr="003170AE">
              <w:rPr>
                <w:rFonts w:ascii="Times New Roman" w:hAnsi="Times New Roman" w:cs="Times New Roman"/>
                <w:sz w:val="28"/>
                <w:szCs w:val="28"/>
              </w:rPr>
              <w:t>Днп</w:t>
            </w:r>
            <w:proofErr w:type="spellEnd"/>
            <w:r w:rsidRPr="003170AE">
              <w:rPr>
                <w:rFonts w:ascii="Times New Roman" w:hAnsi="Times New Roman" w:cs="Times New Roman"/>
                <w:sz w:val="28"/>
                <w:szCs w:val="28"/>
              </w:rPr>
              <w:t xml:space="preserve"> – доля граждан старшего возраста (женщины </w:t>
            </w:r>
            <w:r w:rsidRPr="003170AE">
              <w:rPr>
                <w:rFonts w:ascii="Times New Roman" w:hAnsi="Times New Roman" w:cs="Times New Roman"/>
                <w:sz w:val="28"/>
                <w:szCs w:val="28"/>
              </w:rPr>
              <w:br/>
              <w:t>55 – 79 лет, мужчины 60 – 79 лет), систематически занимающихся физической культурой и спортом, в общей численности граждан старшего возраста (процентов);</w:t>
            </w:r>
          </w:p>
          <w:p w:rsidR="00DB41A6" w:rsidRPr="00737118" w:rsidRDefault="00DB41A6" w:rsidP="008E1933">
            <w:pPr>
              <w:autoSpaceDE w:val="0"/>
              <w:autoSpaceDN w:val="0"/>
              <w:adjustRightInd w:val="0"/>
              <w:jc w:val="both"/>
              <w:rPr>
                <w:rFonts w:eastAsiaTheme="minorHAnsi"/>
                <w:b/>
                <w:bCs/>
                <w:sz w:val="28"/>
                <w:szCs w:val="28"/>
                <w:lang w:eastAsia="en-US"/>
              </w:rPr>
            </w:pPr>
            <w:proofErr w:type="spellStart"/>
            <w:r w:rsidRPr="003170AE">
              <w:rPr>
                <w:rFonts w:eastAsiaTheme="minorHAnsi"/>
                <w:bCs/>
                <w:sz w:val="28"/>
                <w:szCs w:val="28"/>
                <w:lang w:eastAsia="en-US"/>
              </w:rPr>
              <w:t>Чзпс</w:t>
            </w:r>
            <w:proofErr w:type="spellEnd"/>
            <w:r w:rsidRPr="003170AE">
              <w:rPr>
                <w:rFonts w:eastAsiaTheme="minorHAnsi"/>
                <w:bCs/>
                <w:sz w:val="28"/>
                <w:szCs w:val="28"/>
                <w:lang w:eastAsia="en-US"/>
              </w:rPr>
              <w:t xml:space="preserve"> </w:t>
            </w:r>
            <w:r w:rsidRPr="003170AE">
              <w:rPr>
                <w:sz w:val="28"/>
                <w:szCs w:val="28"/>
              </w:rPr>
              <w:t xml:space="preserve">– </w:t>
            </w:r>
            <w:r w:rsidRPr="003170AE">
              <w:rPr>
                <w:rFonts w:eastAsiaTheme="minorHAnsi"/>
                <w:bCs/>
                <w:sz w:val="28"/>
                <w:szCs w:val="28"/>
                <w:lang w:eastAsia="en-US"/>
              </w:rPr>
              <w:t>численность населения в возрасте: женщины:</w:t>
            </w:r>
            <w:r w:rsidRPr="003170AE">
              <w:rPr>
                <w:rFonts w:eastAsiaTheme="minorHAnsi"/>
                <w:bCs/>
                <w:sz w:val="28"/>
                <w:szCs w:val="28"/>
                <w:lang w:eastAsia="en-US"/>
              </w:rPr>
              <w:br/>
              <w:t xml:space="preserve">55 </w:t>
            </w:r>
            <w:r w:rsidRPr="003170AE">
              <w:rPr>
                <w:sz w:val="28"/>
                <w:szCs w:val="28"/>
              </w:rPr>
              <w:t xml:space="preserve">– </w:t>
            </w:r>
            <w:r w:rsidRPr="00737118">
              <w:rPr>
                <w:rFonts w:eastAsiaTheme="minorHAnsi"/>
                <w:bCs/>
                <w:sz w:val="28"/>
                <w:szCs w:val="28"/>
                <w:lang w:eastAsia="en-US"/>
              </w:rPr>
              <w:t xml:space="preserve">79 лет; мужчины: 60 </w:t>
            </w:r>
            <w:r w:rsidRPr="00737118">
              <w:rPr>
                <w:sz w:val="28"/>
                <w:szCs w:val="28"/>
              </w:rPr>
              <w:t xml:space="preserve">– </w:t>
            </w:r>
            <w:r w:rsidRPr="00737118">
              <w:rPr>
                <w:rFonts w:eastAsiaTheme="minorHAnsi"/>
                <w:bCs/>
                <w:sz w:val="28"/>
                <w:szCs w:val="28"/>
                <w:lang w:eastAsia="en-US"/>
              </w:rPr>
              <w:t>79 лет, занимающегося физической культурой и спортом в организованной форме занятий (</w:t>
            </w:r>
            <w:r w:rsidRPr="00737118">
              <w:rPr>
                <w:sz w:val="28"/>
                <w:szCs w:val="28"/>
              </w:rPr>
              <w:t>человек)</w:t>
            </w:r>
            <w:r w:rsidRPr="00737118">
              <w:rPr>
                <w:rFonts w:eastAsiaTheme="minorHAnsi"/>
                <w:bCs/>
                <w:sz w:val="28"/>
                <w:szCs w:val="28"/>
                <w:lang w:eastAsia="en-US"/>
              </w:rPr>
              <w:t xml:space="preserve">, </w:t>
            </w:r>
            <w:r w:rsidR="00DC7373">
              <w:rPr>
                <w:rFonts w:eastAsiaTheme="minorHAnsi"/>
                <w:sz w:val="28"/>
                <w:szCs w:val="28"/>
                <w:lang w:eastAsia="en-US"/>
              </w:rPr>
              <w:t>определяется</w:t>
            </w:r>
            <w:r w:rsidR="00DC7373" w:rsidRPr="00737118">
              <w:rPr>
                <w:rFonts w:eastAsiaTheme="minorHAnsi"/>
                <w:sz w:val="28"/>
                <w:szCs w:val="28"/>
                <w:lang w:eastAsia="en-US"/>
              </w:rPr>
              <w:t xml:space="preserve"> </w:t>
            </w:r>
            <w:r w:rsidRPr="00737118">
              <w:rPr>
                <w:rFonts w:eastAsiaTheme="minorHAnsi"/>
                <w:bCs/>
                <w:sz w:val="28"/>
                <w:szCs w:val="28"/>
                <w:lang w:eastAsia="en-US"/>
              </w:rPr>
              <w:t xml:space="preserve">в соответствии с данными федерального статистического наблюдения по </w:t>
            </w:r>
            <w:hyperlink r:id="rId29" w:history="1">
              <w:r w:rsidRPr="00737118">
                <w:rPr>
                  <w:rFonts w:eastAsiaTheme="minorHAnsi"/>
                  <w:bCs/>
                  <w:sz w:val="28"/>
                  <w:szCs w:val="28"/>
                  <w:lang w:eastAsia="en-US"/>
                </w:rPr>
                <w:t>форме № 1-ФК</w:t>
              </w:r>
            </w:hyperlink>
            <w:r w:rsidRPr="00737118">
              <w:rPr>
                <w:rFonts w:eastAsiaTheme="minorHAnsi"/>
                <w:bCs/>
                <w:sz w:val="28"/>
                <w:szCs w:val="28"/>
                <w:lang w:eastAsia="en-US"/>
              </w:rPr>
              <w:t xml:space="preserve"> «Сведения о физической культуре и спорте»;</w:t>
            </w:r>
          </w:p>
          <w:p w:rsidR="00DB41A6" w:rsidRPr="00737118" w:rsidRDefault="00DB41A6" w:rsidP="008E1933">
            <w:pPr>
              <w:autoSpaceDE w:val="0"/>
              <w:autoSpaceDN w:val="0"/>
              <w:adjustRightInd w:val="0"/>
              <w:jc w:val="both"/>
              <w:rPr>
                <w:rFonts w:eastAsiaTheme="minorHAnsi"/>
                <w:bCs/>
                <w:sz w:val="28"/>
                <w:szCs w:val="28"/>
                <w:lang w:eastAsia="en-US"/>
              </w:rPr>
            </w:pPr>
            <w:proofErr w:type="spellStart"/>
            <w:r w:rsidRPr="00737118">
              <w:rPr>
                <w:rFonts w:eastAsiaTheme="minorHAnsi"/>
                <w:bCs/>
                <w:sz w:val="28"/>
                <w:szCs w:val="28"/>
                <w:lang w:eastAsia="en-US"/>
              </w:rPr>
              <w:t>Чзпо</w:t>
            </w:r>
            <w:proofErr w:type="spellEnd"/>
            <w:r w:rsidRPr="00737118">
              <w:rPr>
                <w:rFonts w:eastAsiaTheme="minorHAnsi"/>
                <w:bCs/>
                <w:sz w:val="28"/>
                <w:szCs w:val="28"/>
                <w:lang w:eastAsia="en-US"/>
              </w:rPr>
              <w:t xml:space="preserve"> </w:t>
            </w:r>
            <w:r w:rsidRPr="00737118">
              <w:rPr>
                <w:sz w:val="28"/>
                <w:szCs w:val="28"/>
              </w:rPr>
              <w:t>–</w:t>
            </w:r>
            <w:r w:rsidRPr="00737118">
              <w:rPr>
                <w:rFonts w:eastAsiaTheme="minorHAnsi"/>
                <w:bCs/>
                <w:sz w:val="28"/>
                <w:szCs w:val="28"/>
                <w:lang w:eastAsia="en-US"/>
              </w:rPr>
              <w:t xml:space="preserve"> численность населения в возрасте женщины: </w:t>
            </w:r>
            <w:r w:rsidRPr="00737118">
              <w:rPr>
                <w:rFonts w:eastAsiaTheme="minorHAnsi"/>
                <w:bCs/>
                <w:sz w:val="28"/>
                <w:szCs w:val="28"/>
                <w:lang w:eastAsia="en-US"/>
              </w:rPr>
              <w:br/>
              <w:t xml:space="preserve">55 </w:t>
            </w:r>
            <w:r w:rsidRPr="00737118">
              <w:rPr>
                <w:sz w:val="28"/>
                <w:szCs w:val="28"/>
              </w:rPr>
              <w:t xml:space="preserve">– </w:t>
            </w:r>
            <w:r w:rsidRPr="00737118">
              <w:rPr>
                <w:rFonts w:eastAsiaTheme="minorHAnsi"/>
                <w:bCs/>
                <w:sz w:val="28"/>
                <w:szCs w:val="28"/>
                <w:lang w:eastAsia="en-US"/>
              </w:rPr>
              <w:t xml:space="preserve">79 лет; мужчины: 60 </w:t>
            </w:r>
            <w:r w:rsidRPr="00737118">
              <w:rPr>
                <w:sz w:val="28"/>
                <w:szCs w:val="28"/>
              </w:rPr>
              <w:t xml:space="preserve">– </w:t>
            </w:r>
            <w:r w:rsidRPr="00737118">
              <w:rPr>
                <w:rFonts w:eastAsiaTheme="minorHAnsi"/>
                <w:bCs/>
                <w:sz w:val="28"/>
                <w:szCs w:val="28"/>
                <w:lang w:eastAsia="en-US"/>
              </w:rPr>
              <w:t xml:space="preserve">79 лет, самостоятельно занимающегося физической культурой и спортом, </w:t>
            </w:r>
            <w:r w:rsidR="00DC7373">
              <w:rPr>
                <w:rFonts w:eastAsiaTheme="minorHAnsi"/>
                <w:sz w:val="28"/>
                <w:szCs w:val="28"/>
                <w:lang w:eastAsia="en-US"/>
              </w:rPr>
              <w:t>определяется</w:t>
            </w:r>
            <w:r w:rsidR="00DC7373" w:rsidRPr="00737118">
              <w:rPr>
                <w:rFonts w:eastAsiaTheme="minorHAnsi"/>
                <w:sz w:val="28"/>
                <w:szCs w:val="28"/>
                <w:lang w:eastAsia="en-US"/>
              </w:rPr>
              <w:t xml:space="preserve"> </w:t>
            </w:r>
            <w:r w:rsidRPr="00737118">
              <w:rPr>
                <w:rFonts w:eastAsiaTheme="minorHAnsi"/>
                <w:bCs/>
                <w:sz w:val="28"/>
                <w:szCs w:val="28"/>
                <w:lang w:eastAsia="en-US"/>
              </w:rPr>
              <w:t>в соответствии с данными выборочного наблюдения состояния здоровья (</w:t>
            </w:r>
            <w:r w:rsidRPr="00737118">
              <w:rPr>
                <w:sz w:val="28"/>
                <w:szCs w:val="28"/>
              </w:rPr>
              <w:t>человек);</w:t>
            </w:r>
          </w:p>
          <w:p w:rsidR="00DB41A6" w:rsidRPr="003170AE" w:rsidRDefault="00DB41A6" w:rsidP="008E1933">
            <w:pPr>
              <w:jc w:val="both"/>
              <w:rPr>
                <w:b/>
                <w:sz w:val="28"/>
                <w:szCs w:val="28"/>
              </w:rPr>
            </w:pPr>
            <w:proofErr w:type="spellStart"/>
            <w:r w:rsidRPr="00737118">
              <w:rPr>
                <w:rFonts w:eastAsiaTheme="minorHAnsi"/>
                <w:bCs/>
                <w:sz w:val="28"/>
                <w:szCs w:val="28"/>
                <w:lang w:eastAsia="en-US"/>
              </w:rPr>
              <w:t>Чнп</w:t>
            </w:r>
            <w:proofErr w:type="spellEnd"/>
            <w:r w:rsidRPr="00737118">
              <w:rPr>
                <w:rFonts w:eastAsiaTheme="minorHAnsi"/>
                <w:bCs/>
                <w:sz w:val="28"/>
                <w:szCs w:val="28"/>
                <w:lang w:eastAsia="en-US"/>
              </w:rPr>
              <w:t xml:space="preserve"> </w:t>
            </w:r>
            <w:r w:rsidRPr="00737118">
              <w:rPr>
                <w:sz w:val="28"/>
                <w:szCs w:val="28"/>
              </w:rPr>
              <w:t xml:space="preserve">– </w:t>
            </w:r>
            <w:r w:rsidRPr="00737118">
              <w:rPr>
                <w:rFonts w:eastAsiaTheme="minorHAnsi"/>
                <w:bCs/>
                <w:sz w:val="28"/>
                <w:szCs w:val="28"/>
                <w:lang w:eastAsia="en-US"/>
              </w:rPr>
              <w:t xml:space="preserve">численность населения в возрасте: женщины: </w:t>
            </w:r>
            <w:r w:rsidRPr="00737118">
              <w:rPr>
                <w:rFonts w:eastAsiaTheme="minorHAnsi"/>
                <w:bCs/>
                <w:sz w:val="28"/>
                <w:szCs w:val="28"/>
                <w:lang w:eastAsia="en-US"/>
              </w:rPr>
              <w:br/>
              <w:t xml:space="preserve">55 </w:t>
            </w:r>
            <w:r w:rsidRPr="00737118">
              <w:rPr>
                <w:sz w:val="28"/>
                <w:szCs w:val="28"/>
              </w:rPr>
              <w:t xml:space="preserve">– </w:t>
            </w:r>
            <w:r w:rsidRPr="00737118">
              <w:rPr>
                <w:rFonts w:eastAsiaTheme="minorHAnsi"/>
                <w:bCs/>
                <w:sz w:val="28"/>
                <w:szCs w:val="28"/>
                <w:lang w:eastAsia="en-US"/>
              </w:rPr>
              <w:t xml:space="preserve">79 лет; мужчины: 60 </w:t>
            </w:r>
            <w:r w:rsidRPr="00737118">
              <w:rPr>
                <w:sz w:val="28"/>
                <w:szCs w:val="28"/>
              </w:rPr>
              <w:t xml:space="preserve">– </w:t>
            </w:r>
            <w:r w:rsidRPr="00737118">
              <w:rPr>
                <w:rFonts w:eastAsiaTheme="minorHAnsi"/>
                <w:bCs/>
                <w:sz w:val="28"/>
                <w:szCs w:val="28"/>
                <w:lang w:eastAsia="en-US"/>
              </w:rPr>
              <w:t>79 лет (</w:t>
            </w:r>
            <w:r w:rsidRPr="00737118">
              <w:rPr>
                <w:sz w:val="28"/>
                <w:szCs w:val="28"/>
              </w:rPr>
              <w:t>человек),</w:t>
            </w:r>
            <w:r w:rsidRPr="00737118">
              <w:rPr>
                <w:rFonts w:eastAsiaTheme="minorHAnsi"/>
                <w:bCs/>
                <w:sz w:val="28"/>
                <w:szCs w:val="28"/>
                <w:lang w:eastAsia="en-US"/>
              </w:rPr>
              <w:t xml:space="preserve"> </w:t>
            </w:r>
            <w:r w:rsidR="00DC7373">
              <w:rPr>
                <w:rFonts w:eastAsiaTheme="minorHAnsi"/>
                <w:sz w:val="28"/>
                <w:szCs w:val="28"/>
                <w:lang w:eastAsia="en-US"/>
              </w:rPr>
              <w:t>определяется</w:t>
            </w:r>
            <w:r w:rsidR="00DC7373" w:rsidRPr="00737118">
              <w:rPr>
                <w:rFonts w:eastAsiaTheme="minorHAnsi"/>
                <w:sz w:val="28"/>
                <w:szCs w:val="28"/>
                <w:lang w:eastAsia="en-US"/>
              </w:rPr>
              <w:t xml:space="preserve"> </w:t>
            </w:r>
            <w:r w:rsidRPr="00737118">
              <w:rPr>
                <w:rFonts w:eastAsiaTheme="minorHAnsi"/>
                <w:bCs/>
                <w:sz w:val="28"/>
                <w:szCs w:val="28"/>
                <w:lang w:eastAsia="en-US"/>
              </w:rPr>
              <w:t xml:space="preserve">в </w:t>
            </w:r>
            <w:r w:rsidRPr="00737118">
              <w:rPr>
                <w:rFonts w:eastAsiaTheme="minorHAnsi"/>
                <w:bCs/>
                <w:sz w:val="28"/>
                <w:szCs w:val="28"/>
                <w:lang w:eastAsia="en-US"/>
              </w:rPr>
              <w:lastRenderedPageBreak/>
              <w:t xml:space="preserve">соответствии с оценкой возрастно-полового состава населения на 1 января отчетного года в соответствии с </w:t>
            </w:r>
            <w:hyperlink r:id="rId30" w:history="1">
              <w:r w:rsidRPr="00737118">
                <w:rPr>
                  <w:rFonts w:eastAsiaTheme="minorHAnsi"/>
                  <w:bCs/>
                  <w:sz w:val="28"/>
                  <w:szCs w:val="28"/>
                  <w:lang w:eastAsia="en-US"/>
                </w:rPr>
                <w:t>п. 1.8.3</w:t>
              </w:r>
            </w:hyperlink>
            <w:r w:rsidRPr="00737118">
              <w:rPr>
                <w:rFonts w:eastAsiaTheme="minorHAnsi"/>
                <w:bCs/>
                <w:sz w:val="28"/>
                <w:szCs w:val="28"/>
                <w:lang w:eastAsia="en-US"/>
              </w:rPr>
              <w:t xml:space="preserve"> Федерального плана статистических работ, утвержденного распоряжением Правительства Российской Федерации </w:t>
            </w:r>
            <w:r>
              <w:rPr>
                <w:rFonts w:eastAsiaTheme="minorHAnsi"/>
                <w:sz w:val="28"/>
                <w:szCs w:val="28"/>
                <w:lang w:eastAsia="en-US"/>
              </w:rPr>
              <w:t>от 06.05.2008  № 671-р.</w:t>
            </w:r>
          </w:p>
        </w:tc>
      </w:tr>
      <w:tr w:rsidR="009D5636" w:rsidRPr="003170AE" w:rsidTr="009D5636">
        <w:tc>
          <w:tcPr>
            <w:tcW w:w="795" w:type="dxa"/>
          </w:tcPr>
          <w:p w:rsidR="009D5636" w:rsidRPr="003170AE" w:rsidRDefault="009D5636" w:rsidP="00A65D9D">
            <w:pPr>
              <w:jc w:val="center"/>
              <w:rPr>
                <w:sz w:val="28"/>
                <w:szCs w:val="28"/>
              </w:rPr>
            </w:pPr>
          </w:p>
        </w:tc>
        <w:tc>
          <w:tcPr>
            <w:tcW w:w="5375" w:type="dxa"/>
          </w:tcPr>
          <w:p w:rsidR="009D5636" w:rsidRPr="003170AE" w:rsidRDefault="009D5636" w:rsidP="00B769DE">
            <w:pPr>
              <w:rPr>
                <w:sz w:val="28"/>
                <w:szCs w:val="28"/>
              </w:rPr>
            </w:pPr>
            <w:r w:rsidRPr="005555E4">
              <w:rPr>
                <w:sz w:val="28"/>
                <w:szCs w:val="28"/>
              </w:rPr>
              <w:t xml:space="preserve">Единовременная пропускная способность объектов спорта, введенных в эксплуатацию </w:t>
            </w:r>
            <w:r>
              <w:rPr>
                <w:sz w:val="28"/>
                <w:szCs w:val="28"/>
              </w:rPr>
              <w:t>с привлечением средств федерального бюджета</w:t>
            </w:r>
          </w:p>
        </w:tc>
        <w:tc>
          <w:tcPr>
            <w:tcW w:w="8559" w:type="dxa"/>
          </w:tcPr>
          <w:p w:rsidR="009D5636" w:rsidRDefault="009D5636" w:rsidP="00B769DE">
            <w:pPr>
              <w:rPr>
                <w:color w:val="000000"/>
                <w:sz w:val="28"/>
              </w:rPr>
            </w:pPr>
            <w:r>
              <w:rPr>
                <w:color w:val="000000"/>
                <w:sz w:val="28"/>
              </w:rPr>
              <w:t>Значение показателя определяется по следующей формуле:</w:t>
            </w:r>
          </w:p>
          <w:p w:rsidR="009D5636" w:rsidRDefault="009D5636" w:rsidP="00B769DE">
            <w:pPr>
              <w:rPr>
                <w:color w:val="000000"/>
                <w:sz w:val="28"/>
              </w:rPr>
            </w:pPr>
          </w:p>
          <w:p w:rsidR="009D5636" w:rsidRPr="003170AE" w:rsidRDefault="009D5636" w:rsidP="00B769DE">
            <w:pPr>
              <w:pStyle w:val="ConsPlusNormal"/>
              <w:jc w:val="center"/>
              <w:rPr>
                <w:rFonts w:ascii="Times New Roman" w:hAnsi="Times New Roman" w:cs="Times New Roman"/>
                <w:sz w:val="28"/>
                <w:szCs w:val="28"/>
              </w:rPr>
            </w:pPr>
            <w:r w:rsidRPr="003170AE">
              <w:rPr>
                <w:rFonts w:ascii="Times New Roman" w:hAnsi="Times New Roman" w:cs="Times New Roman"/>
                <w:noProof/>
                <w:position w:val="-26"/>
                <w:sz w:val="28"/>
                <w:szCs w:val="28"/>
              </w:rPr>
              <w:drawing>
                <wp:inline distT="0" distB="0" distL="0" distR="0">
                  <wp:extent cx="1488440" cy="478155"/>
                  <wp:effectExtent l="0" t="0" r="0" b="0"/>
                  <wp:docPr id="1" name="Рисунок 13" descr="base_23792_13886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792_138860_32781"/>
                          <pic:cNvPicPr preferRelativeResize="0">
                            <a:picLocks noChangeArrowheads="1"/>
                          </pic:cNvPicPr>
                        </pic:nvPicPr>
                        <pic:blipFill>
                          <a:blip r:embed="rId31" cstate="print"/>
                          <a:srcRect/>
                          <a:stretch>
                            <a:fillRect/>
                          </a:stretch>
                        </pic:blipFill>
                        <pic:spPr bwMode="auto">
                          <a:xfrm>
                            <a:off x="0" y="0"/>
                            <a:ext cx="1488440" cy="478155"/>
                          </a:xfrm>
                          <a:prstGeom prst="rect">
                            <a:avLst/>
                          </a:prstGeom>
                          <a:noFill/>
                          <a:ln w="9525">
                            <a:noFill/>
                            <a:miter lim="800000"/>
                            <a:headEnd/>
                            <a:tailEnd/>
                          </a:ln>
                        </pic:spPr>
                      </pic:pic>
                    </a:graphicData>
                  </a:graphic>
                </wp:inline>
              </w:drawing>
            </w:r>
          </w:p>
          <w:p w:rsidR="009D5636" w:rsidRPr="003170AE" w:rsidRDefault="009D5636" w:rsidP="00B769DE">
            <w:pPr>
              <w:pStyle w:val="ConsPlusNormal"/>
              <w:jc w:val="both"/>
              <w:rPr>
                <w:rFonts w:ascii="Times New Roman" w:hAnsi="Times New Roman" w:cs="Times New Roman"/>
                <w:sz w:val="28"/>
                <w:szCs w:val="28"/>
              </w:rPr>
            </w:pPr>
          </w:p>
          <w:p w:rsidR="009D5636" w:rsidRPr="006D3B4D" w:rsidRDefault="009D5636" w:rsidP="00B769DE">
            <w:pPr>
              <w:pStyle w:val="ConsPlusNormal"/>
              <w:jc w:val="both"/>
              <w:rPr>
                <w:rFonts w:ascii="Times New Roman" w:hAnsi="Times New Roman" w:cs="Times New Roman"/>
                <w:sz w:val="28"/>
                <w:szCs w:val="28"/>
              </w:rPr>
            </w:pPr>
            <w:r w:rsidRPr="003170AE">
              <w:rPr>
                <w:rFonts w:ascii="Times New Roman" w:hAnsi="Times New Roman" w:cs="Times New Roman"/>
                <w:sz w:val="28"/>
                <w:szCs w:val="28"/>
              </w:rPr>
              <w:t xml:space="preserve">ЕПС – </w:t>
            </w:r>
            <w:r w:rsidRPr="006D3B4D">
              <w:rPr>
                <w:rFonts w:ascii="Times New Roman" w:hAnsi="Times New Roman" w:cs="Times New Roman"/>
                <w:sz w:val="28"/>
                <w:szCs w:val="28"/>
              </w:rPr>
              <w:t>единовременная пропускная способность объектов спорта, введенных в эксплуатацию с привлечением средств федерального бюджета (человек)</w:t>
            </w:r>
            <w:r w:rsidR="00BE65A0">
              <w:rPr>
                <w:rFonts w:ascii="Times New Roman" w:hAnsi="Times New Roman" w:cs="Times New Roman"/>
                <w:sz w:val="28"/>
                <w:szCs w:val="28"/>
              </w:rPr>
              <w:t>,</w:t>
            </w:r>
            <w:r w:rsidR="00397457">
              <w:rPr>
                <w:rFonts w:ascii="Times New Roman" w:hAnsi="Times New Roman" w:cs="Times New Roman"/>
                <w:sz w:val="28"/>
                <w:szCs w:val="28"/>
              </w:rPr>
              <w:t xml:space="preserve"> значение показателя </w:t>
            </w:r>
            <w:r w:rsidR="00BE65A0">
              <w:rPr>
                <w:rFonts w:ascii="Times New Roman" w:hAnsi="Times New Roman" w:cs="Times New Roman"/>
                <w:sz w:val="28"/>
                <w:szCs w:val="28"/>
              </w:rPr>
              <w:t>у</w:t>
            </w:r>
            <w:r w:rsidR="003520B5">
              <w:rPr>
                <w:rFonts w:ascii="Times New Roman" w:hAnsi="Times New Roman" w:cs="Times New Roman"/>
                <w:sz w:val="28"/>
                <w:szCs w:val="28"/>
              </w:rPr>
              <w:t>казывается нарастающим итогом</w:t>
            </w:r>
            <w:r w:rsidRPr="006D3B4D">
              <w:rPr>
                <w:rFonts w:ascii="Times New Roman" w:hAnsi="Times New Roman" w:cs="Times New Roman"/>
                <w:sz w:val="28"/>
                <w:szCs w:val="28"/>
              </w:rPr>
              <w:t>;</w:t>
            </w:r>
          </w:p>
          <w:p w:rsidR="009D5636" w:rsidRPr="003170AE" w:rsidRDefault="009D5636" w:rsidP="00B769DE">
            <w:pPr>
              <w:pStyle w:val="ConsPlusNormal"/>
              <w:jc w:val="both"/>
              <w:rPr>
                <w:rFonts w:ascii="Times New Roman" w:hAnsi="Times New Roman" w:cs="Times New Roman"/>
                <w:sz w:val="28"/>
                <w:szCs w:val="28"/>
              </w:rPr>
            </w:pPr>
            <w:proofErr w:type="spellStart"/>
            <w:r w:rsidRPr="003170AE">
              <w:rPr>
                <w:rFonts w:ascii="Times New Roman" w:hAnsi="Times New Roman" w:cs="Times New Roman"/>
                <w:sz w:val="28"/>
                <w:szCs w:val="28"/>
              </w:rPr>
              <w:t>ЕПС</w:t>
            </w:r>
            <w:proofErr w:type="gramStart"/>
            <w:r w:rsidRPr="003170AE">
              <w:rPr>
                <w:rFonts w:ascii="Times New Roman" w:hAnsi="Times New Roman" w:cs="Times New Roman"/>
                <w:sz w:val="28"/>
                <w:szCs w:val="28"/>
              </w:rPr>
              <w:t>i</w:t>
            </w:r>
            <w:proofErr w:type="spellEnd"/>
            <w:proofErr w:type="gramEnd"/>
            <w:r w:rsidRPr="003170AE">
              <w:rPr>
                <w:rFonts w:ascii="Times New Roman" w:hAnsi="Times New Roman" w:cs="Times New Roman"/>
                <w:sz w:val="28"/>
                <w:szCs w:val="28"/>
              </w:rPr>
              <w:t xml:space="preserve"> – единовременная пропускная способность i-го объекта, значение которой указано в проектной документации на строительство i-го объекта</w:t>
            </w:r>
            <w:r>
              <w:rPr>
                <w:rFonts w:ascii="Times New Roman" w:hAnsi="Times New Roman" w:cs="Times New Roman"/>
                <w:sz w:val="28"/>
                <w:szCs w:val="28"/>
              </w:rPr>
              <w:t xml:space="preserve"> </w:t>
            </w:r>
            <w:r w:rsidRPr="003170AE">
              <w:rPr>
                <w:rFonts w:ascii="Times New Roman" w:hAnsi="Times New Roman" w:cs="Times New Roman"/>
                <w:sz w:val="28"/>
                <w:szCs w:val="28"/>
              </w:rPr>
              <w:t>(человек)</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определяется</w:t>
            </w:r>
            <w:r w:rsidRPr="000B250D">
              <w:rPr>
                <w:rFonts w:ascii="Times New Roman" w:eastAsiaTheme="minorHAnsi" w:hAnsi="Times New Roman" w:cs="Times New Roman"/>
                <w:sz w:val="28"/>
                <w:szCs w:val="28"/>
                <w:lang w:eastAsia="en-US"/>
              </w:rPr>
              <w:t xml:space="preserve"> в соответствии с данными федерального статистического наблюдения по форме</w:t>
            </w:r>
            <w:r>
              <w:rPr>
                <w:rFonts w:ascii="Times New Roman" w:hAnsi="Times New Roman" w:cs="Times New Roman"/>
                <w:sz w:val="28"/>
                <w:szCs w:val="28"/>
              </w:rPr>
              <w:t xml:space="preserve"> </w:t>
            </w:r>
            <w:r>
              <w:rPr>
                <w:rFonts w:ascii="Times New Roman" w:hAnsi="Times New Roman" w:cs="Times New Roman"/>
                <w:sz w:val="28"/>
                <w:szCs w:val="28"/>
              </w:rPr>
              <w:br/>
            </w:r>
            <w:r w:rsidRPr="003170AE">
              <w:rPr>
                <w:rFonts w:ascii="Times New Roman" w:hAnsi="Times New Roman" w:cs="Times New Roman"/>
                <w:sz w:val="28"/>
                <w:szCs w:val="28"/>
              </w:rPr>
              <w:t>№ 1-ФК «Сведения о физической культуре и спорте»;</w:t>
            </w:r>
          </w:p>
          <w:p w:rsidR="009D5636" w:rsidRPr="003170AE" w:rsidRDefault="009D5636" w:rsidP="00B769DE">
            <w:pPr>
              <w:jc w:val="both"/>
              <w:rPr>
                <w:b/>
                <w:sz w:val="28"/>
                <w:szCs w:val="28"/>
              </w:rPr>
            </w:pPr>
            <w:proofErr w:type="spellStart"/>
            <w:r w:rsidRPr="003170AE">
              <w:rPr>
                <w:sz w:val="28"/>
                <w:szCs w:val="28"/>
              </w:rPr>
              <w:t>n</w:t>
            </w:r>
            <w:proofErr w:type="spellEnd"/>
            <w:r w:rsidRPr="003170AE">
              <w:rPr>
                <w:sz w:val="28"/>
                <w:szCs w:val="28"/>
              </w:rPr>
              <w:t xml:space="preserve"> – количество объектов, построенных за расчетный период</w:t>
            </w:r>
            <w:r>
              <w:rPr>
                <w:sz w:val="28"/>
                <w:szCs w:val="28"/>
              </w:rPr>
              <w:t xml:space="preserve"> (единиц), определяется по данным министерства спорта и молодежной политики Кировской области</w:t>
            </w:r>
          </w:p>
        </w:tc>
      </w:tr>
      <w:tr w:rsidR="006008DE" w:rsidRPr="003170AE" w:rsidTr="009D5636">
        <w:tc>
          <w:tcPr>
            <w:tcW w:w="795" w:type="dxa"/>
          </w:tcPr>
          <w:p w:rsidR="006008DE" w:rsidRPr="003170AE" w:rsidRDefault="006008DE" w:rsidP="007B75DC">
            <w:pPr>
              <w:jc w:val="center"/>
              <w:rPr>
                <w:sz w:val="28"/>
                <w:szCs w:val="28"/>
              </w:rPr>
            </w:pPr>
            <w:r>
              <w:rPr>
                <w:sz w:val="28"/>
                <w:szCs w:val="28"/>
              </w:rPr>
              <w:t>3</w:t>
            </w:r>
          </w:p>
        </w:tc>
        <w:tc>
          <w:tcPr>
            <w:tcW w:w="5375" w:type="dxa"/>
          </w:tcPr>
          <w:p w:rsidR="006008DE" w:rsidRDefault="006008DE" w:rsidP="00DC7373">
            <w:pPr>
              <w:rPr>
                <w:sz w:val="28"/>
                <w:szCs w:val="28"/>
              </w:rPr>
            </w:pPr>
            <w:r w:rsidRPr="005555E4">
              <w:rPr>
                <w:sz w:val="28"/>
                <w:szCs w:val="28"/>
              </w:rPr>
              <w:t>Отдельное мероприятие «</w:t>
            </w:r>
            <w:r w:rsidRPr="005E27FA">
              <w:rPr>
                <w:sz w:val="28"/>
                <w:szCs w:val="28"/>
              </w:rPr>
              <w:t>Обеспечение поддержки системы подготовки спортивного резерва и спорта высших достижений</w:t>
            </w:r>
            <w:r w:rsidRPr="005555E4">
              <w:rPr>
                <w:sz w:val="28"/>
                <w:szCs w:val="28"/>
              </w:rPr>
              <w:t>»</w:t>
            </w:r>
          </w:p>
          <w:p w:rsidR="006008DE" w:rsidRPr="003170AE" w:rsidRDefault="006008DE" w:rsidP="00DC7373">
            <w:pPr>
              <w:rPr>
                <w:b/>
                <w:sz w:val="28"/>
                <w:szCs w:val="28"/>
              </w:rPr>
            </w:pPr>
          </w:p>
        </w:tc>
        <w:tc>
          <w:tcPr>
            <w:tcW w:w="8559" w:type="dxa"/>
          </w:tcPr>
          <w:p w:rsidR="006008DE" w:rsidRPr="003170AE" w:rsidRDefault="006008DE" w:rsidP="00DC7373">
            <w:pPr>
              <w:rPr>
                <w:b/>
                <w:sz w:val="28"/>
                <w:szCs w:val="28"/>
              </w:rPr>
            </w:pPr>
          </w:p>
        </w:tc>
      </w:tr>
      <w:tr w:rsidR="00DB41A6" w:rsidRPr="003170AE" w:rsidTr="009D5636">
        <w:tc>
          <w:tcPr>
            <w:tcW w:w="795" w:type="dxa"/>
          </w:tcPr>
          <w:p w:rsidR="00DB41A6" w:rsidRDefault="00DB41A6" w:rsidP="007B75DC">
            <w:pPr>
              <w:jc w:val="center"/>
              <w:rPr>
                <w:sz w:val="28"/>
                <w:szCs w:val="28"/>
              </w:rPr>
            </w:pPr>
          </w:p>
        </w:tc>
        <w:tc>
          <w:tcPr>
            <w:tcW w:w="5375" w:type="dxa"/>
          </w:tcPr>
          <w:p w:rsidR="00DB41A6" w:rsidRPr="005555E4" w:rsidRDefault="00DB41A6" w:rsidP="00B556E3">
            <w:pPr>
              <w:rPr>
                <w:sz w:val="28"/>
                <w:szCs w:val="28"/>
              </w:rPr>
            </w:pPr>
            <w:r w:rsidRPr="005555E4">
              <w:rPr>
                <w:sz w:val="28"/>
                <w:szCs w:val="28"/>
              </w:rPr>
              <w:t xml:space="preserve">Количество межмуниципальных, областных, межрегиональных, </w:t>
            </w:r>
            <w:r w:rsidRPr="005555E4">
              <w:rPr>
                <w:sz w:val="28"/>
                <w:szCs w:val="28"/>
              </w:rPr>
              <w:lastRenderedPageBreak/>
              <w:t>всероссийских спортивных соревнований и спортивных мероприятий</w:t>
            </w:r>
          </w:p>
        </w:tc>
        <w:tc>
          <w:tcPr>
            <w:tcW w:w="8559" w:type="dxa"/>
          </w:tcPr>
          <w:p w:rsidR="00DB41A6" w:rsidRDefault="00DB41A6" w:rsidP="00DC7373">
            <w:pPr>
              <w:rPr>
                <w:color w:val="000000"/>
                <w:sz w:val="28"/>
              </w:rPr>
            </w:pPr>
            <w:r w:rsidRPr="00E43C00">
              <w:rPr>
                <w:sz w:val="28"/>
                <w:szCs w:val="28"/>
              </w:rPr>
              <w:lastRenderedPageBreak/>
              <w:t xml:space="preserve">Определяется </w:t>
            </w:r>
            <w:r w:rsidR="00DC7373">
              <w:rPr>
                <w:sz w:val="28"/>
                <w:szCs w:val="28"/>
              </w:rPr>
              <w:t>по данным</w:t>
            </w:r>
            <w:r w:rsidRPr="00E43C00">
              <w:rPr>
                <w:sz w:val="28"/>
                <w:szCs w:val="28"/>
              </w:rPr>
              <w:t xml:space="preserve"> ведомственной отчетности министерства спорта и молодежной политики Кировской области, </w:t>
            </w:r>
            <w:r w:rsidRPr="00E43C00">
              <w:rPr>
                <w:sz w:val="28"/>
                <w:szCs w:val="28"/>
              </w:rPr>
              <w:lastRenderedPageBreak/>
              <w:t>предоставляемой КОГАУ «Центр спортивной подготовки «Вятка</w:t>
            </w:r>
            <w:r>
              <w:rPr>
                <w:sz w:val="28"/>
                <w:szCs w:val="28"/>
              </w:rPr>
              <w:t xml:space="preserve"> </w:t>
            </w:r>
            <w:r w:rsidRPr="00E43C00">
              <w:rPr>
                <w:sz w:val="28"/>
                <w:szCs w:val="28"/>
              </w:rPr>
              <w:t>– старт»</w:t>
            </w:r>
          </w:p>
        </w:tc>
      </w:tr>
      <w:tr w:rsidR="00DB41A6" w:rsidRPr="003170AE" w:rsidTr="009D5636">
        <w:tc>
          <w:tcPr>
            <w:tcW w:w="795" w:type="dxa"/>
          </w:tcPr>
          <w:p w:rsidR="00DB41A6" w:rsidRDefault="00DB41A6" w:rsidP="007B75DC">
            <w:pPr>
              <w:jc w:val="center"/>
              <w:rPr>
                <w:sz w:val="28"/>
                <w:szCs w:val="28"/>
              </w:rPr>
            </w:pPr>
          </w:p>
        </w:tc>
        <w:tc>
          <w:tcPr>
            <w:tcW w:w="5375" w:type="dxa"/>
          </w:tcPr>
          <w:p w:rsidR="00DB41A6" w:rsidRPr="005555E4" w:rsidRDefault="00DB41A6" w:rsidP="00B556E3">
            <w:pPr>
              <w:rPr>
                <w:sz w:val="28"/>
                <w:szCs w:val="28"/>
              </w:rPr>
            </w:pPr>
            <w:r w:rsidRPr="005555E4">
              <w:rPr>
                <w:sz w:val="28"/>
                <w:szCs w:val="28"/>
              </w:rPr>
              <w:t>Количество участников спортивных соревнований и спортивных мероприятий</w:t>
            </w:r>
          </w:p>
        </w:tc>
        <w:tc>
          <w:tcPr>
            <w:tcW w:w="8559" w:type="dxa"/>
          </w:tcPr>
          <w:p w:rsidR="00DB41A6" w:rsidRDefault="00DB41A6" w:rsidP="00994D02">
            <w:pPr>
              <w:rPr>
                <w:color w:val="000000"/>
                <w:sz w:val="28"/>
              </w:rPr>
            </w:pPr>
            <w:r w:rsidRPr="00E43C00">
              <w:rPr>
                <w:sz w:val="28"/>
                <w:szCs w:val="28"/>
              </w:rPr>
              <w:t xml:space="preserve">Определяется </w:t>
            </w:r>
            <w:r w:rsidR="00DC7373">
              <w:rPr>
                <w:sz w:val="28"/>
                <w:szCs w:val="28"/>
              </w:rPr>
              <w:t>по данным</w:t>
            </w:r>
            <w:r w:rsidR="00DC7373" w:rsidRPr="00E43C00">
              <w:rPr>
                <w:sz w:val="28"/>
                <w:szCs w:val="28"/>
              </w:rPr>
              <w:t xml:space="preserve"> </w:t>
            </w:r>
            <w:r w:rsidRPr="00E43C00">
              <w:rPr>
                <w:sz w:val="28"/>
                <w:szCs w:val="28"/>
              </w:rPr>
              <w:t>ведомственной отчетности министерства спорта и молодежной политики Кировской области, предоставляемой КОГАУ «Цен</w:t>
            </w:r>
            <w:r>
              <w:rPr>
                <w:sz w:val="28"/>
                <w:szCs w:val="28"/>
              </w:rPr>
              <w:t xml:space="preserve">тр спортивной подготовки «Вятка </w:t>
            </w:r>
            <w:r w:rsidRPr="00E43C00">
              <w:rPr>
                <w:sz w:val="28"/>
                <w:szCs w:val="28"/>
              </w:rPr>
              <w:t>– старт»</w:t>
            </w:r>
          </w:p>
        </w:tc>
      </w:tr>
      <w:tr w:rsidR="00DB41A6" w:rsidRPr="003170AE" w:rsidTr="009D5636">
        <w:tc>
          <w:tcPr>
            <w:tcW w:w="795" w:type="dxa"/>
          </w:tcPr>
          <w:p w:rsidR="00DB41A6" w:rsidRDefault="00DB41A6" w:rsidP="007B75DC">
            <w:pPr>
              <w:jc w:val="center"/>
              <w:rPr>
                <w:sz w:val="28"/>
                <w:szCs w:val="28"/>
              </w:rPr>
            </w:pPr>
          </w:p>
        </w:tc>
        <w:tc>
          <w:tcPr>
            <w:tcW w:w="5375" w:type="dxa"/>
          </w:tcPr>
          <w:p w:rsidR="00DB41A6" w:rsidRPr="003170AE" w:rsidRDefault="00DB41A6" w:rsidP="00C06CFA">
            <w:pPr>
              <w:rPr>
                <w:sz w:val="28"/>
                <w:szCs w:val="28"/>
              </w:rPr>
            </w:pPr>
            <w:r w:rsidRPr="003170AE">
              <w:rPr>
                <w:sz w:val="28"/>
                <w:szCs w:val="28"/>
              </w:rPr>
              <w:t>Доля граждан, занимающихся в спортивных организациях, в общей численности детей и молодежи в возрасте 6 – 15 лет</w:t>
            </w:r>
          </w:p>
        </w:tc>
        <w:tc>
          <w:tcPr>
            <w:tcW w:w="8559" w:type="dxa"/>
          </w:tcPr>
          <w:p w:rsidR="00DB41A6" w:rsidRDefault="00DB41A6" w:rsidP="00C06CFA">
            <w:pPr>
              <w:rPr>
                <w:color w:val="000000"/>
                <w:sz w:val="28"/>
              </w:rPr>
            </w:pPr>
            <w:r>
              <w:rPr>
                <w:color w:val="000000"/>
                <w:sz w:val="28"/>
              </w:rPr>
              <w:t>Значение показателя определяется по следующей формуле:</w:t>
            </w:r>
          </w:p>
          <w:p w:rsidR="00DB41A6" w:rsidRPr="003170AE" w:rsidRDefault="00DB41A6" w:rsidP="00C06CFA">
            <w:pPr>
              <w:pStyle w:val="ConsPlusNormal"/>
              <w:jc w:val="center"/>
              <w:rPr>
                <w:rFonts w:ascii="Times New Roman" w:hAnsi="Times New Roman" w:cs="Times New Roman"/>
                <w:sz w:val="28"/>
                <w:szCs w:val="28"/>
              </w:rPr>
            </w:pPr>
            <w:r w:rsidRPr="003170AE">
              <w:rPr>
                <w:rFonts w:ascii="Times New Roman" w:hAnsi="Times New Roman" w:cs="Times New Roman"/>
                <w:noProof/>
                <w:position w:val="-24"/>
                <w:sz w:val="28"/>
                <w:szCs w:val="28"/>
              </w:rPr>
              <w:drawing>
                <wp:inline distT="0" distB="0" distL="0" distR="0">
                  <wp:extent cx="1637665" cy="446405"/>
                  <wp:effectExtent l="19050" t="0" r="635" b="0"/>
                  <wp:docPr id="6" name="Рисунок 14" descr="base_23792_138860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792_138860_32782"/>
                          <pic:cNvPicPr preferRelativeResize="0">
                            <a:picLocks noChangeArrowheads="1"/>
                          </pic:cNvPicPr>
                        </pic:nvPicPr>
                        <pic:blipFill>
                          <a:blip r:embed="rId32" cstate="print"/>
                          <a:srcRect/>
                          <a:stretch>
                            <a:fillRect/>
                          </a:stretch>
                        </pic:blipFill>
                        <pic:spPr bwMode="auto">
                          <a:xfrm>
                            <a:off x="0" y="0"/>
                            <a:ext cx="1637665" cy="446405"/>
                          </a:xfrm>
                          <a:prstGeom prst="rect">
                            <a:avLst/>
                          </a:prstGeom>
                          <a:noFill/>
                          <a:ln w="9525">
                            <a:noFill/>
                            <a:miter lim="800000"/>
                            <a:headEnd/>
                            <a:tailEnd/>
                          </a:ln>
                        </pic:spPr>
                      </pic:pic>
                    </a:graphicData>
                  </a:graphic>
                </wp:inline>
              </w:drawing>
            </w:r>
          </w:p>
          <w:p w:rsidR="00DB41A6" w:rsidRPr="003170AE" w:rsidRDefault="00DB41A6" w:rsidP="00C06CFA">
            <w:pPr>
              <w:pStyle w:val="ConsPlusNormal"/>
              <w:jc w:val="both"/>
              <w:rPr>
                <w:rFonts w:ascii="Times New Roman" w:hAnsi="Times New Roman" w:cs="Times New Roman"/>
                <w:sz w:val="28"/>
                <w:szCs w:val="28"/>
              </w:rPr>
            </w:pPr>
            <w:proofErr w:type="spellStart"/>
            <w:r w:rsidRPr="003170AE">
              <w:rPr>
                <w:rFonts w:ascii="Times New Roman" w:hAnsi="Times New Roman" w:cs="Times New Roman"/>
                <w:sz w:val="28"/>
                <w:szCs w:val="28"/>
              </w:rPr>
              <w:t>Дгр</w:t>
            </w:r>
            <w:proofErr w:type="spellEnd"/>
            <w:r w:rsidRPr="003170AE">
              <w:rPr>
                <w:rFonts w:ascii="Times New Roman" w:hAnsi="Times New Roman" w:cs="Times New Roman"/>
                <w:sz w:val="28"/>
                <w:szCs w:val="28"/>
              </w:rPr>
              <w:t xml:space="preserve"> – доля граждан, занимающихся в спортивных организациях, в общей численности детей и молодежи в возрасте 6 – 15 лет (процентов);</w:t>
            </w:r>
          </w:p>
          <w:p w:rsidR="00DB41A6" w:rsidRPr="003170AE" w:rsidRDefault="00DB41A6" w:rsidP="00C06CFA">
            <w:pPr>
              <w:pStyle w:val="ConsPlusNormal"/>
              <w:jc w:val="both"/>
              <w:rPr>
                <w:rFonts w:ascii="Times New Roman" w:hAnsi="Times New Roman" w:cs="Times New Roman"/>
                <w:sz w:val="28"/>
                <w:szCs w:val="28"/>
              </w:rPr>
            </w:pPr>
            <w:proofErr w:type="spellStart"/>
            <w:r w:rsidRPr="003170AE">
              <w:rPr>
                <w:rFonts w:ascii="Times New Roman" w:hAnsi="Times New Roman" w:cs="Times New Roman"/>
                <w:sz w:val="28"/>
                <w:szCs w:val="28"/>
              </w:rPr>
              <w:t>Чгр</w:t>
            </w:r>
            <w:proofErr w:type="spellEnd"/>
            <w:r w:rsidRPr="003170AE">
              <w:rPr>
                <w:rFonts w:ascii="Times New Roman" w:hAnsi="Times New Roman" w:cs="Times New Roman"/>
                <w:sz w:val="28"/>
                <w:szCs w:val="28"/>
              </w:rPr>
              <w:t xml:space="preserve"> – численность граждан, занимающихся в спортивных организациях в возрасте 6 – 15 лет, на конец отчетного периода (тыс. человек)</w:t>
            </w:r>
            <w:r>
              <w:rPr>
                <w:rFonts w:ascii="Times New Roman" w:hAnsi="Times New Roman" w:cs="Times New Roman"/>
                <w:sz w:val="28"/>
                <w:szCs w:val="28"/>
              </w:rPr>
              <w:t xml:space="preserve">, </w:t>
            </w:r>
            <w:r w:rsidR="00DC7373">
              <w:rPr>
                <w:rFonts w:ascii="Times New Roman" w:eastAsiaTheme="minorHAnsi" w:hAnsi="Times New Roman" w:cs="Times New Roman"/>
                <w:sz w:val="28"/>
                <w:szCs w:val="28"/>
                <w:lang w:eastAsia="en-US"/>
              </w:rPr>
              <w:t>определяется</w:t>
            </w:r>
            <w:r w:rsidRPr="000B250D">
              <w:rPr>
                <w:rFonts w:ascii="Times New Roman" w:eastAsiaTheme="minorHAnsi" w:hAnsi="Times New Roman" w:cs="Times New Roman"/>
                <w:sz w:val="28"/>
                <w:szCs w:val="28"/>
                <w:lang w:eastAsia="en-US"/>
              </w:rPr>
              <w:t xml:space="preserve"> в соответствии с данными федерального статистического наблюдения по форме</w:t>
            </w:r>
            <w:r w:rsidRPr="003170AE">
              <w:rPr>
                <w:rFonts w:ascii="Times New Roman" w:hAnsi="Times New Roman" w:cs="Times New Roman"/>
                <w:sz w:val="28"/>
                <w:szCs w:val="28"/>
              </w:rPr>
              <w:t xml:space="preserve"> № 1-ФК</w:t>
            </w:r>
            <w:r>
              <w:rPr>
                <w:rFonts w:ascii="Times New Roman" w:hAnsi="Times New Roman" w:cs="Times New Roman"/>
                <w:sz w:val="28"/>
                <w:szCs w:val="28"/>
              </w:rPr>
              <w:t xml:space="preserve"> </w:t>
            </w:r>
            <w:r w:rsidRPr="003170AE">
              <w:rPr>
                <w:rFonts w:ascii="Times New Roman" w:eastAsiaTheme="minorHAnsi" w:hAnsi="Times New Roman" w:cs="Times New Roman"/>
                <w:sz w:val="28"/>
                <w:szCs w:val="28"/>
                <w:lang w:eastAsia="en-US"/>
              </w:rPr>
              <w:t>«Сведения о физической культуре и спорте»</w:t>
            </w:r>
            <w:r w:rsidRPr="003170AE">
              <w:rPr>
                <w:rFonts w:ascii="Times New Roman" w:hAnsi="Times New Roman" w:cs="Times New Roman"/>
                <w:sz w:val="28"/>
                <w:szCs w:val="28"/>
              </w:rPr>
              <w:t xml:space="preserve"> (тыс. человек);</w:t>
            </w:r>
          </w:p>
          <w:p w:rsidR="00DB41A6" w:rsidRPr="003170AE" w:rsidRDefault="00DB41A6" w:rsidP="00005165">
            <w:pPr>
              <w:jc w:val="both"/>
              <w:rPr>
                <w:b/>
                <w:sz w:val="28"/>
                <w:szCs w:val="28"/>
              </w:rPr>
            </w:pPr>
            <w:proofErr w:type="spellStart"/>
            <w:r w:rsidRPr="003170AE">
              <w:rPr>
                <w:sz w:val="28"/>
                <w:szCs w:val="28"/>
              </w:rPr>
              <w:t>Чдм</w:t>
            </w:r>
            <w:proofErr w:type="spellEnd"/>
            <w:r w:rsidRPr="003170AE">
              <w:rPr>
                <w:sz w:val="28"/>
                <w:szCs w:val="28"/>
              </w:rPr>
              <w:t xml:space="preserve"> – численность детей и молодежи в возрасте 6 – 15 лет за отчетный период</w:t>
            </w:r>
            <w:r>
              <w:rPr>
                <w:sz w:val="28"/>
                <w:szCs w:val="28"/>
              </w:rPr>
              <w:t xml:space="preserve"> </w:t>
            </w:r>
            <w:r w:rsidRPr="003170AE">
              <w:rPr>
                <w:sz w:val="28"/>
                <w:szCs w:val="28"/>
              </w:rPr>
              <w:t xml:space="preserve">(тыс. человек), </w:t>
            </w:r>
            <w:r w:rsidR="00DC7373">
              <w:rPr>
                <w:rFonts w:eastAsiaTheme="minorHAnsi"/>
                <w:sz w:val="28"/>
                <w:szCs w:val="28"/>
                <w:lang w:eastAsia="en-US"/>
              </w:rPr>
              <w:t>определяется</w:t>
            </w:r>
            <w:r w:rsidR="00DC7373" w:rsidRPr="000B250D">
              <w:rPr>
                <w:rFonts w:eastAsiaTheme="minorHAnsi"/>
                <w:sz w:val="28"/>
                <w:szCs w:val="28"/>
                <w:lang w:eastAsia="en-US"/>
              </w:rPr>
              <w:t xml:space="preserve"> </w:t>
            </w:r>
            <w:r w:rsidRPr="003170AE">
              <w:rPr>
                <w:sz w:val="28"/>
                <w:szCs w:val="28"/>
              </w:rPr>
              <w:t xml:space="preserve">по данным </w:t>
            </w:r>
            <w:proofErr w:type="spellStart"/>
            <w:r w:rsidRPr="003170AE">
              <w:rPr>
                <w:sz w:val="28"/>
                <w:szCs w:val="28"/>
              </w:rPr>
              <w:t>Кировстата</w:t>
            </w:r>
            <w:proofErr w:type="spellEnd"/>
            <w:r w:rsidRPr="003170AE">
              <w:rPr>
                <w:sz w:val="28"/>
                <w:szCs w:val="28"/>
              </w:rPr>
              <w:t xml:space="preserve"> </w:t>
            </w:r>
          </w:p>
        </w:tc>
      </w:tr>
      <w:tr w:rsidR="00DB41A6" w:rsidRPr="003170AE" w:rsidTr="009D5636">
        <w:tc>
          <w:tcPr>
            <w:tcW w:w="795" w:type="dxa"/>
          </w:tcPr>
          <w:p w:rsidR="00DB41A6" w:rsidRDefault="00DB41A6" w:rsidP="007B75DC">
            <w:pPr>
              <w:jc w:val="center"/>
              <w:rPr>
                <w:sz w:val="28"/>
                <w:szCs w:val="28"/>
              </w:rPr>
            </w:pPr>
          </w:p>
        </w:tc>
        <w:tc>
          <w:tcPr>
            <w:tcW w:w="5375" w:type="dxa"/>
          </w:tcPr>
          <w:p w:rsidR="00DB41A6" w:rsidRPr="003170AE" w:rsidRDefault="00DB41A6" w:rsidP="008E1933">
            <w:pPr>
              <w:rPr>
                <w:sz w:val="28"/>
                <w:szCs w:val="28"/>
              </w:rPr>
            </w:pPr>
            <w:r w:rsidRPr="003170AE">
              <w:rPr>
                <w:sz w:val="28"/>
                <w:szCs w:val="28"/>
              </w:rPr>
              <w:t>Доля спортсменов-разрядников</w:t>
            </w:r>
            <w:r>
              <w:rPr>
                <w:sz w:val="28"/>
                <w:szCs w:val="28"/>
              </w:rPr>
              <w:t xml:space="preserve"> в общем количестве лиц</w:t>
            </w:r>
            <w:r w:rsidRPr="003170AE">
              <w:rPr>
                <w:sz w:val="28"/>
                <w:szCs w:val="28"/>
              </w:rPr>
              <w:t>, занимающихся в системе спортивных школ олимпийского резерва и училищ олимпийского резерва</w:t>
            </w:r>
          </w:p>
        </w:tc>
        <w:tc>
          <w:tcPr>
            <w:tcW w:w="8559" w:type="dxa"/>
          </w:tcPr>
          <w:p w:rsidR="00DB41A6" w:rsidRDefault="00DB41A6" w:rsidP="008E1933">
            <w:pPr>
              <w:rPr>
                <w:color w:val="000000"/>
                <w:sz w:val="28"/>
              </w:rPr>
            </w:pPr>
            <w:r>
              <w:rPr>
                <w:color w:val="000000"/>
                <w:sz w:val="28"/>
              </w:rPr>
              <w:t>Значение показателя определяется по следующей формуле:</w:t>
            </w:r>
          </w:p>
          <w:p w:rsidR="00DB41A6" w:rsidRDefault="00DB41A6" w:rsidP="008E1933">
            <w:pPr>
              <w:rPr>
                <w:color w:val="000000"/>
                <w:sz w:val="28"/>
              </w:rPr>
            </w:pPr>
          </w:p>
          <w:p w:rsidR="00DB41A6" w:rsidRDefault="00286D39" w:rsidP="008E1933">
            <w:pPr>
              <w:pStyle w:val="ConsPlusNormal"/>
              <w:ind w:firstLine="6"/>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707" editas="canvas" style="width:135.45pt;height:35.95pt;mso-position-horizontal-relative:char;mso-position-vertical-relative:line" coordorigin="6609,4615" coordsize="2709,719">
                  <o:lock v:ext="edit" aspectratio="t"/>
                  <v:shape id="_x0000_s1708" type="#_x0000_t75" style="position:absolute;left:6609;top:4615;width:2709;height:719" o:preferrelative="f">
                    <v:fill o:detectmouseclick="t"/>
                    <v:path o:extrusionok="t" o:connecttype="none"/>
                    <o:lock v:ext="edit" text="t"/>
                  </v:shape>
                  <v:line id="_x0000_s1709" style="position:absolute" from="7489,4976" to="8026,4977" strokeweight=".5pt"/>
                  <v:rect id="_x0000_s1710" style="position:absolute;left:9159;top:4802;width:78;height:322;mso-wrap-style:none" filled="f" stroked="f">
                    <v:textbox style="mso-next-textbox:#_x0000_s1710;mso-fit-shape-to-text:t" inset="0,0,0,0">
                      <w:txbxContent>
                        <w:p w:rsidR="00202FB1" w:rsidRPr="003C40E4" w:rsidRDefault="00202FB1" w:rsidP="003170AE">
                          <w:pPr>
                            <w:rPr>
                              <w:sz w:val="28"/>
                            </w:rPr>
                          </w:pPr>
                          <w:r w:rsidRPr="003C40E4">
                            <w:rPr>
                              <w:color w:val="000000"/>
                              <w:sz w:val="28"/>
                              <w:lang w:val="en-US"/>
                            </w:rPr>
                            <w:t>:</w:t>
                          </w:r>
                        </w:p>
                      </w:txbxContent>
                    </v:textbox>
                  </v:rect>
                  <v:rect id="_x0000_s1711" style="position:absolute;left:8737;top:4802;width:476;height:322" filled="f" stroked="f">
                    <v:textbox style="mso-next-textbox:#_x0000_s1711;mso-fit-shape-to-text:t" inset="0,0,0,0">
                      <w:txbxContent>
                        <w:p w:rsidR="00202FB1" w:rsidRPr="00944E47" w:rsidRDefault="00202FB1" w:rsidP="003170AE">
                          <w:r>
                            <w:rPr>
                              <w:color w:val="000000"/>
                            </w:rPr>
                            <w:t xml:space="preserve"> </w:t>
                          </w:r>
                          <w:proofErr w:type="spellStart"/>
                          <w:proofErr w:type="gramStart"/>
                          <w:r w:rsidRPr="003C40E4">
                            <w:rPr>
                              <w:color w:val="000000"/>
                              <w:sz w:val="28"/>
                              <w:lang w:val="en-US"/>
                            </w:rPr>
                            <w:t>где</w:t>
                          </w:r>
                          <w:proofErr w:type="spellEnd"/>
                          <w:proofErr w:type="gramEnd"/>
                          <w:r>
                            <w:rPr>
                              <w:color w:val="000000"/>
                            </w:rPr>
                            <w:t xml:space="preserve">   </w:t>
                          </w:r>
                        </w:p>
                      </w:txbxContent>
                    </v:textbox>
                  </v:rect>
                  <v:rect id="_x0000_s1712" style="position:absolute;left:8622;top:4793;width:131;height:322;mso-wrap-style:none" filled="f" stroked="f">
                    <v:textbox style="mso-next-textbox:#_x0000_s1712;mso-fit-shape-to-text:t" inset="0,0,0,0">
                      <w:txbxContent>
                        <w:p w:rsidR="00202FB1" w:rsidRDefault="00202FB1" w:rsidP="003170AE">
                          <w:r>
                            <w:rPr>
                              <w:color w:val="000000"/>
                            </w:rPr>
                            <w:t xml:space="preserve"> </w:t>
                          </w:r>
                          <w:r w:rsidRPr="003C40E4">
                            <w:rPr>
                              <w:color w:val="000000"/>
                              <w:sz w:val="28"/>
                              <w:lang w:val="en-US"/>
                            </w:rPr>
                            <w:t>,</w:t>
                          </w:r>
                        </w:p>
                      </w:txbxContent>
                    </v:textbox>
                  </v:rect>
                  <v:rect id="_x0000_s1713" style="position:absolute;left:8201;top:4802;width:481;height:322;mso-wrap-style:none" filled="f" stroked="f">
                    <v:textbox style="mso-next-textbox:#_x0000_s1713;mso-fit-shape-to-text:t" inset="0,0,0,0">
                      <w:txbxContent>
                        <w:p w:rsidR="00202FB1" w:rsidRPr="003C40E4" w:rsidRDefault="00202FB1" w:rsidP="003170AE">
                          <w:pPr>
                            <w:rPr>
                              <w:sz w:val="32"/>
                            </w:rPr>
                          </w:pPr>
                          <w:r>
                            <w:rPr>
                              <w:color w:val="000000"/>
                            </w:rPr>
                            <w:t xml:space="preserve"> </w:t>
                          </w:r>
                          <w:r w:rsidRPr="003C40E4">
                            <w:rPr>
                              <w:color w:val="000000"/>
                              <w:sz w:val="28"/>
                              <w:lang w:val="en-US"/>
                            </w:rPr>
                            <w:t>100</w:t>
                          </w:r>
                        </w:p>
                      </w:txbxContent>
                    </v:textbox>
                  </v:rect>
                  <v:rect id="_x0000_s1714" style="position:absolute;left:7429;top:5012;width:624;height:322" filled="f" stroked="f">
                    <v:textbox style="mso-next-textbox:#_x0000_s1714;mso-fit-shape-to-text:t" inset="0,0,0,0">
                      <w:txbxContent>
                        <w:p w:rsidR="00202FB1" w:rsidRPr="002777B3" w:rsidRDefault="00202FB1" w:rsidP="003170AE">
                          <w:pPr>
                            <w:rPr>
                              <w:sz w:val="28"/>
                            </w:rPr>
                          </w:pPr>
                          <w:r w:rsidRPr="003C40E4">
                            <w:rPr>
                              <w:color w:val="000000"/>
                              <w:sz w:val="28"/>
                              <w:lang w:val="en-US"/>
                            </w:rPr>
                            <w:t>Ч</w:t>
                          </w:r>
                          <w:proofErr w:type="spellStart"/>
                          <w:r>
                            <w:rPr>
                              <w:color w:val="000000"/>
                              <w:sz w:val="28"/>
                            </w:rPr>
                            <w:t>грз</w:t>
                          </w:r>
                          <w:proofErr w:type="spellEnd"/>
                        </w:p>
                      </w:txbxContent>
                    </v:textbox>
                  </v:rect>
                  <v:rect id="_x0000_s1715" style="position:absolute;left:6713;top:4802;width:456;height:322;mso-wrap-style:none" filled="f" stroked="f">
                    <v:textbox style="mso-next-textbox:#_x0000_s1715;mso-fit-shape-to-text:t" inset="0,0,0,0">
                      <w:txbxContent>
                        <w:p w:rsidR="00202FB1" w:rsidRPr="00032A44" w:rsidRDefault="00202FB1" w:rsidP="003170AE">
                          <w:pPr>
                            <w:rPr>
                              <w:sz w:val="28"/>
                            </w:rPr>
                          </w:pPr>
                          <w:r w:rsidRPr="003C40E4">
                            <w:rPr>
                              <w:color w:val="000000"/>
                              <w:sz w:val="28"/>
                              <w:lang w:val="en-US"/>
                            </w:rPr>
                            <w:t>Д</w:t>
                          </w:r>
                          <w:r>
                            <w:rPr>
                              <w:color w:val="000000"/>
                              <w:sz w:val="28"/>
                            </w:rPr>
                            <w:t>ср</w:t>
                          </w:r>
                        </w:p>
                      </w:txbxContent>
                    </v:textbox>
                  </v:rect>
                  <v:rect id="_x0000_s1716" style="position:absolute;left:8071;top:4772;width:109;height:276;mso-wrap-style:none" filled="f" stroked="f">
                    <v:textbox style="mso-next-textbox:#_x0000_s1716;mso-fit-shape-to-text:t" inset="0,0,0,0">
                      <w:txbxContent>
                        <w:p w:rsidR="00202FB1" w:rsidRDefault="00202FB1" w:rsidP="003170AE"/>
                      </w:txbxContent>
                    </v:textbox>
                  </v:rect>
                  <v:rect id="_x0000_s1717" style="position:absolute;left:7224;top:4772;width:154;height:343;mso-wrap-style:none" filled="f" stroked="f">
                    <v:textbox style="mso-next-textbox:#_x0000_s1717;mso-fit-shape-to-text:t" inset="0,0,0,0">
                      <w:txbxContent>
                        <w:p w:rsidR="00202FB1" w:rsidRPr="003C40E4" w:rsidRDefault="00202FB1" w:rsidP="003170AE">
                          <w:pPr>
                            <w:rPr>
                              <w:sz w:val="28"/>
                            </w:rPr>
                          </w:pPr>
                          <w:r w:rsidRPr="003C40E4">
                            <w:rPr>
                              <w:rFonts w:ascii="Symbol" w:hAnsi="Symbol" w:cs="Symbol"/>
                              <w:color w:val="000000"/>
                              <w:sz w:val="28"/>
                              <w:lang w:val="en-US"/>
                            </w:rPr>
                            <w:t></w:t>
                          </w:r>
                        </w:p>
                      </w:txbxContent>
                    </v:textbox>
                  </v:rect>
                  <v:rect id="_x0000_s1718" style="position:absolute;left:8071;top:4772;width:130;height:343" filled="f" stroked="f">
                    <v:textbox style="mso-next-textbox:#_x0000_s1718;mso-fit-shape-to-text:t" inset="0,0,0,0">
                      <w:txbxContent>
                        <w:p w:rsidR="00202FB1" w:rsidRPr="003C40E4" w:rsidRDefault="00202FB1" w:rsidP="003170AE">
                          <w:pPr>
                            <w:rPr>
                              <w:sz w:val="28"/>
                            </w:rPr>
                          </w:pPr>
                          <w:r w:rsidRPr="003C40E4">
                            <w:rPr>
                              <w:rFonts w:ascii="Symbol" w:hAnsi="Symbol" w:cs="Symbol"/>
                              <w:color w:val="000000"/>
                              <w:sz w:val="28"/>
                              <w:lang w:val="en-US"/>
                            </w:rPr>
                            <w:t></w:t>
                          </w:r>
                        </w:p>
                      </w:txbxContent>
                    </v:textbox>
                  </v:rect>
                  <v:rect id="_x0000_s1719" style="position:absolute;left:7429;top:4615;width:540;height:322" filled="f" stroked="f">
                    <v:textbox style="mso-next-textbox:#_x0000_s1719;mso-fit-shape-to-text:t" inset="0,0,0,0">
                      <w:txbxContent>
                        <w:p w:rsidR="00202FB1" w:rsidRPr="00FC47AF" w:rsidRDefault="00202FB1" w:rsidP="003170AE">
                          <w:pPr>
                            <w:rPr>
                              <w:sz w:val="28"/>
                            </w:rPr>
                          </w:pPr>
                          <w:r w:rsidRPr="003C40E4">
                            <w:rPr>
                              <w:color w:val="000000"/>
                              <w:sz w:val="28"/>
                              <w:lang w:val="en-US"/>
                            </w:rPr>
                            <w:t>Ч</w:t>
                          </w:r>
                          <w:r>
                            <w:rPr>
                              <w:color w:val="000000"/>
                              <w:sz w:val="28"/>
                            </w:rPr>
                            <w:t>ср</w:t>
                          </w:r>
                        </w:p>
                      </w:txbxContent>
                    </v:textbox>
                  </v:rect>
                  <w10:wrap type="none"/>
                  <w10:anchorlock/>
                </v:group>
              </w:pict>
            </w:r>
          </w:p>
          <w:p w:rsidR="00DB41A6" w:rsidRPr="003170AE" w:rsidRDefault="00DB41A6" w:rsidP="008E1933">
            <w:pPr>
              <w:pStyle w:val="ConsPlusNormal"/>
              <w:ind w:firstLine="6"/>
              <w:jc w:val="center"/>
              <w:rPr>
                <w:rFonts w:ascii="Times New Roman" w:hAnsi="Times New Roman" w:cs="Times New Roman"/>
                <w:sz w:val="28"/>
                <w:szCs w:val="28"/>
              </w:rPr>
            </w:pPr>
          </w:p>
          <w:p w:rsidR="00DB41A6" w:rsidRPr="003170AE" w:rsidRDefault="00DB41A6" w:rsidP="008E1933">
            <w:pPr>
              <w:pStyle w:val="ConsPlusNormal"/>
              <w:ind w:firstLine="6"/>
              <w:jc w:val="both"/>
              <w:rPr>
                <w:rFonts w:ascii="Times New Roman" w:hAnsi="Times New Roman" w:cs="Times New Roman"/>
                <w:sz w:val="28"/>
                <w:szCs w:val="28"/>
              </w:rPr>
            </w:pPr>
            <w:proofErr w:type="spellStart"/>
            <w:r w:rsidRPr="003170AE">
              <w:rPr>
                <w:rFonts w:ascii="Times New Roman" w:hAnsi="Times New Roman" w:cs="Times New Roman"/>
                <w:sz w:val="28"/>
                <w:szCs w:val="28"/>
              </w:rPr>
              <w:t>Дср</w:t>
            </w:r>
            <w:proofErr w:type="spellEnd"/>
            <w:r w:rsidRPr="003170AE">
              <w:rPr>
                <w:rFonts w:ascii="Times New Roman" w:hAnsi="Times New Roman" w:cs="Times New Roman"/>
                <w:sz w:val="28"/>
                <w:szCs w:val="28"/>
              </w:rPr>
              <w:t xml:space="preserve"> – доля спортсменов-</w:t>
            </w:r>
            <w:r w:rsidRPr="00153066">
              <w:rPr>
                <w:rFonts w:ascii="Times New Roman" w:hAnsi="Times New Roman" w:cs="Times New Roman"/>
                <w:sz w:val="28"/>
                <w:szCs w:val="28"/>
              </w:rPr>
              <w:t>разрядников в общем количестве лиц, занимающихся в системе спортивных школ олимпийского</w:t>
            </w:r>
            <w:r w:rsidRPr="003170AE">
              <w:rPr>
                <w:rFonts w:ascii="Times New Roman" w:hAnsi="Times New Roman" w:cs="Times New Roman"/>
                <w:sz w:val="28"/>
                <w:szCs w:val="28"/>
              </w:rPr>
              <w:t xml:space="preserve"> резерва и училищ олимпийского резерва (процентов);</w:t>
            </w:r>
          </w:p>
          <w:p w:rsidR="00DB41A6" w:rsidRPr="003170AE" w:rsidRDefault="00DB41A6" w:rsidP="008E1933">
            <w:pPr>
              <w:pStyle w:val="ConsPlusNormal"/>
              <w:ind w:firstLine="6"/>
              <w:jc w:val="both"/>
              <w:rPr>
                <w:rFonts w:ascii="Times New Roman" w:hAnsi="Times New Roman" w:cs="Times New Roman"/>
                <w:sz w:val="28"/>
                <w:szCs w:val="28"/>
              </w:rPr>
            </w:pPr>
            <w:proofErr w:type="spellStart"/>
            <w:r w:rsidRPr="003170AE">
              <w:rPr>
                <w:rFonts w:ascii="Times New Roman" w:hAnsi="Times New Roman" w:cs="Times New Roman"/>
                <w:sz w:val="28"/>
                <w:szCs w:val="28"/>
              </w:rPr>
              <w:lastRenderedPageBreak/>
              <w:t>Чср</w:t>
            </w:r>
            <w:proofErr w:type="spellEnd"/>
            <w:r w:rsidRPr="003170AE">
              <w:rPr>
                <w:rFonts w:ascii="Times New Roman" w:hAnsi="Times New Roman" w:cs="Times New Roman"/>
                <w:sz w:val="28"/>
                <w:szCs w:val="28"/>
              </w:rPr>
              <w:t xml:space="preserve"> – численность спортсменов-разрядников, занимающихся в системе спортивных школ олимпийского резерва и училищ олимпийского резерва, на конец отчетного периода</w:t>
            </w:r>
            <w:r>
              <w:rPr>
                <w:rFonts w:ascii="Times New Roman" w:hAnsi="Times New Roman" w:cs="Times New Roman"/>
                <w:sz w:val="28"/>
                <w:szCs w:val="28"/>
              </w:rPr>
              <w:t xml:space="preserve"> </w:t>
            </w:r>
            <w:r w:rsidRPr="003170AE">
              <w:rPr>
                <w:rFonts w:ascii="Times New Roman" w:hAnsi="Times New Roman" w:cs="Times New Roman"/>
                <w:sz w:val="28"/>
                <w:szCs w:val="28"/>
              </w:rPr>
              <w:t>(тыс. человек)</w:t>
            </w:r>
            <w:r>
              <w:rPr>
                <w:rFonts w:ascii="Times New Roman" w:hAnsi="Times New Roman" w:cs="Times New Roman"/>
                <w:sz w:val="28"/>
                <w:szCs w:val="28"/>
              </w:rPr>
              <w:t xml:space="preserve">, </w:t>
            </w:r>
            <w:r w:rsidR="00DC7373">
              <w:rPr>
                <w:rFonts w:ascii="Times New Roman" w:eastAsiaTheme="minorHAnsi" w:hAnsi="Times New Roman" w:cs="Times New Roman"/>
                <w:sz w:val="28"/>
                <w:szCs w:val="28"/>
                <w:lang w:eastAsia="en-US"/>
              </w:rPr>
              <w:t>определяется</w:t>
            </w:r>
            <w:r w:rsidR="00DC7373" w:rsidRPr="000B250D">
              <w:rPr>
                <w:rFonts w:ascii="Times New Roman" w:eastAsiaTheme="minorHAnsi" w:hAnsi="Times New Roman" w:cs="Times New Roman"/>
                <w:sz w:val="28"/>
                <w:szCs w:val="28"/>
                <w:lang w:eastAsia="en-US"/>
              </w:rPr>
              <w:t xml:space="preserve"> </w:t>
            </w:r>
            <w:r w:rsidRPr="000B250D">
              <w:rPr>
                <w:rFonts w:ascii="Times New Roman" w:eastAsiaTheme="minorHAnsi" w:hAnsi="Times New Roman" w:cs="Times New Roman"/>
                <w:sz w:val="28"/>
                <w:szCs w:val="28"/>
                <w:lang w:eastAsia="en-US"/>
              </w:rPr>
              <w:t>в соответствии с данными федерального статистического наблюдения по форме</w:t>
            </w:r>
            <w:r>
              <w:rPr>
                <w:rFonts w:ascii="Times New Roman" w:hAnsi="Times New Roman" w:cs="Times New Roman"/>
                <w:sz w:val="28"/>
                <w:szCs w:val="28"/>
              </w:rPr>
              <w:t xml:space="preserve"> </w:t>
            </w:r>
            <w:r w:rsidRPr="003170AE">
              <w:rPr>
                <w:rFonts w:ascii="Times New Roman" w:hAnsi="Times New Roman" w:cs="Times New Roman"/>
                <w:sz w:val="28"/>
                <w:szCs w:val="28"/>
              </w:rPr>
              <w:t xml:space="preserve">№ 5-ФК </w:t>
            </w:r>
            <w:r w:rsidRPr="003170AE">
              <w:rPr>
                <w:rFonts w:ascii="Times New Roman" w:eastAsiaTheme="minorHAnsi" w:hAnsi="Times New Roman" w:cs="Times New Roman"/>
                <w:sz w:val="28"/>
                <w:szCs w:val="28"/>
                <w:lang w:eastAsia="en-US"/>
              </w:rPr>
              <w:t>«Сведения по организациям, осуществляющим спортивную подготовку»</w:t>
            </w:r>
            <w:r w:rsidRPr="003170AE">
              <w:rPr>
                <w:rFonts w:ascii="Times New Roman" w:hAnsi="Times New Roman" w:cs="Times New Roman"/>
                <w:sz w:val="28"/>
                <w:szCs w:val="28"/>
              </w:rPr>
              <w:t>;</w:t>
            </w:r>
          </w:p>
          <w:p w:rsidR="00DB41A6" w:rsidRPr="00005165" w:rsidRDefault="00DB41A6" w:rsidP="008E1933">
            <w:pPr>
              <w:jc w:val="both"/>
              <w:rPr>
                <w:sz w:val="28"/>
                <w:szCs w:val="28"/>
              </w:rPr>
            </w:pPr>
            <w:proofErr w:type="spellStart"/>
            <w:r w:rsidRPr="003170AE">
              <w:rPr>
                <w:sz w:val="28"/>
                <w:szCs w:val="28"/>
              </w:rPr>
              <w:t>Чгрз</w:t>
            </w:r>
            <w:proofErr w:type="spellEnd"/>
            <w:r w:rsidRPr="003170AE">
              <w:rPr>
                <w:sz w:val="28"/>
                <w:szCs w:val="28"/>
              </w:rPr>
              <w:t xml:space="preserve"> – численность спортсменов, занимающихся в системе спортивных школ олимпийского резерва и училищ олимпийского резерва, на конец отчетного периода</w:t>
            </w:r>
            <w:r>
              <w:rPr>
                <w:sz w:val="28"/>
                <w:szCs w:val="28"/>
              </w:rPr>
              <w:t xml:space="preserve"> </w:t>
            </w:r>
            <w:r w:rsidRPr="003170AE">
              <w:rPr>
                <w:sz w:val="28"/>
                <w:szCs w:val="28"/>
              </w:rPr>
              <w:t>(тыс. человек)</w:t>
            </w:r>
            <w:r>
              <w:rPr>
                <w:sz w:val="28"/>
                <w:szCs w:val="28"/>
              </w:rPr>
              <w:t xml:space="preserve">, </w:t>
            </w:r>
            <w:r w:rsidR="00DC7373">
              <w:rPr>
                <w:rFonts w:eastAsiaTheme="minorHAnsi"/>
                <w:sz w:val="28"/>
                <w:szCs w:val="28"/>
                <w:lang w:eastAsia="en-US"/>
              </w:rPr>
              <w:t>определяется</w:t>
            </w:r>
            <w:r w:rsidR="00DC7373" w:rsidRPr="000B250D">
              <w:rPr>
                <w:rFonts w:eastAsiaTheme="minorHAnsi"/>
                <w:sz w:val="28"/>
                <w:szCs w:val="28"/>
                <w:lang w:eastAsia="en-US"/>
              </w:rPr>
              <w:t xml:space="preserve"> </w:t>
            </w:r>
            <w:r w:rsidRPr="000B250D">
              <w:rPr>
                <w:rFonts w:eastAsiaTheme="minorHAnsi"/>
                <w:sz w:val="28"/>
                <w:szCs w:val="28"/>
                <w:lang w:eastAsia="en-US"/>
              </w:rPr>
              <w:t>в соответствии с данными федерального статистического наблюдения по форме</w:t>
            </w:r>
            <w:r>
              <w:rPr>
                <w:sz w:val="28"/>
                <w:szCs w:val="28"/>
              </w:rPr>
              <w:t xml:space="preserve"> </w:t>
            </w:r>
            <w:r w:rsidRPr="003170AE">
              <w:rPr>
                <w:sz w:val="28"/>
                <w:szCs w:val="28"/>
              </w:rPr>
              <w:t xml:space="preserve">№ 5-ФК </w:t>
            </w:r>
            <w:r w:rsidRPr="003170AE">
              <w:rPr>
                <w:rFonts w:eastAsiaTheme="minorHAnsi"/>
                <w:sz w:val="28"/>
                <w:szCs w:val="28"/>
                <w:lang w:eastAsia="en-US"/>
              </w:rPr>
              <w:t>«Сведения по организациям, осуществляющим спортивную подготовку»</w:t>
            </w:r>
            <w:r w:rsidRPr="003170AE">
              <w:rPr>
                <w:sz w:val="28"/>
                <w:szCs w:val="28"/>
              </w:rPr>
              <w:t xml:space="preserve"> </w:t>
            </w:r>
          </w:p>
        </w:tc>
      </w:tr>
      <w:tr w:rsidR="00DB41A6" w:rsidRPr="003170AE" w:rsidTr="009D5636">
        <w:tc>
          <w:tcPr>
            <w:tcW w:w="795" w:type="dxa"/>
          </w:tcPr>
          <w:p w:rsidR="00DB41A6" w:rsidRPr="003170AE" w:rsidRDefault="00DB41A6" w:rsidP="007B75DC">
            <w:pPr>
              <w:jc w:val="center"/>
              <w:rPr>
                <w:sz w:val="28"/>
                <w:szCs w:val="28"/>
              </w:rPr>
            </w:pPr>
          </w:p>
        </w:tc>
        <w:tc>
          <w:tcPr>
            <w:tcW w:w="5375" w:type="dxa"/>
          </w:tcPr>
          <w:p w:rsidR="00DB41A6" w:rsidRPr="003170AE" w:rsidRDefault="00DB41A6" w:rsidP="007B75DC">
            <w:pPr>
              <w:rPr>
                <w:sz w:val="28"/>
                <w:szCs w:val="28"/>
              </w:rPr>
            </w:pPr>
            <w:r w:rsidRPr="003170AE">
              <w:rPr>
                <w:rFonts w:eastAsiaTheme="minorHAnsi"/>
                <w:sz w:val="28"/>
                <w:szCs w:val="28"/>
                <w:lang w:eastAsia="en-US"/>
              </w:rPr>
              <w:t>Доля спортсменов-разрядников в общем количестве лиц, занимающихся в системе организаций ведомственной принадлежности физической культуры и спорта</w:t>
            </w:r>
          </w:p>
        </w:tc>
        <w:tc>
          <w:tcPr>
            <w:tcW w:w="8559" w:type="dxa"/>
          </w:tcPr>
          <w:p w:rsidR="00DB41A6" w:rsidRDefault="00DB41A6" w:rsidP="00994D02">
            <w:pPr>
              <w:rPr>
                <w:color w:val="000000"/>
                <w:sz w:val="28"/>
              </w:rPr>
            </w:pPr>
            <w:r>
              <w:rPr>
                <w:color w:val="000000"/>
                <w:sz w:val="28"/>
              </w:rPr>
              <w:t>Значение показателя определяется по следующей формуле:</w:t>
            </w:r>
          </w:p>
          <w:p w:rsidR="00DB41A6" w:rsidRDefault="00DB41A6" w:rsidP="00994D02">
            <w:pPr>
              <w:rPr>
                <w:color w:val="000000"/>
                <w:sz w:val="28"/>
              </w:rPr>
            </w:pPr>
          </w:p>
          <w:p w:rsidR="00DB41A6" w:rsidRDefault="00DB41A6" w:rsidP="007B75DC">
            <w:pPr>
              <w:jc w:val="center"/>
              <w:rPr>
                <w:b/>
                <w:sz w:val="28"/>
                <w:szCs w:val="28"/>
              </w:rPr>
            </w:pPr>
            <w:r w:rsidRPr="003170AE">
              <w:rPr>
                <w:b/>
                <w:noProof/>
                <w:sz w:val="28"/>
                <w:szCs w:val="28"/>
              </w:rPr>
              <w:drawing>
                <wp:inline distT="0" distB="0" distL="0" distR="0">
                  <wp:extent cx="1647825" cy="457200"/>
                  <wp:effectExtent l="19050" t="0" r="9525" b="0"/>
                  <wp:docPr id="7" name="Рисунок 11" descr="base_23792_13886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792_138860_32779"/>
                          <pic:cNvPicPr preferRelativeResize="0">
                            <a:picLocks noChangeArrowheads="1"/>
                          </pic:cNvPicPr>
                        </pic:nvPicPr>
                        <pic:blipFill>
                          <a:blip r:embed="rId33" cstate="print"/>
                          <a:srcRect/>
                          <a:stretch>
                            <a:fillRect/>
                          </a:stretch>
                        </pic:blipFill>
                        <pic:spPr bwMode="auto">
                          <a:xfrm>
                            <a:off x="0" y="0"/>
                            <a:ext cx="1647825" cy="457200"/>
                          </a:xfrm>
                          <a:prstGeom prst="rect">
                            <a:avLst/>
                          </a:prstGeom>
                          <a:noFill/>
                          <a:ln w="9525">
                            <a:noFill/>
                            <a:miter lim="800000"/>
                            <a:headEnd/>
                            <a:tailEnd/>
                          </a:ln>
                        </pic:spPr>
                      </pic:pic>
                    </a:graphicData>
                  </a:graphic>
                </wp:inline>
              </w:drawing>
            </w:r>
          </w:p>
          <w:p w:rsidR="00DB41A6" w:rsidRPr="003170AE" w:rsidRDefault="00DB41A6" w:rsidP="007B75DC">
            <w:pPr>
              <w:jc w:val="center"/>
              <w:rPr>
                <w:b/>
                <w:sz w:val="28"/>
                <w:szCs w:val="28"/>
              </w:rPr>
            </w:pPr>
          </w:p>
          <w:p w:rsidR="00DB41A6" w:rsidRPr="0050793F" w:rsidRDefault="00DB41A6" w:rsidP="003170AE">
            <w:pPr>
              <w:pStyle w:val="ConsPlusNormal"/>
              <w:jc w:val="both"/>
              <w:rPr>
                <w:rFonts w:ascii="Times New Roman" w:hAnsi="Times New Roman" w:cs="Times New Roman"/>
                <w:sz w:val="28"/>
                <w:szCs w:val="28"/>
              </w:rPr>
            </w:pPr>
            <w:proofErr w:type="spellStart"/>
            <w:r w:rsidRPr="0050793F">
              <w:rPr>
                <w:rFonts w:ascii="Times New Roman" w:hAnsi="Times New Roman" w:cs="Times New Roman"/>
                <w:sz w:val="28"/>
                <w:szCs w:val="28"/>
              </w:rPr>
              <w:t>Дуср</w:t>
            </w:r>
            <w:proofErr w:type="spellEnd"/>
            <w:r w:rsidRPr="0050793F">
              <w:rPr>
                <w:rFonts w:ascii="Times New Roman" w:hAnsi="Times New Roman" w:cs="Times New Roman"/>
                <w:sz w:val="28"/>
                <w:szCs w:val="28"/>
              </w:rPr>
              <w:t xml:space="preserve"> – д</w:t>
            </w:r>
            <w:r w:rsidRPr="0050793F">
              <w:rPr>
                <w:rFonts w:ascii="Times New Roman" w:eastAsiaTheme="minorHAnsi" w:hAnsi="Times New Roman" w:cs="Times New Roman"/>
                <w:sz w:val="28"/>
                <w:szCs w:val="28"/>
                <w:lang w:eastAsia="en-US"/>
              </w:rPr>
              <w:t>оля спортсменов-разрядников в общем количестве лиц, занимающихся в системе организаций ведомственной принадлежности физической культуры и спорта</w:t>
            </w:r>
            <w:r w:rsidRPr="0050793F">
              <w:rPr>
                <w:rFonts w:ascii="Times New Roman" w:hAnsi="Times New Roman" w:cs="Times New Roman"/>
                <w:sz w:val="28"/>
                <w:szCs w:val="28"/>
              </w:rPr>
              <w:t xml:space="preserve"> (процентов);</w:t>
            </w:r>
          </w:p>
          <w:p w:rsidR="00DB41A6" w:rsidRPr="003170AE" w:rsidRDefault="00DB41A6" w:rsidP="003170AE">
            <w:pPr>
              <w:pStyle w:val="ConsPlusNormal"/>
              <w:jc w:val="both"/>
              <w:rPr>
                <w:rFonts w:ascii="Times New Roman" w:hAnsi="Times New Roman" w:cs="Times New Roman"/>
                <w:sz w:val="28"/>
                <w:szCs w:val="28"/>
              </w:rPr>
            </w:pPr>
            <w:proofErr w:type="spellStart"/>
            <w:r w:rsidRPr="003170AE">
              <w:rPr>
                <w:rFonts w:ascii="Times New Roman" w:hAnsi="Times New Roman" w:cs="Times New Roman"/>
                <w:sz w:val="28"/>
                <w:szCs w:val="28"/>
              </w:rPr>
              <w:t>Чуср</w:t>
            </w:r>
            <w:proofErr w:type="spellEnd"/>
            <w:r w:rsidRPr="003170AE">
              <w:rPr>
                <w:rFonts w:ascii="Times New Roman" w:hAnsi="Times New Roman" w:cs="Times New Roman"/>
                <w:sz w:val="28"/>
                <w:szCs w:val="28"/>
              </w:rPr>
              <w:t xml:space="preserve"> – численность спортсменов, имеющих спортивные разряды, занимающихся в </w:t>
            </w:r>
            <w:r>
              <w:rPr>
                <w:rFonts w:ascii="Times New Roman" w:eastAsiaTheme="minorHAnsi" w:hAnsi="Times New Roman" w:cs="Times New Roman"/>
                <w:sz w:val="28"/>
                <w:szCs w:val="28"/>
                <w:lang w:eastAsia="en-US"/>
              </w:rPr>
              <w:t>организациях</w:t>
            </w:r>
            <w:r w:rsidRPr="003170AE">
              <w:rPr>
                <w:rFonts w:ascii="Times New Roman" w:eastAsiaTheme="minorHAnsi" w:hAnsi="Times New Roman" w:cs="Times New Roman"/>
                <w:sz w:val="28"/>
                <w:szCs w:val="28"/>
                <w:lang w:eastAsia="en-US"/>
              </w:rPr>
              <w:t xml:space="preserve"> ведомственной принадлежности физической культуры и спорта</w:t>
            </w:r>
            <w:r w:rsidRPr="003170AE">
              <w:rPr>
                <w:rFonts w:ascii="Times New Roman" w:hAnsi="Times New Roman" w:cs="Times New Roman"/>
                <w:sz w:val="28"/>
                <w:szCs w:val="28"/>
              </w:rPr>
              <w:t>, на конец отчетного периода (тыс. человек)</w:t>
            </w:r>
            <w:r>
              <w:rPr>
                <w:rFonts w:ascii="Times New Roman" w:hAnsi="Times New Roman" w:cs="Times New Roman"/>
                <w:sz w:val="28"/>
                <w:szCs w:val="28"/>
              </w:rPr>
              <w:t xml:space="preserve">, </w:t>
            </w:r>
            <w:r w:rsidR="00DC7373">
              <w:rPr>
                <w:rFonts w:ascii="Times New Roman" w:eastAsiaTheme="minorHAnsi" w:hAnsi="Times New Roman" w:cs="Times New Roman"/>
                <w:sz w:val="28"/>
                <w:szCs w:val="28"/>
                <w:lang w:eastAsia="en-US"/>
              </w:rPr>
              <w:t>определяется</w:t>
            </w:r>
            <w:r w:rsidR="00DC7373" w:rsidRPr="000B250D">
              <w:rPr>
                <w:rFonts w:ascii="Times New Roman" w:eastAsiaTheme="minorHAnsi" w:hAnsi="Times New Roman" w:cs="Times New Roman"/>
                <w:sz w:val="28"/>
                <w:szCs w:val="28"/>
                <w:lang w:eastAsia="en-US"/>
              </w:rPr>
              <w:t xml:space="preserve"> </w:t>
            </w:r>
            <w:r w:rsidRPr="000B250D">
              <w:rPr>
                <w:rFonts w:ascii="Times New Roman" w:eastAsiaTheme="minorHAnsi" w:hAnsi="Times New Roman" w:cs="Times New Roman"/>
                <w:sz w:val="28"/>
                <w:szCs w:val="28"/>
                <w:lang w:eastAsia="en-US"/>
              </w:rPr>
              <w:t xml:space="preserve">в соответствии с данными федерального статистического наблюдения по форме </w:t>
            </w:r>
            <w:r w:rsidRPr="003170AE">
              <w:rPr>
                <w:rFonts w:ascii="Times New Roman" w:hAnsi="Times New Roman" w:cs="Times New Roman"/>
                <w:sz w:val="28"/>
                <w:szCs w:val="28"/>
              </w:rPr>
              <w:t xml:space="preserve">№ 5-ФК </w:t>
            </w:r>
            <w:r w:rsidRPr="003170AE">
              <w:rPr>
                <w:rFonts w:ascii="Times New Roman" w:eastAsiaTheme="minorHAnsi" w:hAnsi="Times New Roman" w:cs="Times New Roman"/>
                <w:sz w:val="28"/>
                <w:szCs w:val="28"/>
                <w:lang w:eastAsia="en-US"/>
              </w:rPr>
              <w:t>«Сведения по организациям, осуществляющим спортивную подготовку»</w:t>
            </w:r>
            <w:r w:rsidRPr="003170AE">
              <w:rPr>
                <w:rFonts w:ascii="Times New Roman" w:hAnsi="Times New Roman" w:cs="Times New Roman"/>
                <w:sz w:val="28"/>
                <w:szCs w:val="28"/>
              </w:rPr>
              <w:t>;</w:t>
            </w:r>
          </w:p>
          <w:p w:rsidR="00DB41A6" w:rsidRPr="003170AE" w:rsidRDefault="00DB41A6" w:rsidP="003170AE">
            <w:pPr>
              <w:jc w:val="both"/>
              <w:rPr>
                <w:b/>
                <w:sz w:val="28"/>
                <w:szCs w:val="28"/>
              </w:rPr>
            </w:pPr>
            <w:proofErr w:type="spellStart"/>
            <w:r w:rsidRPr="003170AE">
              <w:rPr>
                <w:sz w:val="28"/>
                <w:szCs w:val="28"/>
              </w:rPr>
              <w:t>Чуз</w:t>
            </w:r>
            <w:proofErr w:type="spellEnd"/>
            <w:r w:rsidRPr="003170AE">
              <w:rPr>
                <w:sz w:val="28"/>
                <w:szCs w:val="28"/>
              </w:rPr>
              <w:t xml:space="preserve"> – численность спортсменов, занимающихся </w:t>
            </w:r>
            <w:proofErr w:type="gramStart"/>
            <w:r w:rsidRPr="003170AE">
              <w:rPr>
                <w:sz w:val="28"/>
                <w:szCs w:val="28"/>
              </w:rPr>
              <w:t>в</w:t>
            </w:r>
            <w:proofErr w:type="gramEnd"/>
            <w:r w:rsidRPr="003170AE">
              <w:rPr>
                <w:sz w:val="28"/>
                <w:szCs w:val="28"/>
              </w:rPr>
              <w:t xml:space="preserve"> </w:t>
            </w:r>
            <w:proofErr w:type="gramStart"/>
            <w:r w:rsidRPr="003170AE">
              <w:rPr>
                <w:rFonts w:eastAsiaTheme="minorHAnsi"/>
                <w:sz w:val="28"/>
                <w:szCs w:val="28"/>
                <w:lang w:eastAsia="en-US"/>
              </w:rPr>
              <w:t>организаций</w:t>
            </w:r>
            <w:proofErr w:type="gramEnd"/>
            <w:r w:rsidRPr="003170AE">
              <w:rPr>
                <w:rFonts w:eastAsiaTheme="minorHAnsi"/>
                <w:sz w:val="28"/>
                <w:szCs w:val="28"/>
                <w:lang w:eastAsia="en-US"/>
              </w:rPr>
              <w:t xml:space="preserve"> ведомственной принадлежности физической культуры и спорта</w:t>
            </w:r>
            <w:r w:rsidRPr="003170AE">
              <w:rPr>
                <w:sz w:val="28"/>
                <w:szCs w:val="28"/>
              </w:rPr>
              <w:t xml:space="preserve">, на </w:t>
            </w:r>
            <w:r w:rsidRPr="003170AE">
              <w:rPr>
                <w:sz w:val="28"/>
                <w:szCs w:val="28"/>
              </w:rPr>
              <w:lastRenderedPageBreak/>
              <w:t>конец отчетного периода</w:t>
            </w:r>
            <w:r>
              <w:rPr>
                <w:sz w:val="28"/>
                <w:szCs w:val="28"/>
              </w:rPr>
              <w:t xml:space="preserve"> </w:t>
            </w:r>
            <w:r w:rsidRPr="003170AE">
              <w:rPr>
                <w:sz w:val="28"/>
                <w:szCs w:val="28"/>
              </w:rPr>
              <w:t>(тыс. человек)</w:t>
            </w:r>
            <w:r>
              <w:rPr>
                <w:sz w:val="28"/>
                <w:szCs w:val="28"/>
              </w:rPr>
              <w:t xml:space="preserve">, </w:t>
            </w:r>
            <w:r w:rsidR="00DC7373">
              <w:rPr>
                <w:rFonts w:eastAsiaTheme="minorHAnsi"/>
                <w:sz w:val="28"/>
                <w:szCs w:val="28"/>
                <w:lang w:eastAsia="en-US"/>
              </w:rPr>
              <w:t>определяется</w:t>
            </w:r>
            <w:r w:rsidR="00DC7373" w:rsidRPr="000B250D">
              <w:rPr>
                <w:rFonts w:eastAsiaTheme="minorHAnsi"/>
                <w:sz w:val="28"/>
                <w:szCs w:val="28"/>
                <w:lang w:eastAsia="en-US"/>
              </w:rPr>
              <w:t xml:space="preserve"> </w:t>
            </w:r>
            <w:r w:rsidRPr="000B250D">
              <w:rPr>
                <w:rFonts w:eastAsiaTheme="minorHAnsi"/>
                <w:sz w:val="28"/>
                <w:szCs w:val="28"/>
                <w:lang w:eastAsia="en-US"/>
              </w:rPr>
              <w:t xml:space="preserve">в соответствии с данными федерального статистического наблюдения по форме </w:t>
            </w:r>
            <w:r w:rsidRPr="003170AE">
              <w:rPr>
                <w:sz w:val="28"/>
                <w:szCs w:val="28"/>
              </w:rPr>
              <w:t xml:space="preserve">№ 5-ФК </w:t>
            </w:r>
            <w:r w:rsidRPr="003170AE">
              <w:rPr>
                <w:rFonts w:eastAsiaTheme="minorHAnsi"/>
                <w:sz w:val="28"/>
                <w:szCs w:val="28"/>
                <w:lang w:eastAsia="en-US"/>
              </w:rPr>
              <w:t>«Сведения по организациям, осуществляющим спортивную подготовку»</w:t>
            </w:r>
          </w:p>
        </w:tc>
      </w:tr>
      <w:tr w:rsidR="00DB41A6" w:rsidRPr="003170AE" w:rsidTr="009D5636">
        <w:tc>
          <w:tcPr>
            <w:tcW w:w="795" w:type="dxa"/>
          </w:tcPr>
          <w:p w:rsidR="00DB41A6" w:rsidRPr="003170AE" w:rsidRDefault="00DB41A6" w:rsidP="000342FF">
            <w:pPr>
              <w:jc w:val="center"/>
              <w:rPr>
                <w:sz w:val="28"/>
                <w:szCs w:val="28"/>
              </w:rPr>
            </w:pPr>
          </w:p>
        </w:tc>
        <w:tc>
          <w:tcPr>
            <w:tcW w:w="5375" w:type="dxa"/>
          </w:tcPr>
          <w:p w:rsidR="00DB41A6" w:rsidRPr="003170AE" w:rsidRDefault="00DB41A6" w:rsidP="007B75DC">
            <w:pPr>
              <w:rPr>
                <w:sz w:val="28"/>
                <w:szCs w:val="28"/>
              </w:rPr>
            </w:pPr>
            <w:r w:rsidRPr="003170AE">
              <w:rPr>
                <w:sz w:val="28"/>
                <w:szCs w:val="28"/>
              </w:rPr>
              <w:t>Доля спортсменов-разрядников, имеющих разряды и звания (от первого разряда до спортивного звания «Заслуженный мастер спорта»), в общем количестве спортсменов, занимающихся в системе спортивных школ олимпийского резерва и училищ олимпийского резерва</w:t>
            </w:r>
          </w:p>
        </w:tc>
        <w:tc>
          <w:tcPr>
            <w:tcW w:w="8559" w:type="dxa"/>
          </w:tcPr>
          <w:p w:rsidR="00DB41A6" w:rsidRDefault="00DB41A6" w:rsidP="00994D02">
            <w:pPr>
              <w:rPr>
                <w:color w:val="000000"/>
                <w:sz w:val="28"/>
              </w:rPr>
            </w:pPr>
            <w:r>
              <w:rPr>
                <w:color w:val="000000"/>
                <w:sz w:val="28"/>
              </w:rPr>
              <w:t>Значение показателя определяется по следующей формуле:</w:t>
            </w:r>
          </w:p>
          <w:p w:rsidR="00DB41A6" w:rsidRDefault="00DB41A6" w:rsidP="00994D02">
            <w:pPr>
              <w:rPr>
                <w:color w:val="000000"/>
                <w:sz w:val="28"/>
              </w:rPr>
            </w:pPr>
          </w:p>
          <w:p w:rsidR="00DB41A6" w:rsidRDefault="00286D39" w:rsidP="003170AE">
            <w:pPr>
              <w:pStyle w:val="ConsPlusNormal"/>
              <w:ind w:firstLine="6"/>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771" editas="canvas" style="width:152.1pt;height:38.75pt;mso-position-horizontal-relative:char;mso-position-vertical-relative:line" coordorigin="6194,2002" coordsize="3042,775">
                  <o:lock v:ext="edit" aspectratio="t"/>
                  <v:shape id="_x0000_s1772" type="#_x0000_t75" style="position:absolute;left:6194;top:2002;width:3042;height:775" o:preferrelative="f">
                    <v:fill o:detectmouseclick="t"/>
                    <v:path o:extrusionok="t" o:connecttype="none"/>
                    <o:lock v:ext="edit" text="t"/>
                  </v:shape>
                  <v:line id="_x0000_s1773" style="position:absolute" from="7303,2363" to="7840,2364" strokeweight=".5pt"/>
                  <v:rect id="_x0000_s1774" style="position:absolute;left:8931;top:2189;width:78;height:322;mso-wrap-style:none" filled="f" stroked="f">
                    <v:textbox style="mso-next-textbox:#_x0000_s1774;mso-fit-shape-to-text:t" inset="0,0,0,0">
                      <w:txbxContent>
                        <w:p w:rsidR="00202FB1" w:rsidRPr="003C40E4" w:rsidRDefault="00202FB1" w:rsidP="003170AE">
                          <w:pPr>
                            <w:rPr>
                              <w:sz w:val="28"/>
                            </w:rPr>
                          </w:pPr>
                          <w:r w:rsidRPr="003C40E4">
                            <w:rPr>
                              <w:color w:val="000000"/>
                              <w:sz w:val="28"/>
                              <w:lang w:val="en-US"/>
                            </w:rPr>
                            <w:t>:</w:t>
                          </w:r>
                        </w:p>
                      </w:txbxContent>
                    </v:textbox>
                  </v:rect>
                  <v:rect id="_x0000_s1775" style="position:absolute;left:8509;top:2189;width:476;height:322" filled="f" stroked="f">
                    <v:textbox style="mso-next-textbox:#_x0000_s1775;mso-fit-shape-to-text:t" inset="0,0,0,0">
                      <w:txbxContent>
                        <w:p w:rsidR="00202FB1" w:rsidRPr="00944E47" w:rsidRDefault="00202FB1" w:rsidP="003170AE">
                          <w:r>
                            <w:rPr>
                              <w:color w:val="000000"/>
                            </w:rPr>
                            <w:t xml:space="preserve"> </w:t>
                          </w:r>
                          <w:proofErr w:type="spellStart"/>
                          <w:proofErr w:type="gramStart"/>
                          <w:r w:rsidRPr="003C40E4">
                            <w:rPr>
                              <w:color w:val="000000"/>
                              <w:sz w:val="28"/>
                              <w:lang w:val="en-US"/>
                            </w:rPr>
                            <w:t>где</w:t>
                          </w:r>
                          <w:proofErr w:type="spellEnd"/>
                          <w:proofErr w:type="gramEnd"/>
                          <w:r>
                            <w:rPr>
                              <w:color w:val="000000"/>
                            </w:rPr>
                            <w:t xml:space="preserve">   </w:t>
                          </w:r>
                        </w:p>
                      </w:txbxContent>
                    </v:textbox>
                  </v:rect>
                  <v:rect id="_x0000_s1776" style="position:absolute;left:8394;top:2180;width:131;height:322;mso-wrap-style:none" filled="f" stroked="f">
                    <v:textbox style="mso-next-textbox:#_x0000_s1776;mso-fit-shape-to-text:t" inset="0,0,0,0">
                      <w:txbxContent>
                        <w:p w:rsidR="00202FB1" w:rsidRDefault="00202FB1" w:rsidP="003170AE">
                          <w:r>
                            <w:rPr>
                              <w:color w:val="000000"/>
                            </w:rPr>
                            <w:t xml:space="preserve"> </w:t>
                          </w:r>
                          <w:r w:rsidRPr="003C40E4">
                            <w:rPr>
                              <w:color w:val="000000"/>
                              <w:sz w:val="28"/>
                              <w:lang w:val="en-US"/>
                            </w:rPr>
                            <w:t>,</w:t>
                          </w:r>
                        </w:p>
                      </w:txbxContent>
                    </v:textbox>
                  </v:rect>
                  <v:rect id="_x0000_s1777" style="position:absolute;left:7973;top:2189;width:481;height:322;mso-wrap-style:none" filled="f" stroked="f">
                    <v:textbox style="mso-next-textbox:#_x0000_s1777;mso-fit-shape-to-text:t" inset="0,0,0,0">
                      <w:txbxContent>
                        <w:p w:rsidR="00202FB1" w:rsidRPr="003C40E4" w:rsidRDefault="00202FB1" w:rsidP="003170AE">
                          <w:pPr>
                            <w:rPr>
                              <w:sz w:val="32"/>
                            </w:rPr>
                          </w:pPr>
                          <w:r>
                            <w:rPr>
                              <w:color w:val="000000"/>
                            </w:rPr>
                            <w:t xml:space="preserve"> </w:t>
                          </w:r>
                          <w:r w:rsidRPr="003C40E4">
                            <w:rPr>
                              <w:color w:val="000000"/>
                              <w:sz w:val="28"/>
                              <w:lang w:val="en-US"/>
                            </w:rPr>
                            <w:t>100</w:t>
                          </w:r>
                        </w:p>
                      </w:txbxContent>
                    </v:textbox>
                  </v:rect>
                  <v:rect id="_x0000_s1778" style="position:absolute;left:7277;top:2399;width:548;height:322;mso-wrap-style:none" filled="f" stroked="f">
                    <v:textbox style="mso-next-textbox:#_x0000_s1778;mso-fit-shape-to-text:t" inset="0,0,0,0">
                      <w:txbxContent>
                        <w:p w:rsidR="00202FB1" w:rsidRPr="00FC47AF" w:rsidRDefault="00202FB1" w:rsidP="003170AE">
                          <w:pPr>
                            <w:rPr>
                              <w:sz w:val="28"/>
                            </w:rPr>
                          </w:pPr>
                          <w:r>
                            <w:rPr>
                              <w:color w:val="000000"/>
                              <w:sz w:val="28"/>
                              <w:lang w:val="en-US"/>
                            </w:rPr>
                            <w:t>Ч</w:t>
                          </w:r>
                          <w:proofErr w:type="spellStart"/>
                          <w:r>
                            <w:rPr>
                              <w:color w:val="000000"/>
                              <w:sz w:val="28"/>
                            </w:rPr>
                            <w:t>грз</w:t>
                          </w:r>
                          <w:proofErr w:type="spellEnd"/>
                        </w:p>
                      </w:txbxContent>
                    </v:textbox>
                  </v:rect>
                  <v:rect id="_x0000_s1779" style="position:absolute;left:6400;top:2189;width:596;height:322;mso-wrap-style:none" filled="f" stroked="f">
                    <v:textbox style="mso-next-textbox:#_x0000_s1779;mso-fit-shape-to-text:t" inset="0,0,0,0">
                      <w:txbxContent>
                        <w:p w:rsidR="00202FB1" w:rsidRPr="00032A44" w:rsidRDefault="00202FB1" w:rsidP="003170AE">
                          <w:pPr>
                            <w:rPr>
                              <w:sz w:val="28"/>
                            </w:rPr>
                          </w:pPr>
                          <w:r w:rsidRPr="003C40E4">
                            <w:rPr>
                              <w:color w:val="000000"/>
                              <w:sz w:val="28"/>
                              <w:lang w:val="en-US"/>
                            </w:rPr>
                            <w:t>Д</w:t>
                          </w:r>
                          <w:proofErr w:type="spellStart"/>
                          <w:r>
                            <w:rPr>
                              <w:color w:val="000000"/>
                              <w:sz w:val="28"/>
                            </w:rPr>
                            <w:t>срр</w:t>
                          </w:r>
                          <w:proofErr w:type="spellEnd"/>
                        </w:p>
                      </w:txbxContent>
                    </v:textbox>
                  </v:rect>
                  <v:rect id="_x0000_s1780" style="position:absolute;left:7843;top:2159;width:109;height:276;mso-wrap-style:none" filled="f" stroked="f">
                    <v:textbox style="mso-next-textbox:#_x0000_s1780;mso-fit-shape-to-text:t" inset="0,0,0,0">
                      <w:txbxContent>
                        <w:p w:rsidR="00202FB1" w:rsidRDefault="00202FB1" w:rsidP="003170AE"/>
                      </w:txbxContent>
                    </v:textbox>
                  </v:rect>
                  <v:rect id="_x0000_s1781" style="position:absolute;left:7066;top:2159;width:154;height:343;mso-wrap-style:none" filled="f" stroked="f">
                    <v:textbox style="mso-next-textbox:#_x0000_s1781;mso-fit-shape-to-text:t" inset="0,0,0,0">
                      <w:txbxContent>
                        <w:p w:rsidR="00202FB1" w:rsidRPr="003C40E4" w:rsidRDefault="00202FB1" w:rsidP="003170AE">
                          <w:pPr>
                            <w:rPr>
                              <w:sz w:val="28"/>
                            </w:rPr>
                          </w:pPr>
                          <w:r w:rsidRPr="003C40E4">
                            <w:rPr>
                              <w:rFonts w:ascii="Symbol" w:hAnsi="Symbol" w:cs="Symbol"/>
                              <w:color w:val="000000"/>
                              <w:sz w:val="28"/>
                              <w:lang w:val="en-US"/>
                            </w:rPr>
                            <w:t></w:t>
                          </w:r>
                        </w:p>
                      </w:txbxContent>
                    </v:textbox>
                  </v:rect>
                  <v:rect id="_x0000_s1782" style="position:absolute;left:7871;top:2159;width:130;height:343" filled="f" stroked="f">
                    <v:textbox style="mso-next-textbox:#_x0000_s1782;mso-fit-shape-to-text:t" inset="0,0,0,0">
                      <w:txbxContent>
                        <w:p w:rsidR="00202FB1" w:rsidRPr="003C40E4" w:rsidRDefault="00202FB1" w:rsidP="003170AE">
                          <w:pPr>
                            <w:rPr>
                              <w:sz w:val="28"/>
                            </w:rPr>
                          </w:pPr>
                          <w:r w:rsidRPr="003C40E4">
                            <w:rPr>
                              <w:rFonts w:ascii="Symbol" w:hAnsi="Symbol" w:cs="Symbol"/>
                              <w:color w:val="000000"/>
                              <w:sz w:val="28"/>
                              <w:lang w:val="en-US"/>
                            </w:rPr>
                            <w:t></w:t>
                          </w:r>
                        </w:p>
                      </w:txbxContent>
                    </v:textbox>
                  </v:rect>
                  <v:rect id="_x0000_s1783" style="position:absolute;left:7192;top:2002;width:587;height:322;mso-wrap-style:none" filled="f" stroked="f">
                    <v:textbox style="mso-next-textbox:#_x0000_s1783;mso-fit-shape-to-text:t" inset="0,0,0,0">
                      <w:txbxContent>
                        <w:p w:rsidR="00202FB1" w:rsidRPr="00FC47AF" w:rsidRDefault="00202FB1" w:rsidP="003170AE">
                          <w:pPr>
                            <w:rPr>
                              <w:sz w:val="28"/>
                            </w:rPr>
                          </w:pPr>
                          <w:r w:rsidRPr="003C40E4">
                            <w:rPr>
                              <w:color w:val="000000"/>
                              <w:sz w:val="28"/>
                              <w:lang w:val="en-US"/>
                            </w:rPr>
                            <w:t>Ч</w:t>
                          </w:r>
                          <w:proofErr w:type="spellStart"/>
                          <w:r>
                            <w:rPr>
                              <w:color w:val="000000"/>
                              <w:sz w:val="28"/>
                            </w:rPr>
                            <w:t>срр</w:t>
                          </w:r>
                          <w:proofErr w:type="spellEnd"/>
                        </w:p>
                      </w:txbxContent>
                    </v:textbox>
                  </v:rect>
                  <w10:wrap type="none"/>
                  <w10:anchorlock/>
                </v:group>
              </w:pict>
            </w:r>
          </w:p>
          <w:p w:rsidR="00DB41A6" w:rsidRPr="003170AE" w:rsidRDefault="00DB41A6" w:rsidP="003170AE">
            <w:pPr>
              <w:pStyle w:val="ConsPlusNormal"/>
              <w:ind w:firstLine="6"/>
              <w:jc w:val="center"/>
              <w:rPr>
                <w:rFonts w:ascii="Times New Roman" w:hAnsi="Times New Roman" w:cs="Times New Roman"/>
                <w:sz w:val="28"/>
                <w:szCs w:val="28"/>
              </w:rPr>
            </w:pPr>
          </w:p>
          <w:p w:rsidR="00DB41A6" w:rsidRPr="003170AE" w:rsidRDefault="00DB41A6" w:rsidP="003170AE">
            <w:pPr>
              <w:pStyle w:val="ConsPlusNormal"/>
              <w:ind w:firstLine="6"/>
              <w:jc w:val="both"/>
              <w:rPr>
                <w:rFonts w:ascii="Times New Roman" w:hAnsi="Times New Roman" w:cs="Times New Roman"/>
                <w:sz w:val="28"/>
                <w:szCs w:val="28"/>
              </w:rPr>
            </w:pPr>
            <w:proofErr w:type="spellStart"/>
            <w:r w:rsidRPr="003170AE">
              <w:rPr>
                <w:rFonts w:ascii="Times New Roman" w:hAnsi="Times New Roman" w:cs="Times New Roman"/>
                <w:sz w:val="28"/>
                <w:szCs w:val="28"/>
              </w:rPr>
              <w:t>Дсрр</w:t>
            </w:r>
            <w:proofErr w:type="spellEnd"/>
            <w:r w:rsidRPr="003170AE">
              <w:rPr>
                <w:rFonts w:ascii="Times New Roman" w:hAnsi="Times New Roman" w:cs="Times New Roman"/>
                <w:sz w:val="28"/>
                <w:szCs w:val="28"/>
              </w:rPr>
              <w:t xml:space="preserve"> – доля спортсменов-разрядников, имеющих разряды и звания (от первого разряда до спортивного звания «Заслуженный мастер спорта»), в общем количестве спортсменов, занимающихся в системе спортивных школ олимпийского резерва и училищ олимпийского резерва (процентов);</w:t>
            </w:r>
          </w:p>
          <w:p w:rsidR="00DB41A6" w:rsidRPr="003170AE" w:rsidRDefault="00DB41A6" w:rsidP="003170AE">
            <w:pPr>
              <w:pStyle w:val="ConsPlusNormal"/>
              <w:ind w:firstLine="6"/>
              <w:jc w:val="both"/>
              <w:rPr>
                <w:rFonts w:ascii="Times New Roman" w:hAnsi="Times New Roman" w:cs="Times New Roman"/>
                <w:sz w:val="28"/>
                <w:szCs w:val="28"/>
              </w:rPr>
            </w:pPr>
            <w:proofErr w:type="spellStart"/>
            <w:r w:rsidRPr="003170AE">
              <w:rPr>
                <w:rFonts w:ascii="Times New Roman" w:hAnsi="Times New Roman" w:cs="Times New Roman"/>
                <w:sz w:val="28"/>
                <w:szCs w:val="28"/>
              </w:rPr>
              <w:t>Чсрр</w:t>
            </w:r>
            <w:proofErr w:type="spellEnd"/>
            <w:r w:rsidRPr="003170AE">
              <w:rPr>
                <w:rFonts w:ascii="Times New Roman" w:hAnsi="Times New Roman" w:cs="Times New Roman"/>
                <w:sz w:val="28"/>
                <w:szCs w:val="28"/>
              </w:rPr>
              <w:t xml:space="preserve"> – численность спортсменов-разрядников, имеющих разряды и звания (от первого разряда до спортивного звания «Заслуженный мастер спорта»), на конец отчетного</w:t>
            </w:r>
            <w:r>
              <w:rPr>
                <w:rFonts w:ascii="Times New Roman" w:hAnsi="Times New Roman" w:cs="Times New Roman"/>
                <w:sz w:val="28"/>
                <w:szCs w:val="28"/>
              </w:rPr>
              <w:t xml:space="preserve"> периода</w:t>
            </w:r>
            <w:r w:rsidRPr="003170AE">
              <w:rPr>
                <w:rFonts w:ascii="Times New Roman" w:hAnsi="Times New Roman" w:cs="Times New Roman"/>
                <w:sz w:val="28"/>
                <w:szCs w:val="28"/>
              </w:rPr>
              <w:t xml:space="preserve"> (тыс. человек)</w:t>
            </w:r>
            <w:r>
              <w:rPr>
                <w:rFonts w:ascii="Times New Roman" w:hAnsi="Times New Roman" w:cs="Times New Roman"/>
                <w:sz w:val="28"/>
                <w:szCs w:val="28"/>
              </w:rPr>
              <w:t xml:space="preserve">, </w:t>
            </w:r>
            <w:r w:rsidR="00DC7373">
              <w:rPr>
                <w:rFonts w:ascii="Times New Roman" w:eastAsiaTheme="minorHAnsi" w:hAnsi="Times New Roman" w:cs="Times New Roman"/>
                <w:sz w:val="28"/>
                <w:szCs w:val="28"/>
                <w:lang w:eastAsia="en-US"/>
              </w:rPr>
              <w:t>определяется</w:t>
            </w:r>
            <w:r w:rsidR="00DC7373" w:rsidRPr="000B250D">
              <w:rPr>
                <w:rFonts w:ascii="Times New Roman" w:eastAsiaTheme="minorHAnsi" w:hAnsi="Times New Roman" w:cs="Times New Roman"/>
                <w:sz w:val="28"/>
                <w:szCs w:val="28"/>
                <w:lang w:eastAsia="en-US"/>
              </w:rPr>
              <w:t xml:space="preserve"> </w:t>
            </w:r>
            <w:r w:rsidRPr="000B250D">
              <w:rPr>
                <w:rFonts w:ascii="Times New Roman" w:eastAsiaTheme="minorHAnsi" w:hAnsi="Times New Roman" w:cs="Times New Roman"/>
                <w:sz w:val="28"/>
                <w:szCs w:val="28"/>
                <w:lang w:eastAsia="en-US"/>
              </w:rPr>
              <w:t xml:space="preserve">в соответствии с данными федерального статистического наблюдения по форме </w:t>
            </w:r>
            <w:r w:rsidRPr="003170AE">
              <w:rPr>
                <w:rFonts w:ascii="Times New Roman" w:hAnsi="Times New Roman" w:cs="Times New Roman"/>
                <w:sz w:val="28"/>
                <w:szCs w:val="28"/>
              </w:rPr>
              <w:t xml:space="preserve">№ 5-ФК </w:t>
            </w:r>
            <w:r w:rsidRPr="003170AE">
              <w:rPr>
                <w:rFonts w:ascii="Times New Roman" w:eastAsiaTheme="minorHAnsi" w:hAnsi="Times New Roman" w:cs="Times New Roman"/>
                <w:sz w:val="28"/>
                <w:szCs w:val="28"/>
                <w:lang w:eastAsia="en-US"/>
              </w:rPr>
              <w:t>«Сведения по организациям, осуществляющим спортивную подготовку»</w:t>
            </w:r>
            <w:r w:rsidRPr="003170AE">
              <w:rPr>
                <w:rFonts w:ascii="Times New Roman" w:hAnsi="Times New Roman" w:cs="Times New Roman"/>
                <w:sz w:val="28"/>
                <w:szCs w:val="28"/>
              </w:rPr>
              <w:t>;</w:t>
            </w:r>
          </w:p>
          <w:p w:rsidR="00DB41A6" w:rsidRPr="003170AE" w:rsidRDefault="00DB41A6" w:rsidP="00B45EE9">
            <w:pPr>
              <w:jc w:val="both"/>
              <w:rPr>
                <w:b/>
                <w:sz w:val="28"/>
                <w:szCs w:val="28"/>
              </w:rPr>
            </w:pPr>
            <w:proofErr w:type="spellStart"/>
            <w:r w:rsidRPr="003170AE">
              <w:rPr>
                <w:sz w:val="28"/>
                <w:szCs w:val="28"/>
              </w:rPr>
              <w:t>Чгрз</w:t>
            </w:r>
            <w:proofErr w:type="spellEnd"/>
            <w:r w:rsidRPr="003170AE">
              <w:rPr>
                <w:sz w:val="28"/>
                <w:szCs w:val="28"/>
              </w:rPr>
              <w:t xml:space="preserve"> – численность спортсменов, занимающихся в системе спортивных школ олимпийского резерва и училищ олимпийского резерва, на конец отчетного</w:t>
            </w:r>
            <w:r>
              <w:rPr>
                <w:sz w:val="28"/>
                <w:szCs w:val="28"/>
              </w:rPr>
              <w:t xml:space="preserve"> периода </w:t>
            </w:r>
            <w:r w:rsidRPr="003170AE">
              <w:rPr>
                <w:sz w:val="28"/>
                <w:szCs w:val="28"/>
              </w:rPr>
              <w:t>(тыс. человек)</w:t>
            </w:r>
            <w:r>
              <w:rPr>
                <w:sz w:val="28"/>
                <w:szCs w:val="28"/>
              </w:rPr>
              <w:t xml:space="preserve">, </w:t>
            </w:r>
            <w:r w:rsidR="00DC7373">
              <w:rPr>
                <w:rFonts w:eastAsiaTheme="minorHAnsi"/>
                <w:sz w:val="28"/>
                <w:szCs w:val="28"/>
                <w:lang w:eastAsia="en-US"/>
              </w:rPr>
              <w:t>определяется</w:t>
            </w:r>
            <w:r w:rsidR="00DC7373" w:rsidRPr="000B250D">
              <w:rPr>
                <w:rFonts w:eastAsiaTheme="minorHAnsi"/>
                <w:sz w:val="28"/>
                <w:szCs w:val="28"/>
                <w:lang w:eastAsia="en-US"/>
              </w:rPr>
              <w:t xml:space="preserve"> </w:t>
            </w:r>
            <w:r w:rsidRPr="000B250D">
              <w:rPr>
                <w:rFonts w:eastAsiaTheme="minorHAnsi"/>
                <w:sz w:val="28"/>
                <w:szCs w:val="28"/>
                <w:lang w:eastAsia="en-US"/>
              </w:rPr>
              <w:t xml:space="preserve">в соответствии с данными федерального статистического наблюдения по форме </w:t>
            </w:r>
            <w:r w:rsidRPr="003170AE">
              <w:rPr>
                <w:sz w:val="28"/>
                <w:szCs w:val="28"/>
              </w:rPr>
              <w:t xml:space="preserve">№ 5-ФК </w:t>
            </w:r>
            <w:r w:rsidRPr="003170AE">
              <w:rPr>
                <w:rFonts w:eastAsiaTheme="minorHAnsi"/>
                <w:sz w:val="28"/>
                <w:szCs w:val="28"/>
                <w:lang w:eastAsia="en-US"/>
              </w:rPr>
              <w:t>«Сведения по организациям, осуществляющим спортивную подготовку»</w:t>
            </w:r>
          </w:p>
        </w:tc>
      </w:tr>
      <w:tr w:rsidR="00DB41A6" w:rsidRPr="003170AE" w:rsidTr="009D5636">
        <w:tc>
          <w:tcPr>
            <w:tcW w:w="795" w:type="dxa"/>
          </w:tcPr>
          <w:p w:rsidR="00DB41A6" w:rsidRPr="003170AE" w:rsidRDefault="00DB41A6" w:rsidP="007B75DC">
            <w:pPr>
              <w:jc w:val="center"/>
              <w:rPr>
                <w:sz w:val="28"/>
                <w:szCs w:val="28"/>
              </w:rPr>
            </w:pPr>
          </w:p>
        </w:tc>
        <w:tc>
          <w:tcPr>
            <w:tcW w:w="5375" w:type="dxa"/>
          </w:tcPr>
          <w:p w:rsidR="00DB41A6" w:rsidRPr="003170AE" w:rsidRDefault="00DB41A6" w:rsidP="007B75DC">
            <w:pPr>
              <w:rPr>
                <w:sz w:val="28"/>
                <w:szCs w:val="28"/>
              </w:rPr>
            </w:pPr>
            <w:r w:rsidRPr="00CC5779">
              <w:rPr>
                <w:rFonts w:eastAsiaTheme="minorHAnsi"/>
                <w:sz w:val="28"/>
                <w:lang w:eastAsia="en-US"/>
              </w:rPr>
              <w:t xml:space="preserve">Доля лиц, занимающихся на этапе высшего спортивного мастерства в </w:t>
            </w:r>
            <w:r w:rsidRPr="00CC5779">
              <w:rPr>
                <w:rFonts w:eastAsiaTheme="minorHAnsi"/>
                <w:sz w:val="28"/>
                <w:lang w:eastAsia="en-US"/>
              </w:rPr>
              <w:lastRenderedPageBreak/>
              <w:t>организациях, осуществляющих спортивную подготовку, в общем количестве лиц, занимающихся на этапе спортивного совершенствования в организациях, осуществляющих спортивную подготовку</w:t>
            </w:r>
          </w:p>
        </w:tc>
        <w:tc>
          <w:tcPr>
            <w:tcW w:w="8559" w:type="dxa"/>
          </w:tcPr>
          <w:p w:rsidR="00DB41A6" w:rsidRDefault="00DB41A6" w:rsidP="00994D02">
            <w:pPr>
              <w:rPr>
                <w:color w:val="000000"/>
                <w:sz w:val="28"/>
              </w:rPr>
            </w:pPr>
            <w:r>
              <w:rPr>
                <w:color w:val="000000"/>
                <w:sz w:val="28"/>
              </w:rPr>
              <w:lastRenderedPageBreak/>
              <w:t>Значение показателя определяется по следующей формуле:</w:t>
            </w:r>
          </w:p>
          <w:p w:rsidR="00DB41A6" w:rsidRDefault="00DB41A6" w:rsidP="00994D02">
            <w:pPr>
              <w:rPr>
                <w:color w:val="000000"/>
                <w:sz w:val="28"/>
              </w:rPr>
            </w:pPr>
          </w:p>
          <w:p w:rsidR="00DB41A6" w:rsidRDefault="00DB41A6" w:rsidP="003170AE">
            <w:pPr>
              <w:pStyle w:val="ConsPlusNormal"/>
              <w:jc w:val="center"/>
              <w:rPr>
                <w:rFonts w:ascii="Times New Roman" w:hAnsi="Times New Roman" w:cs="Times New Roman"/>
                <w:sz w:val="28"/>
                <w:szCs w:val="28"/>
              </w:rPr>
            </w:pPr>
            <w:r w:rsidRPr="003170AE">
              <w:rPr>
                <w:rFonts w:ascii="Times New Roman" w:hAnsi="Times New Roman" w:cs="Times New Roman"/>
                <w:noProof/>
                <w:position w:val="-22"/>
                <w:sz w:val="28"/>
                <w:szCs w:val="28"/>
              </w:rPr>
              <w:lastRenderedPageBreak/>
              <w:drawing>
                <wp:inline distT="0" distB="0" distL="0" distR="0">
                  <wp:extent cx="1690370" cy="436245"/>
                  <wp:effectExtent l="19050" t="0" r="5080" b="0"/>
                  <wp:docPr id="8" name="Рисунок 18" descr="base_23792_138860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792_138860_32786"/>
                          <pic:cNvPicPr preferRelativeResize="0">
                            <a:picLocks noChangeArrowheads="1"/>
                          </pic:cNvPicPr>
                        </pic:nvPicPr>
                        <pic:blipFill>
                          <a:blip r:embed="rId34" cstate="print"/>
                          <a:srcRect/>
                          <a:stretch>
                            <a:fillRect/>
                          </a:stretch>
                        </pic:blipFill>
                        <pic:spPr bwMode="auto">
                          <a:xfrm>
                            <a:off x="0" y="0"/>
                            <a:ext cx="1690370" cy="436245"/>
                          </a:xfrm>
                          <a:prstGeom prst="rect">
                            <a:avLst/>
                          </a:prstGeom>
                          <a:noFill/>
                          <a:ln w="9525">
                            <a:noFill/>
                            <a:miter lim="800000"/>
                            <a:headEnd/>
                            <a:tailEnd/>
                          </a:ln>
                        </pic:spPr>
                      </pic:pic>
                    </a:graphicData>
                  </a:graphic>
                </wp:inline>
              </w:drawing>
            </w:r>
          </w:p>
          <w:p w:rsidR="00DB41A6" w:rsidRPr="003170AE" w:rsidRDefault="00DB41A6" w:rsidP="003170AE">
            <w:pPr>
              <w:pStyle w:val="ConsPlusNormal"/>
              <w:jc w:val="center"/>
              <w:rPr>
                <w:rFonts w:ascii="Times New Roman" w:hAnsi="Times New Roman" w:cs="Times New Roman"/>
                <w:sz w:val="28"/>
                <w:szCs w:val="28"/>
              </w:rPr>
            </w:pPr>
          </w:p>
          <w:p w:rsidR="00DB41A6" w:rsidRPr="00B45EE9" w:rsidRDefault="00DB41A6" w:rsidP="003170AE">
            <w:pPr>
              <w:pStyle w:val="ConsPlusNormal"/>
              <w:jc w:val="both"/>
              <w:rPr>
                <w:rFonts w:ascii="Times New Roman" w:hAnsi="Times New Roman" w:cs="Times New Roman"/>
                <w:sz w:val="28"/>
                <w:szCs w:val="28"/>
              </w:rPr>
            </w:pPr>
            <w:proofErr w:type="spellStart"/>
            <w:r w:rsidRPr="00B45EE9">
              <w:rPr>
                <w:rFonts w:ascii="Times New Roman" w:hAnsi="Times New Roman" w:cs="Times New Roman"/>
                <w:sz w:val="28"/>
                <w:szCs w:val="28"/>
              </w:rPr>
              <w:t>Двсм</w:t>
            </w:r>
            <w:proofErr w:type="spellEnd"/>
            <w:r w:rsidRPr="00B45EE9">
              <w:rPr>
                <w:rFonts w:ascii="Times New Roman" w:hAnsi="Times New Roman" w:cs="Times New Roman"/>
                <w:sz w:val="28"/>
                <w:szCs w:val="28"/>
              </w:rPr>
              <w:t xml:space="preserve"> – </w:t>
            </w:r>
            <w:r w:rsidRPr="00B45EE9">
              <w:rPr>
                <w:rFonts w:ascii="Times New Roman" w:eastAsiaTheme="minorHAnsi" w:hAnsi="Times New Roman" w:cs="Times New Roman"/>
                <w:sz w:val="28"/>
                <w:lang w:eastAsia="en-US"/>
              </w:rPr>
              <w:t>доля лиц, занимающихся на этапе высшего спортивного мастерства в организациях, осуществляющих спортивную подготовку, в общем количестве лиц, занимающихся на этапе спортивного совершенствования в организациях, осуществляющих спортивную подготовку</w:t>
            </w:r>
            <w:r w:rsidRPr="00B45EE9">
              <w:rPr>
                <w:rFonts w:ascii="Times New Roman" w:hAnsi="Times New Roman" w:cs="Times New Roman"/>
                <w:sz w:val="28"/>
                <w:szCs w:val="28"/>
              </w:rPr>
              <w:t xml:space="preserve"> (процентов);</w:t>
            </w:r>
          </w:p>
          <w:p w:rsidR="00DB41A6" w:rsidRPr="003170AE" w:rsidRDefault="00DB41A6" w:rsidP="003170AE">
            <w:pPr>
              <w:pStyle w:val="ConsPlusNormal"/>
              <w:jc w:val="both"/>
              <w:rPr>
                <w:rFonts w:ascii="Times New Roman" w:hAnsi="Times New Roman" w:cs="Times New Roman"/>
                <w:sz w:val="28"/>
                <w:szCs w:val="28"/>
              </w:rPr>
            </w:pPr>
            <w:proofErr w:type="spellStart"/>
            <w:r w:rsidRPr="003170AE">
              <w:rPr>
                <w:rFonts w:ascii="Times New Roman" w:hAnsi="Times New Roman" w:cs="Times New Roman"/>
                <w:sz w:val="28"/>
                <w:szCs w:val="28"/>
              </w:rPr>
              <w:t>Квсм</w:t>
            </w:r>
            <w:proofErr w:type="spellEnd"/>
            <w:r w:rsidRPr="003170AE">
              <w:rPr>
                <w:rFonts w:ascii="Times New Roman" w:hAnsi="Times New Roman" w:cs="Times New Roman"/>
                <w:sz w:val="28"/>
                <w:szCs w:val="28"/>
              </w:rPr>
              <w:t xml:space="preserve"> – количество занимающихся на этапе высшего спортивного мастерства в организациях, осуществляющих спортивную подготовку, на конец отчетного периода</w:t>
            </w:r>
            <w:r>
              <w:rPr>
                <w:rFonts w:ascii="Times New Roman" w:hAnsi="Times New Roman" w:cs="Times New Roman"/>
                <w:sz w:val="28"/>
                <w:szCs w:val="28"/>
              </w:rPr>
              <w:t xml:space="preserve"> </w:t>
            </w:r>
            <w:r w:rsidRPr="003170AE">
              <w:rPr>
                <w:rFonts w:ascii="Times New Roman" w:hAnsi="Times New Roman" w:cs="Times New Roman"/>
                <w:sz w:val="28"/>
                <w:szCs w:val="28"/>
              </w:rPr>
              <w:t>(человек)</w:t>
            </w:r>
            <w:r>
              <w:rPr>
                <w:rFonts w:ascii="Times New Roman" w:hAnsi="Times New Roman" w:cs="Times New Roman"/>
                <w:sz w:val="28"/>
                <w:szCs w:val="28"/>
              </w:rPr>
              <w:t xml:space="preserve">, </w:t>
            </w:r>
            <w:r w:rsidR="00DC7373">
              <w:rPr>
                <w:rFonts w:ascii="Times New Roman" w:eastAsiaTheme="minorHAnsi" w:hAnsi="Times New Roman" w:cs="Times New Roman"/>
                <w:sz w:val="28"/>
                <w:szCs w:val="28"/>
                <w:lang w:eastAsia="en-US"/>
              </w:rPr>
              <w:t>определяется</w:t>
            </w:r>
            <w:r w:rsidR="00DC7373" w:rsidRPr="000B250D">
              <w:rPr>
                <w:rFonts w:ascii="Times New Roman" w:eastAsiaTheme="minorHAnsi" w:hAnsi="Times New Roman" w:cs="Times New Roman"/>
                <w:sz w:val="28"/>
                <w:szCs w:val="28"/>
                <w:lang w:eastAsia="en-US"/>
              </w:rPr>
              <w:t xml:space="preserve"> </w:t>
            </w:r>
            <w:r w:rsidRPr="000B250D">
              <w:rPr>
                <w:rFonts w:ascii="Times New Roman" w:eastAsiaTheme="minorHAnsi" w:hAnsi="Times New Roman" w:cs="Times New Roman"/>
                <w:sz w:val="28"/>
                <w:szCs w:val="28"/>
                <w:lang w:eastAsia="en-US"/>
              </w:rPr>
              <w:t xml:space="preserve">в соответствии с данными федерального статистического наблюдения по форме </w:t>
            </w:r>
            <w:r w:rsidRPr="003170AE">
              <w:rPr>
                <w:rFonts w:ascii="Times New Roman" w:hAnsi="Times New Roman" w:cs="Times New Roman"/>
                <w:sz w:val="28"/>
                <w:szCs w:val="28"/>
              </w:rPr>
              <w:t xml:space="preserve">№ 5-ФК </w:t>
            </w:r>
            <w:r w:rsidRPr="003170AE">
              <w:rPr>
                <w:rFonts w:ascii="Times New Roman" w:eastAsiaTheme="minorHAnsi" w:hAnsi="Times New Roman" w:cs="Times New Roman"/>
                <w:sz w:val="28"/>
                <w:szCs w:val="28"/>
                <w:lang w:eastAsia="en-US"/>
              </w:rPr>
              <w:t>«Сведения по организациям, осуществляющим спортивную подготовку»</w:t>
            </w:r>
            <w:r w:rsidRPr="003170AE">
              <w:rPr>
                <w:rFonts w:ascii="Times New Roman" w:hAnsi="Times New Roman" w:cs="Times New Roman"/>
                <w:sz w:val="28"/>
                <w:szCs w:val="28"/>
              </w:rPr>
              <w:t>;</w:t>
            </w:r>
          </w:p>
          <w:p w:rsidR="00DB41A6" w:rsidRPr="003170AE" w:rsidRDefault="00DB41A6" w:rsidP="003170AE">
            <w:pPr>
              <w:jc w:val="both"/>
              <w:rPr>
                <w:b/>
                <w:sz w:val="28"/>
                <w:szCs w:val="28"/>
              </w:rPr>
            </w:pPr>
            <w:proofErr w:type="spellStart"/>
            <w:r w:rsidRPr="003170AE">
              <w:rPr>
                <w:sz w:val="28"/>
                <w:szCs w:val="28"/>
              </w:rPr>
              <w:t>Кссм</w:t>
            </w:r>
            <w:proofErr w:type="spellEnd"/>
            <w:r w:rsidRPr="003170AE">
              <w:rPr>
                <w:sz w:val="28"/>
                <w:szCs w:val="28"/>
              </w:rPr>
              <w:t xml:space="preserve"> – количество занимающихся на этапе совершенствования спортивного мастерства в организациях, осуществляющих спортивную подготовку, на конец отчетного периода (человек)</w:t>
            </w:r>
            <w:r>
              <w:rPr>
                <w:sz w:val="28"/>
                <w:szCs w:val="28"/>
              </w:rPr>
              <w:t xml:space="preserve">, </w:t>
            </w:r>
            <w:r w:rsidR="00DC7373">
              <w:rPr>
                <w:rFonts w:eastAsiaTheme="minorHAnsi"/>
                <w:sz w:val="28"/>
                <w:szCs w:val="28"/>
                <w:lang w:eastAsia="en-US"/>
              </w:rPr>
              <w:t>определяется</w:t>
            </w:r>
            <w:r w:rsidR="00DC7373" w:rsidRPr="000B250D">
              <w:rPr>
                <w:rFonts w:eastAsiaTheme="minorHAnsi"/>
                <w:sz w:val="28"/>
                <w:szCs w:val="28"/>
                <w:lang w:eastAsia="en-US"/>
              </w:rPr>
              <w:t xml:space="preserve"> </w:t>
            </w:r>
            <w:r w:rsidRPr="000B250D">
              <w:rPr>
                <w:rFonts w:eastAsiaTheme="minorHAnsi"/>
                <w:sz w:val="28"/>
                <w:szCs w:val="28"/>
                <w:lang w:eastAsia="en-US"/>
              </w:rPr>
              <w:t xml:space="preserve">в соответствии с данными федерального статистического наблюдения по форме </w:t>
            </w:r>
            <w:r w:rsidRPr="003170AE">
              <w:rPr>
                <w:sz w:val="28"/>
                <w:szCs w:val="28"/>
              </w:rPr>
              <w:t xml:space="preserve">№ 5-ФК </w:t>
            </w:r>
            <w:r w:rsidRPr="003170AE">
              <w:rPr>
                <w:rFonts w:eastAsiaTheme="minorHAnsi"/>
                <w:sz w:val="28"/>
                <w:szCs w:val="28"/>
                <w:lang w:eastAsia="en-US"/>
              </w:rPr>
              <w:t>«Сведения по организациям, осуществляющим спортивную подготовку»</w:t>
            </w:r>
          </w:p>
        </w:tc>
      </w:tr>
      <w:tr w:rsidR="00DB41A6" w:rsidRPr="003170AE" w:rsidTr="009D5636">
        <w:tc>
          <w:tcPr>
            <w:tcW w:w="795" w:type="dxa"/>
          </w:tcPr>
          <w:p w:rsidR="00DB41A6" w:rsidRPr="00E61144" w:rsidRDefault="00DB41A6" w:rsidP="007B75DC">
            <w:pPr>
              <w:jc w:val="center"/>
              <w:rPr>
                <w:sz w:val="28"/>
                <w:szCs w:val="28"/>
              </w:rPr>
            </w:pPr>
          </w:p>
        </w:tc>
        <w:tc>
          <w:tcPr>
            <w:tcW w:w="5375" w:type="dxa"/>
          </w:tcPr>
          <w:p w:rsidR="00DB41A6" w:rsidRPr="00E61144" w:rsidRDefault="00DB41A6" w:rsidP="007B75DC">
            <w:pPr>
              <w:rPr>
                <w:rFonts w:eastAsiaTheme="minorHAnsi"/>
                <w:sz w:val="28"/>
                <w:szCs w:val="28"/>
                <w:lang w:eastAsia="en-US"/>
              </w:rPr>
            </w:pPr>
            <w:r w:rsidRPr="00E61144">
              <w:rPr>
                <w:rFonts w:eastAsiaTheme="minorHAnsi"/>
                <w:sz w:val="28"/>
                <w:szCs w:val="28"/>
                <w:lang w:eastAsia="en-US"/>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tc>
        <w:tc>
          <w:tcPr>
            <w:tcW w:w="8559" w:type="dxa"/>
          </w:tcPr>
          <w:p w:rsidR="00DB41A6" w:rsidRDefault="00DB41A6" w:rsidP="00994D02">
            <w:pPr>
              <w:rPr>
                <w:color w:val="000000"/>
                <w:sz w:val="28"/>
              </w:rPr>
            </w:pPr>
            <w:r>
              <w:rPr>
                <w:color w:val="000000"/>
                <w:sz w:val="28"/>
              </w:rPr>
              <w:t>Значение показателя определяется по следующей формуле:</w:t>
            </w:r>
          </w:p>
          <w:p w:rsidR="00DB41A6" w:rsidRDefault="00DB41A6" w:rsidP="00994D02">
            <w:pPr>
              <w:rPr>
                <w:color w:val="000000"/>
                <w:sz w:val="28"/>
              </w:rPr>
            </w:pPr>
          </w:p>
          <w:p w:rsidR="00DB41A6" w:rsidRDefault="00DB41A6" w:rsidP="00E61144">
            <w:pPr>
              <w:pStyle w:val="ConsPlusNormal"/>
              <w:jc w:val="center"/>
              <w:rPr>
                <w:rFonts w:ascii="Times New Roman" w:hAnsi="Times New Roman" w:cs="Times New Roman"/>
                <w:sz w:val="28"/>
                <w:szCs w:val="28"/>
              </w:rPr>
            </w:pPr>
            <w:r w:rsidRPr="00E61144">
              <w:rPr>
                <w:rFonts w:ascii="Times New Roman" w:hAnsi="Times New Roman" w:cs="Times New Roman"/>
                <w:noProof/>
                <w:position w:val="-22"/>
                <w:sz w:val="28"/>
                <w:szCs w:val="28"/>
              </w:rPr>
              <w:drawing>
                <wp:inline distT="0" distB="0" distL="0" distR="0">
                  <wp:extent cx="1647825" cy="438150"/>
                  <wp:effectExtent l="19050" t="0" r="9525" b="0"/>
                  <wp:docPr id="9" name="Рисунок 16" descr="base_23792_138860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792_138860_32785"/>
                          <pic:cNvPicPr preferRelativeResize="0">
                            <a:picLocks noChangeArrowheads="1"/>
                          </pic:cNvPicPr>
                        </pic:nvPicPr>
                        <pic:blipFill>
                          <a:blip r:embed="rId35" cstate="print"/>
                          <a:srcRect/>
                          <a:stretch>
                            <a:fillRect/>
                          </a:stretch>
                        </pic:blipFill>
                        <pic:spPr bwMode="auto">
                          <a:xfrm>
                            <a:off x="0" y="0"/>
                            <a:ext cx="1647825" cy="438150"/>
                          </a:xfrm>
                          <a:prstGeom prst="rect">
                            <a:avLst/>
                          </a:prstGeom>
                          <a:noFill/>
                          <a:ln w="9525">
                            <a:noFill/>
                            <a:miter lim="800000"/>
                            <a:headEnd/>
                            <a:tailEnd/>
                          </a:ln>
                        </pic:spPr>
                      </pic:pic>
                    </a:graphicData>
                  </a:graphic>
                </wp:inline>
              </w:drawing>
            </w:r>
          </w:p>
          <w:p w:rsidR="00DB41A6" w:rsidRPr="00E61144" w:rsidRDefault="00DB41A6" w:rsidP="00E61144">
            <w:pPr>
              <w:pStyle w:val="ConsPlusNormal"/>
              <w:jc w:val="center"/>
              <w:rPr>
                <w:rFonts w:ascii="Times New Roman" w:hAnsi="Times New Roman" w:cs="Times New Roman"/>
                <w:sz w:val="28"/>
                <w:szCs w:val="28"/>
              </w:rPr>
            </w:pPr>
          </w:p>
          <w:p w:rsidR="00DB41A6" w:rsidRPr="00E61144" w:rsidRDefault="00DB41A6" w:rsidP="00E61144">
            <w:pPr>
              <w:pStyle w:val="ConsPlusNormal"/>
              <w:jc w:val="both"/>
              <w:rPr>
                <w:rFonts w:ascii="Times New Roman" w:hAnsi="Times New Roman" w:cs="Times New Roman"/>
                <w:sz w:val="28"/>
                <w:szCs w:val="28"/>
              </w:rPr>
            </w:pPr>
            <w:proofErr w:type="spellStart"/>
            <w:r w:rsidRPr="00E61144">
              <w:rPr>
                <w:rFonts w:ascii="Times New Roman" w:hAnsi="Times New Roman" w:cs="Times New Roman"/>
                <w:sz w:val="28"/>
                <w:szCs w:val="28"/>
              </w:rPr>
              <w:t>Дусп</w:t>
            </w:r>
            <w:proofErr w:type="spellEnd"/>
            <w:r w:rsidRPr="00E61144">
              <w:rPr>
                <w:rFonts w:ascii="Times New Roman" w:hAnsi="Times New Roman" w:cs="Times New Roman"/>
                <w:sz w:val="28"/>
                <w:szCs w:val="28"/>
              </w:rPr>
              <w:t xml:space="preserve"> –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w:t>
            </w:r>
            <w:r w:rsidRPr="00E61144">
              <w:rPr>
                <w:rFonts w:ascii="Times New Roman" w:hAnsi="Times New Roman" w:cs="Times New Roman"/>
                <w:sz w:val="28"/>
                <w:szCs w:val="28"/>
              </w:rPr>
              <w:lastRenderedPageBreak/>
              <w:t>культуры и спорта, в том числе для лиц с ограниченными возможностями здоровья и инвалидов (процентов);</w:t>
            </w:r>
          </w:p>
          <w:p w:rsidR="00DB41A6" w:rsidRPr="00E61144" w:rsidRDefault="00DB41A6" w:rsidP="00E61144">
            <w:pPr>
              <w:pStyle w:val="ConsPlusNormal"/>
              <w:jc w:val="both"/>
              <w:rPr>
                <w:rFonts w:ascii="Times New Roman" w:hAnsi="Times New Roman" w:cs="Times New Roman"/>
                <w:sz w:val="28"/>
                <w:szCs w:val="28"/>
              </w:rPr>
            </w:pPr>
            <w:proofErr w:type="spellStart"/>
            <w:r w:rsidRPr="00E61144">
              <w:rPr>
                <w:rFonts w:ascii="Times New Roman" w:hAnsi="Times New Roman" w:cs="Times New Roman"/>
                <w:sz w:val="28"/>
                <w:szCs w:val="28"/>
              </w:rPr>
              <w:t>Огсп</w:t>
            </w:r>
            <w:proofErr w:type="spellEnd"/>
            <w:r w:rsidRPr="00E61144">
              <w:rPr>
                <w:rFonts w:ascii="Times New Roman" w:hAnsi="Times New Roman" w:cs="Times New Roman"/>
                <w:sz w:val="28"/>
                <w:szCs w:val="28"/>
              </w:rPr>
              <w:t xml:space="preserve"> – количество организаций, оказывающих услуги по спортивной подготовке в соответствии с федеральными стан</w:t>
            </w:r>
            <w:r>
              <w:rPr>
                <w:rFonts w:ascii="Times New Roman" w:hAnsi="Times New Roman" w:cs="Times New Roman"/>
                <w:sz w:val="28"/>
                <w:szCs w:val="28"/>
              </w:rPr>
              <w:t>дартами спортивной подготовки</w:t>
            </w:r>
            <w:r w:rsidRPr="00E61144">
              <w:rPr>
                <w:rFonts w:ascii="Times New Roman" w:hAnsi="Times New Roman" w:cs="Times New Roman"/>
                <w:sz w:val="28"/>
                <w:szCs w:val="28"/>
              </w:rPr>
              <w:t xml:space="preserve"> </w:t>
            </w:r>
            <w:r>
              <w:rPr>
                <w:rFonts w:ascii="Times New Roman" w:hAnsi="Times New Roman" w:cs="Times New Roman"/>
                <w:sz w:val="28"/>
                <w:szCs w:val="28"/>
              </w:rPr>
              <w:t>(единиц</w:t>
            </w:r>
            <w:r w:rsidRPr="003170A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определяется</w:t>
            </w:r>
            <w:r w:rsidRPr="000B250D">
              <w:rPr>
                <w:rFonts w:ascii="Times New Roman" w:eastAsiaTheme="minorHAnsi" w:hAnsi="Times New Roman" w:cs="Times New Roman"/>
                <w:sz w:val="28"/>
                <w:szCs w:val="28"/>
                <w:lang w:eastAsia="en-US"/>
              </w:rPr>
              <w:t xml:space="preserve"> в соответствии с данными федерального статистического наблюдения по форме </w:t>
            </w:r>
            <w:r w:rsidRPr="003170AE">
              <w:rPr>
                <w:rFonts w:ascii="Times New Roman" w:hAnsi="Times New Roman" w:cs="Times New Roman"/>
                <w:sz w:val="28"/>
                <w:szCs w:val="28"/>
              </w:rPr>
              <w:t xml:space="preserve">№ 5-ФК </w:t>
            </w:r>
            <w:r w:rsidRPr="003170AE">
              <w:rPr>
                <w:rFonts w:ascii="Times New Roman" w:eastAsiaTheme="minorHAnsi" w:hAnsi="Times New Roman" w:cs="Times New Roman"/>
                <w:sz w:val="28"/>
                <w:szCs w:val="28"/>
                <w:lang w:eastAsia="en-US"/>
              </w:rPr>
              <w:t>«Сведения по организациям, осуществляющим спортивную подготовку»</w:t>
            </w:r>
            <w:r w:rsidRPr="00E61144">
              <w:rPr>
                <w:rFonts w:ascii="Times New Roman" w:hAnsi="Times New Roman" w:cs="Times New Roman"/>
                <w:sz w:val="28"/>
                <w:szCs w:val="28"/>
              </w:rPr>
              <w:t>;</w:t>
            </w:r>
          </w:p>
          <w:p w:rsidR="00DB41A6" w:rsidRPr="00E61144" w:rsidRDefault="00DB41A6" w:rsidP="00E61144">
            <w:pPr>
              <w:pStyle w:val="ConsPlusNormal"/>
              <w:jc w:val="both"/>
              <w:rPr>
                <w:rFonts w:ascii="Times New Roman" w:hAnsi="Times New Roman" w:cs="Times New Roman"/>
                <w:noProof/>
                <w:position w:val="-22"/>
                <w:sz w:val="28"/>
                <w:szCs w:val="28"/>
              </w:rPr>
            </w:pPr>
            <w:proofErr w:type="spellStart"/>
            <w:r w:rsidRPr="00E61144">
              <w:rPr>
                <w:rFonts w:ascii="Times New Roman" w:hAnsi="Times New Roman" w:cs="Times New Roman"/>
                <w:sz w:val="28"/>
                <w:szCs w:val="28"/>
              </w:rPr>
              <w:t>Ог</w:t>
            </w:r>
            <w:proofErr w:type="spellEnd"/>
            <w:r w:rsidRPr="00E61144">
              <w:rPr>
                <w:rFonts w:ascii="Times New Roman" w:hAnsi="Times New Roman" w:cs="Times New Roman"/>
                <w:sz w:val="28"/>
                <w:szCs w:val="28"/>
              </w:rPr>
              <w:t xml:space="preserve"> – количество организаций ведомственной принадлежности в сфере физической культуры и спорта </w:t>
            </w:r>
            <w:r>
              <w:rPr>
                <w:rFonts w:ascii="Times New Roman" w:hAnsi="Times New Roman" w:cs="Times New Roman"/>
                <w:sz w:val="28"/>
                <w:szCs w:val="28"/>
              </w:rPr>
              <w:t>(единиц</w:t>
            </w:r>
            <w:r w:rsidRPr="003170A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определяется</w:t>
            </w:r>
            <w:r w:rsidRPr="000B250D">
              <w:rPr>
                <w:rFonts w:ascii="Times New Roman" w:eastAsiaTheme="minorHAnsi" w:hAnsi="Times New Roman" w:cs="Times New Roman"/>
                <w:sz w:val="28"/>
                <w:szCs w:val="28"/>
                <w:lang w:eastAsia="en-US"/>
              </w:rPr>
              <w:t xml:space="preserve"> в соответствии с данными федерального статистического наблюдения по форме </w:t>
            </w:r>
            <w:r w:rsidRPr="003170AE">
              <w:rPr>
                <w:rFonts w:ascii="Times New Roman" w:hAnsi="Times New Roman" w:cs="Times New Roman"/>
                <w:sz w:val="28"/>
                <w:szCs w:val="28"/>
              </w:rPr>
              <w:t xml:space="preserve">№ 5-ФК </w:t>
            </w:r>
            <w:r w:rsidRPr="003170AE">
              <w:rPr>
                <w:rFonts w:ascii="Times New Roman" w:eastAsiaTheme="minorHAnsi" w:hAnsi="Times New Roman" w:cs="Times New Roman"/>
                <w:sz w:val="28"/>
                <w:szCs w:val="28"/>
                <w:lang w:eastAsia="en-US"/>
              </w:rPr>
              <w:t>«Сведения по организациям, осуществляющим спортивную подготовку»</w:t>
            </w:r>
          </w:p>
        </w:tc>
      </w:tr>
      <w:tr w:rsidR="00DB41A6" w:rsidRPr="003170AE" w:rsidTr="009D5636">
        <w:tc>
          <w:tcPr>
            <w:tcW w:w="795" w:type="dxa"/>
          </w:tcPr>
          <w:p w:rsidR="00DB41A6" w:rsidRPr="00E61144" w:rsidRDefault="00DB41A6" w:rsidP="007B75DC">
            <w:pPr>
              <w:jc w:val="center"/>
              <w:rPr>
                <w:sz w:val="28"/>
                <w:szCs w:val="28"/>
              </w:rPr>
            </w:pPr>
          </w:p>
        </w:tc>
        <w:tc>
          <w:tcPr>
            <w:tcW w:w="5375" w:type="dxa"/>
          </w:tcPr>
          <w:p w:rsidR="00DB41A6" w:rsidRPr="00E61144" w:rsidRDefault="00DB41A6" w:rsidP="007B75DC">
            <w:pPr>
              <w:rPr>
                <w:rFonts w:eastAsiaTheme="minorHAnsi"/>
                <w:sz w:val="28"/>
                <w:szCs w:val="28"/>
                <w:lang w:eastAsia="en-US"/>
              </w:rPr>
            </w:pPr>
            <w:r w:rsidRPr="00374BDB">
              <w:rPr>
                <w:rFonts w:eastAsiaTheme="minorHAnsi"/>
                <w:sz w:val="28"/>
                <w:lang w:eastAsia="en-US"/>
              </w:rPr>
              <w:t>Доля лиц, имеющих спортивные разряды и звания, занимающихся футболом в организациях, осуществляющих спортивную подготовку, в общей численности лиц, занимающихся в организациях, осуществляющих спортивную подготовку по виду спорта «футбол»</w:t>
            </w:r>
          </w:p>
        </w:tc>
        <w:tc>
          <w:tcPr>
            <w:tcW w:w="8559" w:type="dxa"/>
          </w:tcPr>
          <w:p w:rsidR="00DB41A6" w:rsidRDefault="00DB41A6" w:rsidP="000210F3">
            <w:pPr>
              <w:rPr>
                <w:color w:val="000000"/>
                <w:sz w:val="28"/>
              </w:rPr>
            </w:pPr>
            <w:r>
              <w:rPr>
                <w:color w:val="000000"/>
                <w:sz w:val="28"/>
              </w:rPr>
              <w:t>Значение показателя определяется по следующей формуле:</w:t>
            </w:r>
          </w:p>
          <w:p w:rsidR="00DB41A6" w:rsidRDefault="00DB41A6" w:rsidP="000210F3">
            <w:pPr>
              <w:rPr>
                <w:color w:val="000000"/>
                <w:sz w:val="28"/>
              </w:rPr>
            </w:pPr>
          </w:p>
          <w:p w:rsidR="00DB41A6" w:rsidRDefault="00286D39" w:rsidP="00374BDB">
            <w:pPr>
              <w:pStyle w:val="ConsPlusNormal"/>
              <w:ind w:firstLine="6"/>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758" editas="canvas" style="width:183.25pt;height:41.55pt;mso-position-horizontal-relative:char;mso-position-vertical-relative:line" coordorigin="5653,4615" coordsize="3665,831">
                  <o:lock v:ext="edit" aspectratio="t"/>
                  <v:shape id="_x0000_s1759" type="#_x0000_t75" style="position:absolute;left:5653;top:4615;width:3665;height:831" o:preferrelative="f">
                    <v:fill o:detectmouseclick="t"/>
                    <v:path o:extrusionok="t" o:connecttype="none"/>
                    <o:lock v:ext="edit" text="t"/>
                  </v:shape>
                  <v:line id="_x0000_s1760" style="position:absolute" from="7264,5012" to="7801,5013" strokeweight=".5pt"/>
                  <v:rect id="_x0000_s1761" style="position:absolute;left:9159;top:4802;width:78;height:322;mso-wrap-style:none" filled="f" stroked="f">
                    <v:textbox style="mso-next-textbox:#_x0000_s1761;mso-fit-shape-to-text:t" inset="0,0,0,0">
                      <w:txbxContent>
                        <w:p w:rsidR="00202FB1" w:rsidRPr="003C40E4" w:rsidRDefault="00202FB1" w:rsidP="00374BDB">
                          <w:pPr>
                            <w:rPr>
                              <w:sz w:val="28"/>
                            </w:rPr>
                          </w:pPr>
                          <w:r w:rsidRPr="003C40E4">
                            <w:rPr>
                              <w:color w:val="000000"/>
                              <w:sz w:val="28"/>
                              <w:lang w:val="en-US"/>
                            </w:rPr>
                            <w:t>:</w:t>
                          </w:r>
                        </w:p>
                      </w:txbxContent>
                    </v:textbox>
                  </v:rect>
                  <v:rect id="_x0000_s1762" style="position:absolute;left:8737;top:4802;width:476;height:322" filled="f" stroked="f">
                    <v:textbox style="mso-next-textbox:#_x0000_s1762;mso-fit-shape-to-text:t" inset="0,0,0,0">
                      <w:txbxContent>
                        <w:p w:rsidR="00202FB1" w:rsidRPr="00944E47" w:rsidRDefault="00202FB1" w:rsidP="00374BDB">
                          <w:r>
                            <w:rPr>
                              <w:color w:val="000000"/>
                            </w:rPr>
                            <w:t xml:space="preserve"> </w:t>
                          </w:r>
                          <w:proofErr w:type="spellStart"/>
                          <w:proofErr w:type="gramStart"/>
                          <w:r w:rsidRPr="003C40E4">
                            <w:rPr>
                              <w:color w:val="000000"/>
                              <w:sz w:val="28"/>
                              <w:lang w:val="en-US"/>
                            </w:rPr>
                            <w:t>где</w:t>
                          </w:r>
                          <w:proofErr w:type="spellEnd"/>
                          <w:proofErr w:type="gramEnd"/>
                          <w:r>
                            <w:rPr>
                              <w:color w:val="000000"/>
                            </w:rPr>
                            <w:t xml:space="preserve">   </w:t>
                          </w:r>
                        </w:p>
                      </w:txbxContent>
                    </v:textbox>
                  </v:rect>
                  <v:rect id="_x0000_s1763" style="position:absolute;left:8622;top:4793;width:131;height:322;mso-wrap-style:none" filled="f" stroked="f">
                    <v:textbox style="mso-next-textbox:#_x0000_s1763;mso-fit-shape-to-text:t" inset="0,0,0,0">
                      <w:txbxContent>
                        <w:p w:rsidR="00202FB1" w:rsidRDefault="00202FB1" w:rsidP="00374BDB">
                          <w:r>
                            <w:rPr>
                              <w:color w:val="000000"/>
                            </w:rPr>
                            <w:t xml:space="preserve"> </w:t>
                          </w:r>
                          <w:r w:rsidRPr="003C40E4">
                            <w:rPr>
                              <w:color w:val="000000"/>
                              <w:sz w:val="28"/>
                              <w:lang w:val="en-US"/>
                            </w:rPr>
                            <w:t>,</w:t>
                          </w:r>
                        </w:p>
                      </w:txbxContent>
                    </v:textbox>
                  </v:rect>
                  <v:rect id="_x0000_s1764" style="position:absolute;left:8201;top:4802;width:481;height:322;mso-wrap-style:none" filled="f" stroked="f">
                    <v:textbox style="mso-next-textbox:#_x0000_s1764;mso-fit-shape-to-text:t" inset="0,0,0,0">
                      <w:txbxContent>
                        <w:p w:rsidR="00202FB1" w:rsidRPr="003C40E4" w:rsidRDefault="00202FB1" w:rsidP="00374BDB">
                          <w:pPr>
                            <w:rPr>
                              <w:sz w:val="32"/>
                            </w:rPr>
                          </w:pPr>
                          <w:r>
                            <w:rPr>
                              <w:color w:val="000000"/>
                            </w:rPr>
                            <w:t xml:space="preserve"> </w:t>
                          </w:r>
                          <w:r w:rsidRPr="003C40E4">
                            <w:rPr>
                              <w:color w:val="000000"/>
                              <w:sz w:val="28"/>
                              <w:lang w:val="en-US"/>
                            </w:rPr>
                            <w:t>100</w:t>
                          </w:r>
                        </w:p>
                      </w:txbxContent>
                    </v:textbox>
                  </v:rect>
                  <v:rect id="_x0000_s1765" style="position:absolute;left:7086;top:5012;width:789;height:322" filled="f" stroked="f">
                    <v:textbox style="mso-next-textbox:#_x0000_s1765;mso-fit-shape-to-text:t" inset="0,0,0,0">
                      <w:txbxContent>
                        <w:p w:rsidR="00202FB1" w:rsidRPr="002777B3" w:rsidRDefault="00202FB1" w:rsidP="00374BDB">
                          <w:pPr>
                            <w:rPr>
                              <w:sz w:val="28"/>
                            </w:rPr>
                          </w:pPr>
                          <w:r w:rsidRPr="003C40E4">
                            <w:rPr>
                              <w:color w:val="000000"/>
                              <w:sz w:val="28"/>
                              <w:lang w:val="en-US"/>
                            </w:rPr>
                            <w:t>Ч</w:t>
                          </w:r>
                          <w:proofErr w:type="spellStart"/>
                          <w:r>
                            <w:rPr>
                              <w:color w:val="000000"/>
                              <w:sz w:val="28"/>
                            </w:rPr>
                            <w:t>грзф</w:t>
                          </w:r>
                          <w:proofErr w:type="spellEnd"/>
                        </w:p>
                      </w:txbxContent>
                    </v:textbox>
                  </v:rect>
                  <v:rect id="_x0000_s1766" style="position:absolute;left:6118;top:4823;width:637;height:322;mso-wrap-style:none" filled="f" stroked="f">
                    <v:textbox style="mso-next-textbox:#_x0000_s1766;mso-fit-shape-to-text:t" inset="0,0,0,0">
                      <w:txbxContent>
                        <w:p w:rsidR="00202FB1" w:rsidRPr="00032A44" w:rsidRDefault="00202FB1" w:rsidP="00374BDB">
                          <w:pPr>
                            <w:rPr>
                              <w:sz w:val="28"/>
                            </w:rPr>
                          </w:pPr>
                          <w:r w:rsidRPr="003C40E4">
                            <w:rPr>
                              <w:color w:val="000000"/>
                              <w:sz w:val="28"/>
                              <w:lang w:val="en-US"/>
                            </w:rPr>
                            <w:t>Д</w:t>
                          </w:r>
                          <w:proofErr w:type="spellStart"/>
                          <w:r>
                            <w:rPr>
                              <w:color w:val="000000"/>
                              <w:sz w:val="28"/>
                            </w:rPr>
                            <w:t>срф</w:t>
                          </w:r>
                          <w:proofErr w:type="spellEnd"/>
                        </w:p>
                      </w:txbxContent>
                    </v:textbox>
                  </v:rect>
                  <v:rect id="_x0000_s1767" style="position:absolute;left:8071;top:4772;width:109;height:276;mso-wrap-style:none" filled="f" stroked="f">
                    <v:textbox style="mso-next-textbox:#_x0000_s1767;mso-fit-shape-to-text:t" inset="0,0,0,0">
                      <w:txbxContent>
                        <w:p w:rsidR="00202FB1" w:rsidRDefault="00202FB1" w:rsidP="00374BDB"/>
                      </w:txbxContent>
                    </v:textbox>
                  </v:rect>
                  <v:rect id="_x0000_s1768" style="position:absolute;left:6885;top:4802;width:154;height:343;mso-wrap-style:none" filled="f" stroked="f">
                    <v:textbox style="mso-next-textbox:#_x0000_s1768;mso-fit-shape-to-text:t" inset="0,0,0,0">
                      <w:txbxContent>
                        <w:p w:rsidR="00202FB1" w:rsidRPr="003C40E4" w:rsidRDefault="00202FB1" w:rsidP="00374BDB">
                          <w:pPr>
                            <w:rPr>
                              <w:sz w:val="28"/>
                            </w:rPr>
                          </w:pPr>
                          <w:r w:rsidRPr="003C40E4">
                            <w:rPr>
                              <w:rFonts w:ascii="Symbol" w:hAnsi="Symbol" w:cs="Symbol"/>
                              <w:color w:val="000000"/>
                              <w:sz w:val="28"/>
                              <w:lang w:val="en-US"/>
                            </w:rPr>
                            <w:t></w:t>
                          </w:r>
                        </w:p>
                      </w:txbxContent>
                    </v:textbox>
                  </v:rect>
                  <v:rect id="_x0000_s1769" style="position:absolute;left:7941;top:4793;width:130;height:343" filled="f" stroked="f">
                    <v:textbox style="mso-next-textbox:#_x0000_s1769;mso-fit-shape-to-text:t" inset="0,0,0,0">
                      <w:txbxContent>
                        <w:p w:rsidR="00202FB1" w:rsidRPr="003C40E4" w:rsidRDefault="00202FB1" w:rsidP="00374BDB">
                          <w:pPr>
                            <w:rPr>
                              <w:sz w:val="28"/>
                            </w:rPr>
                          </w:pPr>
                          <w:r w:rsidRPr="003C40E4">
                            <w:rPr>
                              <w:rFonts w:ascii="Symbol" w:hAnsi="Symbol" w:cs="Symbol"/>
                              <w:color w:val="000000"/>
                              <w:sz w:val="28"/>
                              <w:lang w:val="en-US"/>
                            </w:rPr>
                            <w:t></w:t>
                          </w:r>
                        </w:p>
                      </w:txbxContent>
                    </v:textbox>
                  </v:rect>
                  <v:rect id="_x0000_s1770" style="position:absolute;left:7086;top:4615;width:883;height:322" filled="f" stroked="f">
                    <v:textbox style="mso-next-textbox:#_x0000_s1770;mso-fit-shape-to-text:t" inset="0,0,0,0">
                      <w:txbxContent>
                        <w:p w:rsidR="00202FB1" w:rsidRPr="00FC47AF" w:rsidRDefault="00202FB1" w:rsidP="00374BDB">
                          <w:pPr>
                            <w:rPr>
                              <w:sz w:val="28"/>
                            </w:rPr>
                          </w:pPr>
                          <w:r w:rsidRPr="003C40E4">
                            <w:rPr>
                              <w:color w:val="000000"/>
                              <w:sz w:val="28"/>
                              <w:lang w:val="en-US"/>
                            </w:rPr>
                            <w:t>Ч</w:t>
                          </w:r>
                          <w:proofErr w:type="spellStart"/>
                          <w:r>
                            <w:rPr>
                              <w:color w:val="000000"/>
                              <w:sz w:val="28"/>
                            </w:rPr>
                            <w:t>срф</w:t>
                          </w:r>
                          <w:proofErr w:type="spellEnd"/>
                        </w:p>
                      </w:txbxContent>
                    </v:textbox>
                  </v:rect>
                  <w10:wrap type="none"/>
                  <w10:anchorlock/>
                </v:group>
              </w:pict>
            </w:r>
          </w:p>
          <w:p w:rsidR="00DB41A6" w:rsidRPr="003170AE" w:rsidRDefault="00DB41A6" w:rsidP="00374BDB">
            <w:pPr>
              <w:pStyle w:val="ConsPlusNormal"/>
              <w:ind w:firstLine="6"/>
              <w:jc w:val="center"/>
              <w:rPr>
                <w:rFonts w:ascii="Times New Roman" w:hAnsi="Times New Roman" w:cs="Times New Roman"/>
                <w:sz w:val="28"/>
                <w:szCs w:val="28"/>
              </w:rPr>
            </w:pPr>
          </w:p>
          <w:p w:rsidR="00DB41A6" w:rsidRPr="00374BDB" w:rsidRDefault="00DB41A6" w:rsidP="00374BDB">
            <w:pPr>
              <w:pStyle w:val="ConsPlusNormal"/>
              <w:ind w:firstLine="6"/>
              <w:jc w:val="both"/>
              <w:rPr>
                <w:rFonts w:ascii="Times New Roman" w:hAnsi="Times New Roman" w:cs="Times New Roman"/>
                <w:sz w:val="28"/>
                <w:szCs w:val="28"/>
              </w:rPr>
            </w:pPr>
            <w:proofErr w:type="spellStart"/>
            <w:r w:rsidRPr="00374BDB">
              <w:rPr>
                <w:rFonts w:ascii="Times New Roman" w:hAnsi="Times New Roman" w:cs="Times New Roman"/>
                <w:sz w:val="28"/>
                <w:szCs w:val="28"/>
              </w:rPr>
              <w:t>Дсрф</w:t>
            </w:r>
            <w:proofErr w:type="spellEnd"/>
            <w:r w:rsidRPr="00374BDB">
              <w:rPr>
                <w:rFonts w:ascii="Times New Roman" w:hAnsi="Times New Roman" w:cs="Times New Roman"/>
                <w:sz w:val="28"/>
                <w:szCs w:val="28"/>
              </w:rPr>
              <w:t xml:space="preserve"> – </w:t>
            </w:r>
            <w:r w:rsidRPr="00374BDB">
              <w:rPr>
                <w:rFonts w:ascii="Times New Roman" w:eastAsiaTheme="minorHAnsi" w:hAnsi="Times New Roman" w:cs="Times New Roman"/>
                <w:sz w:val="28"/>
                <w:lang w:eastAsia="en-US"/>
              </w:rPr>
              <w:t>доля лиц, имеющих спортивные разряды и звания, занимающихся футболом в организациях, осуществляющих спортивную подготовку, в общей численности лиц, занимающихся в организациях, осуществляющих спортивную подготовку по виду спорта «футбол»</w:t>
            </w:r>
            <w:r w:rsidRPr="00374BDB">
              <w:rPr>
                <w:rFonts w:ascii="Times New Roman" w:hAnsi="Times New Roman" w:cs="Times New Roman"/>
                <w:sz w:val="28"/>
                <w:szCs w:val="28"/>
              </w:rPr>
              <w:t xml:space="preserve"> (процентов);</w:t>
            </w:r>
          </w:p>
          <w:p w:rsidR="00DB41A6" w:rsidRPr="00374BDB" w:rsidRDefault="00DB41A6" w:rsidP="00374BDB">
            <w:pPr>
              <w:pStyle w:val="ConsPlusNormal"/>
              <w:ind w:firstLine="6"/>
              <w:jc w:val="both"/>
              <w:rPr>
                <w:rFonts w:ascii="Times New Roman" w:hAnsi="Times New Roman" w:cs="Times New Roman"/>
                <w:sz w:val="28"/>
                <w:szCs w:val="28"/>
              </w:rPr>
            </w:pPr>
            <w:proofErr w:type="spellStart"/>
            <w:r w:rsidRPr="00374BDB">
              <w:rPr>
                <w:rFonts w:ascii="Times New Roman" w:hAnsi="Times New Roman" w:cs="Times New Roman"/>
                <w:sz w:val="28"/>
                <w:szCs w:val="28"/>
              </w:rPr>
              <w:t>Чсрф</w:t>
            </w:r>
            <w:proofErr w:type="spellEnd"/>
            <w:r w:rsidRPr="00374BDB">
              <w:rPr>
                <w:rFonts w:ascii="Times New Roman" w:hAnsi="Times New Roman" w:cs="Times New Roman"/>
                <w:sz w:val="28"/>
                <w:szCs w:val="28"/>
              </w:rPr>
              <w:t xml:space="preserve"> – численность лиц, </w:t>
            </w:r>
            <w:r w:rsidRPr="00374BDB">
              <w:rPr>
                <w:rFonts w:ascii="Times New Roman" w:eastAsiaTheme="minorHAnsi" w:hAnsi="Times New Roman" w:cs="Times New Roman"/>
                <w:sz w:val="28"/>
                <w:lang w:eastAsia="en-US"/>
              </w:rPr>
              <w:t>имеющих спортивные разряды и звания, занимающихся футболом в организациях, осуществляющих спортивную подготовку</w:t>
            </w:r>
            <w:r w:rsidRPr="00374BDB">
              <w:rPr>
                <w:rFonts w:ascii="Times New Roman" w:hAnsi="Times New Roman" w:cs="Times New Roman"/>
                <w:sz w:val="28"/>
                <w:szCs w:val="28"/>
              </w:rPr>
              <w:t xml:space="preserve">, на конец отчетного периода </w:t>
            </w:r>
            <w:r w:rsidRPr="003170AE">
              <w:rPr>
                <w:rFonts w:ascii="Times New Roman" w:hAnsi="Times New Roman" w:cs="Times New Roman"/>
                <w:sz w:val="28"/>
                <w:szCs w:val="28"/>
              </w:rPr>
              <w:t>(тыс. человек)</w:t>
            </w:r>
            <w:r>
              <w:rPr>
                <w:rFonts w:ascii="Times New Roman" w:hAnsi="Times New Roman" w:cs="Times New Roman"/>
                <w:sz w:val="28"/>
                <w:szCs w:val="28"/>
              </w:rPr>
              <w:t xml:space="preserve">, </w:t>
            </w:r>
            <w:r w:rsidR="00DC7373">
              <w:rPr>
                <w:rFonts w:ascii="Times New Roman" w:eastAsiaTheme="minorHAnsi" w:hAnsi="Times New Roman" w:cs="Times New Roman"/>
                <w:sz w:val="28"/>
                <w:szCs w:val="28"/>
                <w:lang w:eastAsia="en-US"/>
              </w:rPr>
              <w:t>определяется</w:t>
            </w:r>
            <w:r w:rsidR="00DC7373" w:rsidRPr="000B250D">
              <w:rPr>
                <w:rFonts w:ascii="Times New Roman" w:eastAsiaTheme="minorHAnsi" w:hAnsi="Times New Roman" w:cs="Times New Roman"/>
                <w:sz w:val="28"/>
                <w:szCs w:val="28"/>
                <w:lang w:eastAsia="en-US"/>
              </w:rPr>
              <w:t xml:space="preserve"> </w:t>
            </w:r>
            <w:r w:rsidRPr="000B250D">
              <w:rPr>
                <w:rFonts w:ascii="Times New Roman" w:eastAsiaTheme="minorHAnsi" w:hAnsi="Times New Roman" w:cs="Times New Roman"/>
                <w:sz w:val="28"/>
                <w:szCs w:val="28"/>
                <w:lang w:eastAsia="en-US"/>
              </w:rPr>
              <w:t xml:space="preserve">в соответствии с данными федерального статистического наблюдения по форме </w:t>
            </w:r>
            <w:r w:rsidRPr="003170AE">
              <w:rPr>
                <w:rFonts w:ascii="Times New Roman" w:hAnsi="Times New Roman" w:cs="Times New Roman"/>
                <w:sz w:val="28"/>
                <w:szCs w:val="28"/>
              </w:rPr>
              <w:t xml:space="preserve">№ 5-ФК </w:t>
            </w:r>
            <w:r w:rsidRPr="003170AE">
              <w:rPr>
                <w:rFonts w:ascii="Times New Roman" w:eastAsiaTheme="minorHAnsi" w:hAnsi="Times New Roman" w:cs="Times New Roman"/>
                <w:sz w:val="28"/>
                <w:szCs w:val="28"/>
                <w:lang w:eastAsia="en-US"/>
              </w:rPr>
              <w:t xml:space="preserve">«Сведения по </w:t>
            </w:r>
            <w:r w:rsidRPr="003170AE">
              <w:rPr>
                <w:rFonts w:ascii="Times New Roman" w:eastAsiaTheme="minorHAnsi" w:hAnsi="Times New Roman" w:cs="Times New Roman"/>
                <w:sz w:val="28"/>
                <w:szCs w:val="28"/>
                <w:lang w:eastAsia="en-US"/>
              </w:rPr>
              <w:lastRenderedPageBreak/>
              <w:t>организациям, осуществляющим спортивную подготовку»</w:t>
            </w:r>
            <w:r w:rsidRPr="00374BDB">
              <w:rPr>
                <w:rFonts w:ascii="Times New Roman" w:hAnsi="Times New Roman" w:cs="Times New Roman"/>
                <w:sz w:val="28"/>
                <w:szCs w:val="28"/>
              </w:rPr>
              <w:t>;</w:t>
            </w:r>
          </w:p>
          <w:p w:rsidR="005B1DB4" w:rsidRPr="005B1DB4" w:rsidRDefault="00DB41A6" w:rsidP="00D2290B">
            <w:pPr>
              <w:pStyle w:val="ConsPlusNormal"/>
              <w:jc w:val="both"/>
              <w:rPr>
                <w:rFonts w:ascii="Times New Roman" w:eastAsiaTheme="minorHAnsi" w:hAnsi="Times New Roman" w:cs="Times New Roman"/>
                <w:sz w:val="28"/>
                <w:szCs w:val="28"/>
                <w:lang w:eastAsia="en-US"/>
              </w:rPr>
            </w:pPr>
            <w:proofErr w:type="spellStart"/>
            <w:r w:rsidRPr="00374BDB">
              <w:rPr>
                <w:rFonts w:ascii="Times New Roman" w:hAnsi="Times New Roman" w:cs="Times New Roman"/>
                <w:sz w:val="28"/>
                <w:szCs w:val="28"/>
              </w:rPr>
              <w:t>Чгрзф</w:t>
            </w:r>
            <w:proofErr w:type="spellEnd"/>
            <w:r w:rsidRPr="00374BDB">
              <w:rPr>
                <w:rFonts w:ascii="Times New Roman" w:hAnsi="Times New Roman" w:cs="Times New Roman"/>
                <w:sz w:val="28"/>
                <w:szCs w:val="28"/>
              </w:rPr>
              <w:t xml:space="preserve"> – численность лиц, </w:t>
            </w:r>
            <w:r w:rsidRPr="00374BDB">
              <w:rPr>
                <w:rFonts w:ascii="Times New Roman" w:eastAsiaTheme="minorHAnsi" w:hAnsi="Times New Roman" w:cs="Times New Roman"/>
                <w:sz w:val="28"/>
                <w:lang w:eastAsia="en-US"/>
              </w:rPr>
              <w:t>занимающихся в организациях, осуществляющих спортивную подготовку по виду спорта «футбол»</w:t>
            </w:r>
            <w:r w:rsidRPr="00374BDB">
              <w:rPr>
                <w:rFonts w:ascii="Times New Roman" w:hAnsi="Times New Roman" w:cs="Times New Roman"/>
                <w:sz w:val="28"/>
                <w:szCs w:val="28"/>
              </w:rPr>
              <w:t xml:space="preserve">, на конец отчетного периода </w:t>
            </w:r>
            <w:r w:rsidRPr="003170AE">
              <w:rPr>
                <w:rFonts w:ascii="Times New Roman" w:hAnsi="Times New Roman" w:cs="Times New Roman"/>
                <w:sz w:val="28"/>
                <w:szCs w:val="28"/>
              </w:rPr>
              <w:t>(тыс. человек)</w:t>
            </w:r>
            <w:r>
              <w:rPr>
                <w:rFonts w:ascii="Times New Roman" w:hAnsi="Times New Roman" w:cs="Times New Roman"/>
                <w:sz w:val="28"/>
                <w:szCs w:val="28"/>
              </w:rPr>
              <w:t xml:space="preserve">, </w:t>
            </w:r>
            <w:r w:rsidR="00DC7373">
              <w:rPr>
                <w:rFonts w:ascii="Times New Roman" w:eastAsiaTheme="minorHAnsi" w:hAnsi="Times New Roman" w:cs="Times New Roman"/>
                <w:sz w:val="28"/>
                <w:szCs w:val="28"/>
                <w:lang w:eastAsia="en-US"/>
              </w:rPr>
              <w:t>определяется</w:t>
            </w:r>
            <w:r w:rsidR="00DC7373" w:rsidRPr="000B250D">
              <w:rPr>
                <w:rFonts w:ascii="Times New Roman" w:eastAsiaTheme="minorHAnsi" w:hAnsi="Times New Roman" w:cs="Times New Roman"/>
                <w:sz w:val="28"/>
                <w:szCs w:val="28"/>
                <w:lang w:eastAsia="en-US"/>
              </w:rPr>
              <w:t xml:space="preserve"> </w:t>
            </w:r>
            <w:r w:rsidRPr="000B250D">
              <w:rPr>
                <w:rFonts w:ascii="Times New Roman" w:eastAsiaTheme="minorHAnsi" w:hAnsi="Times New Roman" w:cs="Times New Roman"/>
                <w:sz w:val="28"/>
                <w:szCs w:val="28"/>
                <w:lang w:eastAsia="en-US"/>
              </w:rPr>
              <w:t xml:space="preserve">в соответствии с данными федерального статистического наблюдения по форме </w:t>
            </w:r>
            <w:r w:rsidRPr="003170AE">
              <w:rPr>
                <w:rFonts w:ascii="Times New Roman" w:hAnsi="Times New Roman" w:cs="Times New Roman"/>
                <w:sz w:val="28"/>
                <w:szCs w:val="28"/>
              </w:rPr>
              <w:t xml:space="preserve">№ 5-ФК </w:t>
            </w:r>
            <w:r w:rsidRPr="003170AE">
              <w:rPr>
                <w:rFonts w:ascii="Times New Roman" w:eastAsiaTheme="minorHAnsi" w:hAnsi="Times New Roman" w:cs="Times New Roman"/>
                <w:sz w:val="28"/>
                <w:szCs w:val="28"/>
                <w:lang w:eastAsia="en-US"/>
              </w:rPr>
              <w:t>«Сведения по организациям, осуществляющим спортивную подготовку»</w:t>
            </w:r>
          </w:p>
        </w:tc>
      </w:tr>
      <w:tr w:rsidR="001C71E8" w:rsidRPr="003170AE" w:rsidTr="009D5636">
        <w:tc>
          <w:tcPr>
            <w:tcW w:w="795" w:type="dxa"/>
          </w:tcPr>
          <w:p w:rsidR="001C71E8" w:rsidRPr="003170AE" w:rsidRDefault="001C71E8" w:rsidP="007B75DC">
            <w:pPr>
              <w:jc w:val="center"/>
              <w:rPr>
                <w:sz w:val="28"/>
                <w:szCs w:val="28"/>
              </w:rPr>
            </w:pPr>
            <w:r>
              <w:rPr>
                <w:sz w:val="28"/>
                <w:szCs w:val="28"/>
              </w:rPr>
              <w:lastRenderedPageBreak/>
              <w:t>4</w:t>
            </w:r>
          </w:p>
        </w:tc>
        <w:tc>
          <w:tcPr>
            <w:tcW w:w="5375" w:type="dxa"/>
          </w:tcPr>
          <w:p w:rsidR="001C71E8" w:rsidRDefault="001C71E8" w:rsidP="00DC7373">
            <w:pPr>
              <w:rPr>
                <w:sz w:val="28"/>
                <w:szCs w:val="28"/>
              </w:rPr>
            </w:pPr>
            <w:r w:rsidRPr="005555E4">
              <w:rPr>
                <w:sz w:val="28"/>
                <w:szCs w:val="28"/>
              </w:rPr>
              <w:t xml:space="preserve">Отдельное </w:t>
            </w:r>
            <w:r w:rsidRPr="00080AC7">
              <w:rPr>
                <w:sz w:val="28"/>
                <w:szCs w:val="28"/>
              </w:rPr>
              <w:t>мероприятие «</w:t>
            </w:r>
            <w:r w:rsidRPr="005E27FA">
              <w:rPr>
                <w:sz w:val="28"/>
              </w:rPr>
              <w:t>Создание и обновление объектов спортивной инфраструктуры и материально-технической базы</w:t>
            </w:r>
            <w:r w:rsidRPr="00080AC7">
              <w:rPr>
                <w:sz w:val="28"/>
                <w:szCs w:val="28"/>
              </w:rPr>
              <w:t>»</w:t>
            </w:r>
          </w:p>
          <w:p w:rsidR="001C71E8" w:rsidRPr="003170AE" w:rsidRDefault="001C71E8" w:rsidP="00DC7373">
            <w:pPr>
              <w:rPr>
                <w:b/>
                <w:sz w:val="28"/>
                <w:szCs w:val="28"/>
              </w:rPr>
            </w:pPr>
          </w:p>
        </w:tc>
        <w:tc>
          <w:tcPr>
            <w:tcW w:w="8559" w:type="dxa"/>
          </w:tcPr>
          <w:p w:rsidR="001C71E8" w:rsidRPr="003170AE" w:rsidRDefault="001C71E8" w:rsidP="00DC7373">
            <w:pPr>
              <w:rPr>
                <w:b/>
                <w:sz w:val="28"/>
                <w:szCs w:val="28"/>
              </w:rPr>
            </w:pPr>
          </w:p>
        </w:tc>
      </w:tr>
      <w:tr w:rsidR="00DB41A6" w:rsidRPr="003170AE" w:rsidTr="009D5636">
        <w:tc>
          <w:tcPr>
            <w:tcW w:w="795" w:type="dxa"/>
          </w:tcPr>
          <w:p w:rsidR="00DB41A6" w:rsidRDefault="00DB41A6" w:rsidP="007B75DC">
            <w:pPr>
              <w:jc w:val="center"/>
              <w:rPr>
                <w:sz w:val="28"/>
                <w:szCs w:val="28"/>
              </w:rPr>
            </w:pPr>
          </w:p>
        </w:tc>
        <w:tc>
          <w:tcPr>
            <w:tcW w:w="5375" w:type="dxa"/>
          </w:tcPr>
          <w:p w:rsidR="00DB41A6" w:rsidRPr="003170AE" w:rsidRDefault="00DB41A6" w:rsidP="003170AE">
            <w:pPr>
              <w:rPr>
                <w:sz w:val="28"/>
                <w:szCs w:val="28"/>
              </w:rPr>
            </w:pPr>
            <w:r w:rsidRPr="005555E4">
              <w:rPr>
                <w:sz w:val="28"/>
                <w:szCs w:val="28"/>
              </w:rPr>
              <w:t>Количество спортивных объектов, отремонтированных, реконструированных и построенных за год</w:t>
            </w:r>
          </w:p>
        </w:tc>
        <w:tc>
          <w:tcPr>
            <w:tcW w:w="8559" w:type="dxa"/>
          </w:tcPr>
          <w:p w:rsidR="00DB41A6" w:rsidRDefault="00DB41A6" w:rsidP="00DC7373">
            <w:pPr>
              <w:rPr>
                <w:color w:val="000000"/>
                <w:sz w:val="28"/>
              </w:rPr>
            </w:pPr>
            <w:r w:rsidRPr="00E43C00">
              <w:rPr>
                <w:sz w:val="28"/>
                <w:szCs w:val="28"/>
              </w:rPr>
              <w:t xml:space="preserve">Определяется </w:t>
            </w:r>
            <w:r w:rsidR="00DC7373">
              <w:rPr>
                <w:sz w:val="28"/>
                <w:szCs w:val="28"/>
              </w:rPr>
              <w:t>по данным</w:t>
            </w:r>
            <w:r w:rsidRPr="00E43C00">
              <w:rPr>
                <w:sz w:val="28"/>
                <w:szCs w:val="28"/>
              </w:rPr>
              <w:t xml:space="preserve"> ведомственной отчетности министерства спорта и молодежной политики Кировской области</w:t>
            </w:r>
            <w:r w:rsidR="00C42E0F">
              <w:rPr>
                <w:sz w:val="28"/>
                <w:szCs w:val="28"/>
              </w:rPr>
              <w:t xml:space="preserve"> в рамках реализации отдельного </w:t>
            </w:r>
            <w:r w:rsidR="00066BED">
              <w:rPr>
                <w:sz w:val="28"/>
                <w:szCs w:val="28"/>
              </w:rPr>
              <w:t>мероприятия</w:t>
            </w:r>
          </w:p>
        </w:tc>
      </w:tr>
    </w:tbl>
    <w:p w:rsidR="00073F66" w:rsidRPr="00B75E01" w:rsidRDefault="00073F66" w:rsidP="00073F66">
      <w:pPr>
        <w:jc w:val="both"/>
      </w:pPr>
    </w:p>
    <w:p w:rsidR="00DC34E6" w:rsidRDefault="00DC34E6" w:rsidP="000E5EA8"/>
    <w:p w:rsidR="00DC34E6" w:rsidRDefault="00DC34E6" w:rsidP="000E5EA8"/>
    <w:p w:rsidR="00DC34E6" w:rsidRDefault="00DC34E6" w:rsidP="00DC34E6">
      <w:pPr>
        <w:jc w:val="center"/>
      </w:pPr>
      <w:r>
        <w:t>__________</w:t>
      </w:r>
    </w:p>
    <w:p w:rsidR="00DC34E6" w:rsidRDefault="00DC34E6">
      <w:pPr>
        <w:spacing w:after="200" w:line="276" w:lineRule="auto"/>
      </w:pPr>
      <w:r>
        <w:br w:type="page"/>
      </w:r>
    </w:p>
    <w:p w:rsidR="00813500" w:rsidRDefault="00813500" w:rsidP="00DC34E6">
      <w:pPr>
        <w:pStyle w:val="ConsPlusNormal"/>
        <w:jc w:val="right"/>
        <w:outlineLvl w:val="1"/>
        <w:rPr>
          <w:rFonts w:ascii="Times New Roman" w:hAnsi="Times New Roman" w:cs="Times New Roman"/>
        </w:rPr>
        <w:sectPr w:rsidR="00813500" w:rsidSect="007B75DC">
          <w:pgSz w:w="16838" w:h="11906" w:orient="landscape"/>
          <w:pgMar w:top="1701" w:right="1134" w:bottom="851" w:left="1134" w:header="709" w:footer="709" w:gutter="0"/>
          <w:cols w:space="708"/>
          <w:docGrid w:linePitch="360"/>
        </w:sectPr>
      </w:pPr>
    </w:p>
    <w:p w:rsidR="000245D7" w:rsidRDefault="007F16F6" w:rsidP="000245D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A27893" w:rsidRPr="0072729F" w:rsidRDefault="00A27893" w:rsidP="000245D7">
      <w:pPr>
        <w:pStyle w:val="ConsPlusNormal"/>
        <w:jc w:val="right"/>
        <w:outlineLvl w:val="1"/>
        <w:rPr>
          <w:rFonts w:ascii="Times New Roman" w:hAnsi="Times New Roman" w:cs="Times New Roman"/>
          <w:sz w:val="28"/>
          <w:szCs w:val="28"/>
        </w:rPr>
      </w:pPr>
    </w:p>
    <w:p w:rsidR="000245D7" w:rsidRDefault="000245D7" w:rsidP="000245D7">
      <w:pPr>
        <w:pStyle w:val="ConsPlusNormal"/>
        <w:jc w:val="right"/>
        <w:rPr>
          <w:rFonts w:ascii="Times New Roman" w:hAnsi="Times New Roman" w:cs="Times New Roman"/>
          <w:sz w:val="28"/>
          <w:szCs w:val="28"/>
        </w:rPr>
      </w:pPr>
      <w:r w:rsidRPr="0072729F">
        <w:rPr>
          <w:rFonts w:ascii="Times New Roman" w:hAnsi="Times New Roman" w:cs="Times New Roman"/>
          <w:sz w:val="28"/>
          <w:szCs w:val="28"/>
        </w:rPr>
        <w:t>к Государственной программе</w:t>
      </w:r>
    </w:p>
    <w:p w:rsidR="00266F93" w:rsidRPr="0072729F" w:rsidRDefault="00266F93" w:rsidP="000245D7">
      <w:pPr>
        <w:pStyle w:val="ConsPlusNormal"/>
        <w:jc w:val="right"/>
        <w:rPr>
          <w:rFonts w:ascii="Times New Roman" w:hAnsi="Times New Roman" w:cs="Times New Roman"/>
          <w:sz w:val="28"/>
          <w:szCs w:val="28"/>
        </w:rPr>
      </w:pPr>
    </w:p>
    <w:p w:rsidR="005B1DB4" w:rsidRDefault="005B1DB4" w:rsidP="00A00249">
      <w:pPr>
        <w:autoSpaceDE w:val="0"/>
        <w:autoSpaceDN w:val="0"/>
        <w:adjustRightInd w:val="0"/>
        <w:ind w:firstLine="709"/>
        <w:jc w:val="center"/>
        <w:rPr>
          <w:rFonts w:eastAsia="Calibri"/>
          <w:b/>
          <w:bCs/>
          <w:sz w:val="28"/>
          <w:szCs w:val="28"/>
        </w:rPr>
      </w:pPr>
      <w:bookmarkStart w:id="1" w:name="P2910"/>
      <w:bookmarkEnd w:id="1"/>
      <w:r>
        <w:rPr>
          <w:rFonts w:eastAsia="Calibri"/>
          <w:b/>
          <w:bCs/>
          <w:sz w:val="28"/>
          <w:szCs w:val="28"/>
        </w:rPr>
        <w:t xml:space="preserve">РЕСУРСНОЕ ОБЕСПЕЧЕНИЕ </w:t>
      </w:r>
    </w:p>
    <w:p w:rsidR="00A00249" w:rsidRDefault="00A00249" w:rsidP="00A00249">
      <w:pPr>
        <w:autoSpaceDE w:val="0"/>
        <w:autoSpaceDN w:val="0"/>
        <w:adjustRightInd w:val="0"/>
        <w:ind w:firstLine="709"/>
        <w:jc w:val="center"/>
        <w:rPr>
          <w:rFonts w:eastAsia="Calibri"/>
          <w:b/>
          <w:bCs/>
          <w:sz w:val="28"/>
          <w:szCs w:val="28"/>
        </w:rPr>
      </w:pPr>
      <w:r>
        <w:rPr>
          <w:rFonts w:eastAsia="Calibri"/>
          <w:b/>
          <w:bCs/>
          <w:sz w:val="28"/>
          <w:szCs w:val="28"/>
        </w:rPr>
        <w:t>государственной программы</w:t>
      </w:r>
    </w:p>
    <w:p w:rsidR="003E1DE8" w:rsidRPr="0077161D" w:rsidRDefault="003E1DE8" w:rsidP="000245D7">
      <w:pPr>
        <w:pStyle w:val="ConsPlusTitle"/>
        <w:jc w:val="center"/>
        <w:rPr>
          <w:rFonts w:ascii="Times New Roman" w:hAnsi="Times New Roman" w:cs="Times New Roman"/>
          <w:sz w:val="28"/>
          <w:szCs w:val="28"/>
        </w:rPr>
      </w:pPr>
    </w:p>
    <w:p w:rsidR="003E1DE8" w:rsidRPr="0077161D" w:rsidRDefault="003E1DE8" w:rsidP="000245D7">
      <w:pPr>
        <w:pStyle w:val="ConsPlusTitle"/>
        <w:jc w:val="center"/>
        <w:rPr>
          <w:rFonts w:ascii="Times New Roman" w:hAnsi="Times New Roman" w:cs="Times New Roman"/>
          <w:sz w:val="28"/>
          <w:szCs w:val="28"/>
        </w:rPr>
      </w:pPr>
    </w:p>
    <w:tbl>
      <w:tblPr>
        <w:tblW w:w="142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2694"/>
        <w:gridCol w:w="2835"/>
        <w:gridCol w:w="1245"/>
        <w:gridCol w:w="1243"/>
        <w:gridCol w:w="1245"/>
        <w:gridCol w:w="1243"/>
        <w:gridCol w:w="1243"/>
        <w:gridCol w:w="1625"/>
      </w:tblGrid>
      <w:tr w:rsidR="005B1DB4" w:rsidRPr="00494144" w:rsidTr="005B1DB4">
        <w:trPr>
          <w:trHeight w:val="322"/>
          <w:tblHeader/>
        </w:trPr>
        <w:tc>
          <w:tcPr>
            <w:tcW w:w="850" w:type="dxa"/>
            <w:vMerge w:val="restart"/>
          </w:tcPr>
          <w:p w:rsidR="005B1DB4" w:rsidRPr="00494144" w:rsidRDefault="005B1DB4" w:rsidP="00C1055B">
            <w:pPr>
              <w:jc w:val="center"/>
              <w:rPr>
                <w:lang w:val="en-US"/>
              </w:rPr>
            </w:pPr>
            <w:r w:rsidRPr="00494144">
              <w:t>№</w:t>
            </w:r>
            <w:r w:rsidRPr="00494144">
              <w:rPr>
                <w:lang w:val="en-US"/>
              </w:rPr>
              <w:t xml:space="preserve"> </w:t>
            </w:r>
            <w:proofErr w:type="spellStart"/>
            <w:proofErr w:type="gramStart"/>
            <w:r w:rsidRPr="00494144">
              <w:t>п</w:t>
            </w:r>
            <w:proofErr w:type="spellEnd"/>
            <w:proofErr w:type="gramEnd"/>
            <w:r w:rsidRPr="00494144">
              <w:t>/</w:t>
            </w:r>
            <w:proofErr w:type="spellStart"/>
            <w:r w:rsidRPr="00494144">
              <w:t>п</w:t>
            </w:r>
            <w:proofErr w:type="spellEnd"/>
          </w:p>
        </w:tc>
        <w:tc>
          <w:tcPr>
            <w:tcW w:w="2694" w:type="dxa"/>
            <w:vMerge w:val="restart"/>
          </w:tcPr>
          <w:p w:rsidR="005B1DB4" w:rsidRPr="00494144" w:rsidRDefault="005B1DB4" w:rsidP="005B1DB4">
            <w:pPr>
              <w:jc w:val="both"/>
            </w:pPr>
            <w:r>
              <w:t>Наименование государствен</w:t>
            </w:r>
            <w:r w:rsidRPr="00494144">
              <w:t xml:space="preserve">ной программы, подпрограммы,  отдельного мероприятия, проекта </w:t>
            </w:r>
          </w:p>
        </w:tc>
        <w:tc>
          <w:tcPr>
            <w:tcW w:w="2835" w:type="dxa"/>
            <w:vMerge w:val="restart"/>
          </w:tcPr>
          <w:p w:rsidR="005B1DB4" w:rsidRPr="00494144" w:rsidRDefault="005B1DB4" w:rsidP="00C1055B">
            <w:pPr>
              <w:tabs>
                <w:tab w:val="left" w:pos="6555"/>
              </w:tabs>
              <w:jc w:val="center"/>
            </w:pPr>
            <w:r>
              <w:t>Источник финансирования</w:t>
            </w:r>
            <w:r w:rsidRPr="00494144">
              <w:t xml:space="preserve">, </w:t>
            </w:r>
            <w:r w:rsidRPr="00494144">
              <w:br/>
              <w:t xml:space="preserve">ответственный исполнитель, соисполнитель </w:t>
            </w:r>
          </w:p>
          <w:p w:rsidR="005B1DB4" w:rsidRPr="00494144" w:rsidRDefault="005B1DB4" w:rsidP="00C1055B">
            <w:pPr>
              <w:spacing w:line="220" w:lineRule="exact"/>
              <w:jc w:val="center"/>
            </w:pPr>
          </w:p>
        </w:tc>
        <w:tc>
          <w:tcPr>
            <w:tcW w:w="7844" w:type="dxa"/>
            <w:gridSpan w:val="6"/>
          </w:tcPr>
          <w:p w:rsidR="005B1DB4" w:rsidRPr="00494144" w:rsidRDefault="005B1DB4" w:rsidP="00494144">
            <w:pPr>
              <w:spacing w:line="220" w:lineRule="exact"/>
              <w:jc w:val="center"/>
            </w:pPr>
            <w:r w:rsidRPr="00494144">
              <w:t>Расходы, тыс. рублей</w:t>
            </w:r>
          </w:p>
        </w:tc>
      </w:tr>
      <w:tr w:rsidR="005B1DB4" w:rsidRPr="00494144" w:rsidTr="005B1DB4">
        <w:trPr>
          <w:trHeight w:val="148"/>
          <w:tblHeader/>
        </w:trPr>
        <w:tc>
          <w:tcPr>
            <w:tcW w:w="850" w:type="dxa"/>
            <w:vMerge/>
          </w:tcPr>
          <w:p w:rsidR="005B1DB4" w:rsidRPr="00494144" w:rsidRDefault="005B1DB4" w:rsidP="00C1055B">
            <w:pPr>
              <w:jc w:val="center"/>
            </w:pPr>
          </w:p>
        </w:tc>
        <w:tc>
          <w:tcPr>
            <w:tcW w:w="2694" w:type="dxa"/>
            <w:vMerge/>
          </w:tcPr>
          <w:p w:rsidR="005B1DB4" w:rsidRPr="00494144" w:rsidRDefault="005B1DB4" w:rsidP="00C1055B">
            <w:pPr>
              <w:spacing w:line="220" w:lineRule="exact"/>
            </w:pPr>
          </w:p>
        </w:tc>
        <w:tc>
          <w:tcPr>
            <w:tcW w:w="2835" w:type="dxa"/>
            <w:vMerge/>
          </w:tcPr>
          <w:p w:rsidR="005B1DB4" w:rsidRPr="00494144" w:rsidRDefault="005B1DB4" w:rsidP="00C1055B">
            <w:pPr>
              <w:spacing w:line="220" w:lineRule="exact"/>
            </w:pPr>
          </w:p>
        </w:tc>
        <w:tc>
          <w:tcPr>
            <w:tcW w:w="1245" w:type="dxa"/>
          </w:tcPr>
          <w:p w:rsidR="005B1DB4" w:rsidRDefault="005B1DB4" w:rsidP="00494144">
            <w:pPr>
              <w:spacing w:line="220" w:lineRule="exact"/>
              <w:jc w:val="center"/>
            </w:pPr>
            <w:r w:rsidRPr="00494144">
              <w:t>2020</w:t>
            </w:r>
          </w:p>
          <w:p w:rsidR="005B1DB4" w:rsidRPr="00494144" w:rsidRDefault="005B1DB4" w:rsidP="00494144">
            <w:pPr>
              <w:spacing w:line="220" w:lineRule="exact"/>
              <w:jc w:val="center"/>
            </w:pPr>
            <w:r>
              <w:t>год</w:t>
            </w:r>
          </w:p>
        </w:tc>
        <w:tc>
          <w:tcPr>
            <w:tcW w:w="1243" w:type="dxa"/>
          </w:tcPr>
          <w:p w:rsidR="005B1DB4" w:rsidRDefault="005B1DB4" w:rsidP="00494144">
            <w:pPr>
              <w:spacing w:line="220" w:lineRule="exact"/>
              <w:jc w:val="center"/>
            </w:pPr>
            <w:r w:rsidRPr="00494144">
              <w:t>2021</w:t>
            </w:r>
          </w:p>
          <w:p w:rsidR="005B1DB4" w:rsidRPr="00494144" w:rsidRDefault="005B1DB4" w:rsidP="00494144">
            <w:pPr>
              <w:spacing w:line="220" w:lineRule="exact"/>
              <w:jc w:val="center"/>
            </w:pPr>
            <w:r>
              <w:t>год</w:t>
            </w:r>
          </w:p>
        </w:tc>
        <w:tc>
          <w:tcPr>
            <w:tcW w:w="1245" w:type="dxa"/>
          </w:tcPr>
          <w:p w:rsidR="005B1DB4" w:rsidRDefault="005B1DB4" w:rsidP="00494144">
            <w:pPr>
              <w:spacing w:line="220" w:lineRule="exact"/>
              <w:jc w:val="center"/>
            </w:pPr>
            <w:r w:rsidRPr="00494144">
              <w:t>2022</w:t>
            </w:r>
          </w:p>
          <w:p w:rsidR="005B1DB4" w:rsidRPr="00494144" w:rsidRDefault="005B1DB4" w:rsidP="00494144">
            <w:pPr>
              <w:spacing w:line="220" w:lineRule="exact"/>
              <w:jc w:val="center"/>
            </w:pPr>
            <w:r>
              <w:t>год</w:t>
            </w:r>
          </w:p>
        </w:tc>
        <w:tc>
          <w:tcPr>
            <w:tcW w:w="1243" w:type="dxa"/>
          </w:tcPr>
          <w:p w:rsidR="005B1DB4" w:rsidRDefault="005B1DB4" w:rsidP="00494144">
            <w:pPr>
              <w:spacing w:line="220" w:lineRule="exact"/>
              <w:jc w:val="center"/>
            </w:pPr>
            <w:r w:rsidRPr="00494144">
              <w:t>2023</w:t>
            </w:r>
          </w:p>
          <w:p w:rsidR="005B1DB4" w:rsidRPr="00494144" w:rsidRDefault="005B1DB4" w:rsidP="00494144">
            <w:pPr>
              <w:spacing w:line="220" w:lineRule="exact"/>
              <w:jc w:val="center"/>
            </w:pPr>
            <w:r>
              <w:t>год</w:t>
            </w:r>
          </w:p>
        </w:tc>
        <w:tc>
          <w:tcPr>
            <w:tcW w:w="1243" w:type="dxa"/>
          </w:tcPr>
          <w:p w:rsidR="005B1DB4" w:rsidRDefault="005B1DB4" w:rsidP="00494144">
            <w:pPr>
              <w:spacing w:line="220" w:lineRule="exact"/>
              <w:jc w:val="center"/>
            </w:pPr>
            <w:r w:rsidRPr="00494144">
              <w:t>2024</w:t>
            </w:r>
          </w:p>
          <w:p w:rsidR="005B1DB4" w:rsidRPr="00494144" w:rsidRDefault="005B1DB4" w:rsidP="00494144">
            <w:pPr>
              <w:spacing w:line="220" w:lineRule="exact"/>
              <w:jc w:val="center"/>
            </w:pPr>
            <w:r>
              <w:t>год</w:t>
            </w:r>
          </w:p>
        </w:tc>
        <w:tc>
          <w:tcPr>
            <w:tcW w:w="1625" w:type="dxa"/>
          </w:tcPr>
          <w:p w:rsidR="005B1DB4" w:rsidRPr="00494144" w:rsidRDefault="005B1DB4" w:rsidP="00494144">
            <w:pPr>
              <w:spacing w:line="220" w:lineRule="exact"/>
              <w:jc w:val="center"/>
            </w:pPr>
            <w:r w:rsidRPr="00494144">
              <w:t>итого</w:t>
            </w:r>
          </w:p>
        </w:tc>
      </w:tr>
      <w:tr w:rsidR="00194B4A" w:rsidRPr="00494144" w:rsidTr="005B1DB4">
        <w:trPr>
          <w:trHeight w:val="148"/>
        </w:trPr>
        <w:tc>
          <w:tcPr>
            <w:tcW w:w="850" w:type="dxa"/>
            <w:vMerge w:val="restart"/>
          </w:tcPr>
          <w:p w:rsidR="00194B4A" w:rsidRPr="00494144" w:rsidRDefault="00194B4A" w:rsidP="00C1055B">
            <w:pPr>
              <w:jc w:val="center"/>
            </w:pPr>
          </w:p>
        </w:tc>
        <w:tc>
          <w:tcPr>
            <w:tcW w:w="2694" w:type="dxa"/>
            <w:vMerge w:val="restart"/>
          </w:tcPr>
          <w:p w:rsidR="00194B4A" w:rsidRPr="00494144" w:rsidRDefault="00194B4A" w:rsidP="00FF5C09">
            <w:r>
              <w:t>Г</w:t>
            </w:r>
            <w:r w:rsidRPr="00494144">
              <w:t>осударственная программа</w:t>
            </w:r>
            <w:r>
              <w:t xml:space="preserve"> Кировской области «</w:t>
            </w:r>
            <w:r w:rsidRPr="00494144">
              <w:t>Развитие физической культуры и спорта</w:t>
            </w:r>
            <w:r>
              <w:t>»</w:t>
            </w:r>
          </w:p>
        </w:tc>
        <w:tc>
          <w:tcPr>
            <w:tcW w:w="2835" w:type="dxa"/>
          </w:tcPr>
          <w:p w:rsidR="00194B4A" w:rsidRPr="00494144" w:rsidRDefault="00194B4A" w:rsidP="00C1055B">
            <w:r w:rsidRPr="00494144">
              <w:t>всего</w:t>
            </w:r>
          </w:p>
        </w:tc>
        <w:tc>
          <w:tcPr>
            <w:tcW w:w="1245" w:type="dxa"/>
          </w:tcPr>
          <w:p w:rsidR="00194B4A" w:rsidRDefault="00194B4A">
            <w:pPr>
              <w:jc w:val="center"/>
              <w:rPr>
                <w:color w:val="000000"/>
              </w:rPr>
            </w:pPr>
            <w:r>
              <w:rPr>
                <w:color w:val="000000"/>
              </w:rPr>
              <w:t>53596</w:t>
            </w:r>
            <w:r w:rsidR="00875637">
              <w:rPr>
                <w:color w:val="000000"/>
              </w:rPr>
              <w:t>6,30</w:t>
            </w:r>
          </w:p>
        </w:tc>
        <w:tc>
          <w:tcPr>
            <w:tcW w:w="1243" w:type="dxa"/>
          </w:tcPr>
          <w:p w:rsidR="00194B4A" w:rsidRDefault="00194B4A" w:rsidP="00875637">
            <w:pPr>
              <w:rPr>
                <w:color w:val="000000"/>
              </w:rPr>
            </w:pPr>
            <w:r>
              <w:rPr>
                <w:color w:val="000000"/>
              </w:rPr>
              <w:t>4862</w:t>
            </w:r>
            <w:r w:rsidR="00875637">
              <w:rPr>
                <w:color w:val="000000"/>
              </w:rPr>
              <w:t>42,0,</w:t>
            </w:r>
          </w:p>
        </w:tc>
        <w:tc>
          <w:tcPr>
            <w:tcW w:w="1245" w:type="dxa"/>
          </w:tcPr>
          <w:p w:rsidR="00194B4A" w:rsidRDefault="00194B4A">
            <w:pPr>
              <w:jc w:val="center"/>
              <w:rPr>
                <w:color w:val="000000"/>
              </w:rPr>
            </w:pPr>
            <w:r>
              <w:rPr>
                <w:color w:val="000000"/>
              </w:rPr>
              <w:t>419015,21</w:t>
            </w:r>
          </w:p>
        </w:tc>
        <w:tc>
          <w:tcPr>
            <w:tcW w:w="1243" w:type="dxa"/>
          </w:tcPr>
          <w:p w:rsidR="00194B4A" w:rsidRDefault="00194B4A">
            <w:pPr>
              <w:jc w:val="center"/>
              <w:rPr>
                <w:color w:val="000000"/>
              </w:rPr>
            </w:pPr>
            <w:r>
              <w:rPr>
                <w:color w:val="000000"/>
              </w:rPr>
              <w:t>415071,27</w:t>
            </w:r>
          </w:p>
        </w:tc>
        <w:tc>
          <w:tcPr>
            <w:tcW w:w="1243" w:type="dxa"/>
          </w:tcPr>
          <w:p w:rsidR="00194B4A" w:rsidRDefault="00194B4A">
            <w:pPr>
              <w:jc w:val="center"/>
              <w:rPr>
                <w:color w:val="000000"/>
              </w:rPr>
            </w:pPr>
            <w:r>
              <w:rPr>
                <w:color w:val="000000"/>
              </w:rPr>
              <w:t>398545,82</w:t>
            </w:r>
          </w:p>
        </w:tc>
        <w:tc>
          <w:tcPr>
            <w:tcW w:w="1625" w:type="dxa"/>
          </w:tcPr>
          <w:p w:rsidR="00194B4A" w:rsidRDefault="00194B4A" w:rsidP="00194B4A">
            <w:pPr>
              <w:jc w:val="center"/>
              <w:rPr>
                <w:color w:val="000000"/>
              </w:rPr>
            </w:pPr>
            <w:r>
              <w:rPr>
                <w:color w:val="000000"/>
              </w:rPr>
              <w:t>22548</w:t>
            </w:r>
            <w:r w:rsidR="00875637">
              <w:rPr>
                <w:color w:val="000000"/>
              </w:rPr>
              <w:t>41,00</w:t>
            </w:r>
          </w:p>
        </w:tc>
      </w:tr>
      <w:tr w:rsidR="00194B4A" w:rsidRPr="00494144" w:rsidTr="005B1DB4">
        <w:trPr>
          <w:trHeight w:val="148"/>
        </w:trPr>
        <w:tc>
          <w:tcPr>
            <w:tcW w:w="850" w:type="dxa"/>
            <w:vMerge/>
          </w:tcPr>
          <w:p w:rsidR="00194B4A" w:rsidRPr="00494144" w:rsidRDefault="00194B4A" w:rsidP="00C1055B">
            <w:pPr>
              <w:jc w:val="center"/>
            </w:pPr>
          </w:p>
        </w:tc>
        <w:tc>
          <w:tcPr>
            <w:tcW w:w="2694" w:type="dxa"/>
            <w:vMerge/>
          </w:tcPr>
          <w:p w:rsidR="00194B4A" w:rsidRPr="00494144" w:rsidRDefault="00194B4A" w:rsidP="00C1055B"/>
        </w:tc>
        <w:tc>
          <w:tcPr>
            <w:tcW w:w="2835" w:type="dxa"/>
          </w:tcPr>
          <w:p w:rsidR="00194B4A" w:rsidRPr="00494144" w:rsidRDefault="00194B4A" w:rsidP="000D319A">
            <w:r w:rsidRPr="00494144">
              <w:t xml:space="preserve">федеральный бюджет </w:t>
            </w:r>
          </w:p>
        </w:tc>
        <w:tc>
          <w:tcPr>
            <w:tcW w:w="1245" w:type="dxa"/>
          </w:tcPr>
          <w:p w:rsidR="00194B4A" w:rsidRDefault="00194B4A">
            <w:pPr>
              <w:jc w:val="center"/>
              <w:rPr>
                <w:color w:val="000000"/>
              </w:rPr>
            </w:pPr>
            <w:r>
              <w:rPr>
                <w:color w:val="000000"/>
              </w:rPr>
              <w:t>90827,60</w:t>
            </w:r>
          </w:p>
        </w:tc>
        <w:tc>
          <w:tcPr>
            <w:tcW w:w="1243" w:type="dxa"/>
          </w:tcPr>
          <w:p w:rsidR="00194B4A" w:rsidRDefault="00194B4A">
            <w:pPr>
              <w:jc w:val="center"/>
              <w:rPr>
                <w:color w:val="000000"/>
              </w:rPr>
            </w:pPr>
            <w:r>
              <w:rPr>
                <w:color w:val="000000"/>
              </w:rPr>
              <w:t>100090,00</w:t>
            </w:r>
          </w:p>
        </w:tc>
        <w:tc>
          <w:tcPr>
            <w:tcW w:w="1245" w:type="dxa"/>
          </w:tcPr>
          <w:p w:rsidR="00194B4A" w:rsidRDefault="00194B4A">
            <w:pPr>
              <w:jc w:val="center"/>
              <w:rPr>
                <w:color w:val="000000"/>
              </w:rPr>
            </w:pPr>
            <w:r>
              <w:rPr>
                <w:color w:val="000000"/>
              </w:rPr>
              <w:t>33109,30</w:t>
            </w:r>
          </w:p>
        </w:tc>
        <w:tc>
          <w:tcPr>
            <w:tcW w:w="1243" w:type="dxa"/>
          </w:tcPr>
          <w:p w:rsidR="00194B4A" w:rsidRDefault="00194B4A">
            <w:pPr>
              <w:jc w:val="center"/>
              <w:rPr>
                <w:color w:val="000000"/>
              </w:rPr>
            </w:pPr>
            <w:r>
              <w:rPr>
                <w:color w:val="000000"/>
              </w:rPr>
              <w:t>29514,00</w:t>
            </w:r>
          </w:p>
        </w:tc>
        <w:tc>
          <w:tcPr>
            <w:tcW w:w="1243" w:type="dxa"/>
          </w:tcPr>
          <w:p w:rsidR="00194B4A" w:rsidRDefault="00194B4A">
            <w:pPr>
              <w:jc w:val="center"/>
              <w:rPr>
                <w:color w:val="000000"/>
              </w:rPr>
            </w:pPr>
            <w:r>
              <w:rPr>
                <w:color w:val="000000"/>
              </w:rPr>
              <w:t>13317,40</w:t>
            </w:r>
          </w:p>
        </w:tc>
        <w:tc>
          <w:tcPr>
            <w:tcW w:w="1625" w:type="dxa"/>
          </w:tcPr>
          <w:p w:rsidR="00194B4A" w:rsidRDefault="00194B4A">
            <w:pPr>
              <w:jc w:val="center"/>
              <w:rPr>
                <w:color w:val="000000"/>
              </w:rPr>
            </w:pPr>
            <w:r>
              <w:rPr>
                <w:color w:val="000000"/>
              </w:rPr>
              <w:t>266858,30</w:t>
            </w:r>
          </w:p>
        </w:tc>
      </w:tr>
      <w:tr w:rsidR="00975B1F" w:rsidRPr="00494144" w:rsidTr="005B1DB4">
        <w:trPr>
          <w:trHeight w:val="148"/>
        </w:trPr>
        <w:tc>
          <w:tcPr>
            <w:tcW w:w="850" w:type="dxa"/>
            <w:vMerge/>
          </w:tcPr>
          <w:p w:rsidR="00975B1F" w:rsidRPr="00494144" w:rsidRDefault="00975B1F" w:rsidP="00C1055B">
            <w:pPr>
              <w:jc w:val="center"/>
            </w:pPr>
          </w:p>
        </w:tc>
        <w:tc>
          <w:tcPr>
            <w:tcW w:w="2694" w:type="dxa"/>
            <w:vMerge/>
          </w:tcPr>
          <w:p w:rsidR="00975B1F" w:rsidRPr="00494144" w:rsidRDefault="00975B1F" w:rsidP="00C1055B"/>
        </w:tc>
        <w:tc>
          <w:tcPr>
            <w:tcW w:w="2835" w:type="dxa"/>
          </w:tcPr>
          <w:p w:rsidR="00975B1F" w:rsidRPr="00494144" w:rsidRDefault="00975B1F" w:rsidP="00C1055B">
            <w:r>
              <w:t>в том числе</w:t>
            </w:r>
          </w:p>
        </w:tc>
        <w:tc>
          <w:tcPr>
            <w:tcW w:w="1245" w:type="dxa"/>
          </w:tcPr>
          <w:p w:rsidR="00975B1F" w:rsidRDefault="00975B1F">
            <w:pPr>
              <w:jc w:val="center"/>
              <w:rPr>
                <w:color w:val="000000"/>
              </w:rPr>
            </w:pPr>
            <w:r>
              <w:rPr>
                <w:color w:val="000000"/>
              </w:rPr>
              <w:t> </w:t>
            </w:r>
          </w:p>
        </w:tc>
        <w:tc>
          <w:tcPr>
            <w:tcW w:w="1243" w:type="dxa"/>
          </w:tcPr>
          <w:p w:rsidR="00975B1F" w:rsidRDefault="00975B1F">
            <w:pPr>
              <w:jc w:val="center"/>
              <w:rPr>
                <w:color w:val="000000"/>
              </w:rPr>
            </w:pPr>
            <w:r>
              <w:rPr>
                <w:color w:val="000000"/>
              </w:rPr>
              <w:t> </w:t>
            </w:r>
          </w:p>
        </w:tc>
        <w:tc>
          <w:tcPr>
            <w:tcW w:w="1245" w:type="dxa"/>
          </w:tcPr>
          <w:p w:rsidR="00975B1F" w:rsidRDefault="00975B1F">
            <w:pPr>
              <w:jc w:val="center"/>
              <w:rPr>
                <w:color w:val="000000"/>
              </w:rPr>
            </w:pPr>
            <w:r>
              <w:rPr>
                <w:color w:val="000000"/>
              </w:rPr>
              <w:t> </w:t>
            </w:r>
          </w:p>
        </w:tc>
        <w:tc>
          <w:tcPr>
            <w:tcW w:w="1243" w:type="dxa"/>
          </w:tcPr>
          <w:p w:rsidR="00975B1F" w:rsidRDefault="00975B1F">
            <w:pPr>
              <w:jc w:val="center"/>
              <w:rPr>
                <w:color w:val="000000"/>
              </w:rPr>
            </w:pPr>
            <w:r>
              <w:rPr>
                <w:color w:val="000000"/>
              </w:rPr>
              <w:t> </w:t>
            </w:r>
          </w:p>
        </w:tc>
        <w:tc>
          <w:tcPr>
            <w:tcW w:w="1243" w:type="dxa"/>
          </w:tcPr>
          <w:p w:rsidR="00975B1F" w:rsidRDefault="00975B1F">
            <w:pPr>
              <w:jc w:val="center"/>
              <w:rPr>
                <w:color w:val="000000"/>
              </w:rPr>
            </w:pPr>
            <w:r>
              <w:rPr>
                <w:color w:val="000000"/>
              </w:rPr>
              <w:t> </w:t>
            </w:r>
          </w:p>
        </w:tc>
        <w:tc>
          <w:tcPr>
            <w:tcW w:w="1625" w:type="dxa"/>
          </w:tcPr>
          <w:p w:rsidR="00975B1F" w:rsidRDefault="00975B1F">
            <w:pPr>
              <w:jc w:val="center"/>
              <w:rPr>
                <w:color w:val="000000"/>
              </w:rPr>
            </w:pPr>
            <w:r>
              <w:rPr>
                <w:color w:val="000000"/>
              </w:rPr>
              <w:t> </w:t>
            </w:r>
          </w:p>
        </w:tc>
      </w:tr>
      <w:tr w:rsidR="00202FB1" w:rsidRPr="00494144" w:rsidTr="005B1DB4">
        <w:trPr>
          <w:trHeight w:val="828"/>
        </w:trPr>
        <w:tc>
          <w:tcPr>
            <w:tcW w:w="850" w:type="dxa"/>
            <w:vMerge/>
          </w:tcPr>
          <w:p w:rsidR="00202FB1" w:rsidRPr="00494144" w:rsidRDefault="00202FB1" w:rsidP="00C1055B">
            <w:pPr>
              <w:jc w:val="center"/>
            </w:pPr>
          </w:p>
        </w:tc>
        <w:tc>
          <w:tcPr>
            <w:tcW w:w="2694" w:type="dxa"/>
            <w:vMerge/>
          </w:tcPr>
          <w:p w:rsidR="00202FB1" w:rsidRPr="00494144" w:rsidRDefault="00202FB1" w:rsidP="00C1055B"/>
        </w:tc>
        <w:tc>
          <w:tcPr>
            <w:tcW w:w="2835" w:type="dxa"/>
          </w:tcPr>
          <w:p w:rsidR="00202FB1" w:rsidRPr="00494144" w:rsidRDefault="00202FB1" w:rsidP="00C1055B">
            <w:r>
              <w:t>министерство спорта и молодежной политики Кировской области</w:t>
            </w:r>
          </w:p>
        </w:tc>
        <w:tc>
          <w:tcPr>
            <w:tcW w:w="1245" w:type="dxa"/>
          </w:tcPr>
          <w:p w:rsidR="00202FB1" w:rsidRDefault="00202FB1" w:rsidP="00202FB1">
            <w:pPr>
              <w:jc w:val="center"/>
              <w:rPr>
                <w:color w:val="000000"/>
              </w:rPr>
            </w:pPr>
            <w:r>
              <w:rPr>
                <w:color w:val="000000"/>
              </w:rPr>
              <w:t>90827,60</w:t>
            </w:r>
          </w:p>
        </w:tc>
        <w:tc>
          <w:tcPr>
            <w:tcW w:w="1243" w:type="dxa"/>
          </w:tcPr>
          <w:p w:rsidR="00202FB1" w:rsidRDefault="00202FB1" w:rsidP="00202FB1">
            <w:pPr>
              <w:jc w:val="center"/>
              <w:rPr>
                <w:color w:val="000000"/>
              </w:rPr>
            </w:pPr>
            <w:r>
              <w:rPr>
                <w:color w:val="000000"/>
              </w:rPr>
              <w:t>100090,00</w:t>
            </w:r>
          </w:p>
        </w:tc>
        <w:tc>
          <w:tcPr>
            <w:tcW w:w="1245" w:type="dxa"/>
          </w:tcPr>
          <w:p w:rsidR="00202FB1" w:rsidRDefault="00202FB1" w:rsidP="00202FB1">
            <w:pPr>
              <w:jc w:val="center"/>
              <w:rPr>
                <w:color w:val="000000"/>
              </w:rPr>
            </w:pPr>
            <w:r>
              <w:rPr>
                <w:color w:val="000000"/>
              </w:rPr>
              <w:t>33109,30</w:t>
            </w:r>
          </w:p>
        </w:tc>
        <w:tc>
          <w:tcPr>
            <w:tcW w:w="1243" w:type="dxa"/>
          </w:tcPr>
          <w:p w:rsidR="00202FB1" w:rsidRDefault="00202FB1" w:rsidP="00202FB1">
            <w:pPr>
              <w:jc w:val="center"/>
              <w:rPr>
                <w:color w:val="000000"/>
              </w:rPr>
            </w:pPr>
            <w:r>
              <w:rPr>
                <w:color w:val="000000"/>
              </w:rPr>
              <w:t>29514,00</w:t>
            </w:r>
          </w:p>
        </w:tc>
        <w:tc>
          <w:tcPr>
            <w:tcW w:w="1243" w:type="dxa"/>
          </w:tcPr>
          <w:p w:rsidR="00202FB1" w:rsidRDefault="00202FB1" w:rsidP="00202FB1">
            <w:pPr>
              <w:jc w:val="center"/>
              <w:rPr>
                <w:color w:val="000000"/>
              </w:rPr>
            </w:pPr>
            <w:r>
              <w:rPr>
                <w:color w:val="000000"/>
              </w:rPr>
              <w:t>13317,40</w:t>
            </w:r>
          </w:p>
        </w:tc>
        <w:tc>
          <w:tcPr>
            <w:tcW w:w="1625" w:type="dxa"/>
          </w:tcPr>
          <w:p w:rsidR="00202FB1" w:rsidRDefault="00202FB1" w:rsidP="00202FB1">
            <w:pPr>
              <w:jc w:val="center"/>
              <w:rPr>
                <w:color w:val="000000"/>
              </w:rPr>
            </w:pPr>
            <w:r>
              <w:rPr>
                <w:color w:val="000000"/>
              </w:rPr>
              <w:t>266858,30</w:t>
            </w:r>
          </w:p>
        </w:tc>
      </w:tr>
      <w:tr w:rsidR="00202FB1" w:rsidRPr="00494144" w:rsidTr="005B1DB4">
        <w:trPr>
          <w:trHeight w:val="148"/>
        </w:trPr>
        <w:tc>
          <w:tcPr>
            <w:tcW w:w="850" w:type="dxa"/>
            <w:vMerge/>
          </w:tcPr>
          <w:p w:rsidR="00202FB1" w:rsidRPr="00494144" w:rsidRDefault="00202FB1" w:rsidP="00C1055B">
            <w:pPr>
              <w:jc w:val="center"/>
            </w:pPr>
          </w:p>
        </w:tc>
        <w:tc>
          <w:tcPr>
            <w:tcW w:w="2694" w:type="dxa"/>
            <w:vMerge/>
          </w:tcPr>
          <w:p w:rsidR="00202FB1" w:rsidRPr="00494144" w:rsidRDefault="00202FB1" w:rsidP="00C1055B"/>
        </w:tc>
        <w:tc>
          <w:tcPr>
            <w:tcW w:w="2835" w:type="dxa"/>
          </w:tcPr>
          <w:p w:rsidR="00202FB1" w:rsidRPr="00494144" w:rsidRDefault="00202FB1" w:rsidP="000D319A">
            <w:r w:rsidRPr="00494144">
              <w:t xml:space="preserve">областной бюджет </w:t>
            </w:r>
          </w:p>
        </w:tc>
        <w:tc>
          <w:tcPr>
            <w:tcW w:w="1245" w:type="dxa"/>
          </w:tcPr>
          <w:p w:rsidR="00202FB1" w:rsidRDefault="00202FB1">
            <w:pPr>
              <w:jc w:val="center"/>
              <w:rPr>
                <w:color w:val="000000"/>
              </w:rPr>
            </w:pPr>
            <w:r>
              <w:rPr>
                <w:color w:val="000000"/>
              </w:rPr>
              <w:t>38437</w:t>
            </w:r>
            <w:r w:rsidR="00875637">
              <w:rPr>
                <w:color w:val="000000"/>
              </w:rPr>
              <w:t>5,20</w:t>
            </w:r>
          </w:p>
        </w:tc>
        <w:tc>
          <w:tcPr>
            <w:tcW w:w="1243" w:type="dxa"/>
          </w:tcPr>
          <w:p w:rsidR="00202FB1" w:rsidRDefault="00202FB1">
            <w:pPr>
              <w:jc w:val="center"/>
              <w:rPr>
                <w:color w:val="000000"/>
              </w:rPr>
            </w:pPr>
            <w:r>
              <w:rPr>
                <w:color w:val="000000"/>
              </w:rPr>
              <w:t>3859</w:t>
            </w:r>
            <w:r w:rsidR="00875637">
              <w:rPr>
                <w:color w:val="000000"/>
              </w:rPr>
              <w:t>82,80</w:t>
            </w:r>
          </w:p>
        </w:tc>
        <w:tc>
          <w:tcPr>
            <w:tcW w:w="1245" w:type="dxa"/>
          </w:tcPr>
          <w:p w:rsidR="00202FB1" w:rsidRDefault="00194B4A" w:rsidP="00194B4A">
            <w:pPr>
              <w:jc w:val="center"/>
              <w:rPr>
                <w:color w:val="000000"/>
              </w:rPr>
            </w:pPr>
            <w:r>
              <w:rPr>
                <w:color w:val="000000"/>
              </w:rPr>
              <w:t>385736,29</w:t>
            </w:r>
          </w:p>
        </w:tc>
        <w:tc>
          <w:tcPr>
            <w:tcW w:w="1243" w:type="dxa"/>
          </w:tcPr>
          <w:p w:rsidR="00202FB1" w:rsidRDefault="00202FB1">
            <w:pPr>
              <w:jc w:val="center"/>
              <w:rPr>
                <w:color w:val="000000"/>
              </w:rPr>
            </w:pPr>
            <w:r>
              <w:rPr>
                <w:color w:val="000000"/>
              </w:rPr>
              <w:t>385283,21</w:t>
            </w:r>
          </w:p>
        </w:tc>
        <w:tc>
          <w:tcPr>
            <w:tcW w:w="1243" w:type="dxa"/>
          </w:tcPr>
          <w:p w:rsidR="00202FB1" w:rsidRDefault="00202FB1">
            <w:pPr>
              <w:jc w:val="center"/>
              <w:rPr>
                <w:color w:val="000000"/>
              </w:rPr>
            </w:pPr>
            <w:r>
              <w:rPr>
                <w:color w:val="000000"/>
              </w:rPr>
              <w:t>385119,62</w:t>
            </w:r>
          </w:p>
        </w:tc>
        <w:tc>
          <w:tcPr>
            <w:tcW w:w="1625" w:type="dxa"/>
          </w:tcPr>
          <w:p w:rsidR="00202FB1" w:rsidRDefault="00194B4A" w:rsidP="00194B4A">
            <w:pPr>
              <w:jc w:val="center"/>
              <w:rPr>
                <w:color w:val="000000"/>
              </w:rPr>
            </w:pPr>
            <w:r>
              <w:rPr>
                <w:color w:val="000000"/>
              </w:rPr>
              <w:t>19264</w:t>
            </w:r>
            <w:r w:rsidR="00875637">
              <w:rPr>
                <w:color w:val="000000"/>
              </w:rPr>
              <w:t>97,12</w:t>
            </w:r>
          </w:p>
        </w:tc>
      </w:tr>
      <w:tr w:rsidR="00975B1F" w:rsidRPr="00494144" w:rsidTr="005B1DB4">
        <w:trPr>
          <w:trHeight w:val="148"/>
        </w:trPr>
        <w:tc>
          <w:tcPr>
            <w:tcW w:w="850" w:type="dxa"/>
            <w:vMerge/>
          </w:tcPr>
          <w:p w:rsidR="00975B1F" w:rsidRPr="00494144" w:rsidRDefault="00975B1F" w:rsidP="00C1055B">
            <w:pPr>
              <w:jc w:val="center"/>
            </w:pPr>
          </w:p>
        </w:tc>
        <w:tc>
          <w:tcPr>
            <w:tcW w:w="2694" w:type="dxa"/>
            <w:vMerge/>
          </w:tcPr>
          <w:p w:rsidR="00975B1F" w:rsidRPr="00494144" w:rsidRDefault="00975B1F" w:rsidP="00C1055B"/>
        </w:tc>
        <w:tc>
          <w:tcPr>
            <w:tcW w:w="2835" w:type="dxa"/>
          </w:tcPr>
          <w:p w:rsidR="00975B1F" w:rsidRPr="00494144" w:rsidRDefault="00975B1F" w:rsidP="00C1055B">
            <w:r>
              <w:t>в том числе</w:t>
            </w:r>
          </w:p>
        </w:tc>
        <w:tc>
          <w:tcPr>
            <w:tcW w:w="1245" w:type="dxa"/>
          </w:tcPr>
          <w:p w:rsidR="00975B1F" w:rsidRDefault="00975B1F">
            <w:pPr>
              <w:jc w:val="center"/>
              <w:rPr>
                <w:color w:val="000000"/>
              </w:rPr>
            </w:pPr>
          </w:p>
        </w:tc>
        <w:tc>
          <w:tcPr>
            <w:tcW w:w="1243" w:type="dxa"/>
          </w:tcPr>
          <w:p w:rsidR="00975B1F" w:rsidRDefault="00975B1F">
            <w:pPr>
              <w:jc w:val="center"/>
              <w:rPr>
                <w:color w:val="000000"/>
              </w:rPr>
            </w:pPr>
          </w:p>
        </w:tc>
        <w:tc>
          <w:tcPr>
            <w:tcW w:w="1245" w:type="dxa"/>
          </w:tcPr>
          <w:p w:rsidR="00975B1F" w:rsidRDefault="00975B1F">
            <w:pPr>
              <w:jc w:val="center"/>
              <w:rPr>
                <w:color w:val="000000"/>
              </w:rPr>
            </w:pPr>
          </w:p>
        </w:tc>
        <w:tc>
          <w:tcPr>
            <w:tcW w:w="1243" w:type="dxa"/>
          </w:tcPr>
          <w:p w:rsidR="00975B1F" w:rsidRDefault="00975B1F">
            <w:pPr>
              <w:jc w:val="center"/>
              <w:rPr>
                <w:color w:val="000000"/>
              </w:rPr>
            </w:pPr>
          </w:p>
        </w:tc>
        <w:tc>
          <w:tcPr>
            <w:tcW w:w="1243" w:type="dxa"/>
          </w:tcPr>
          <w:p w:rsidR="00975B1F" w:rsidRDefault="00975B1F">
            <w:pPr>
              <w:jc w:val="center"/>
              <w:rPr>
                <w:color w:val="000000"/>
              </w:rPr>
            </w:pPr>
          </w:p>
        </w:tc>
        <w:tc>
          <w:tcPr>
            <w:tcW w:w="1625" w:type="dxa"/>
          </w:tcPr>
          <w:p w:rsidR="00975B1F" w:rsidRDefault="00975B1F">
            <w:pPr>
              <w:jc w:val="center"/>
              <w:rPr>
                <w:color w:val="000000"/>
              </w:rPr>
            </w:pPr>
          </w:p>
        </w:tc>
      </w:tr>
      <w:tr w:rsidR="00202FB1" w:rsidRPr="00494144" w:rsidTr="005B1DB4">
        <w:trPr>
          <w:trHeight w:val="148"/>
        </w:trPr>
        <w:tc>
          <w:tcPr>
            <w:tcW w:w="850" w:type="dxa"/>
            <w:vMerge/>
          </w:tcPr>
          <w:p w:rsidR="00202FB1" w:rsidRPr="00494144" w:rsidRDefault="00202FB1" w:rsidP="00C1055B">
            <w:pPr>
              <w:jc w:val="center"/>
            </w:pPr>
          </w:p>
        </w:tc>
        <w:tc>
          <w:tcPr>
            <w:tcW w:w="2694" w:type="dxa"/>
            <w:vMerge/>
          </w:tcPr>
          <w:p w:rsidR="00202FB1" w:rsidRPr="00494144" w:rsidRDefault="00202FB1" w:rsidP="00C1055B"/>
        </w:tc>
        <w:tc>
          <w:tcPr>
            <w:tcW w:w="2835" w:type="dxa"/>
          </w:tcPr>
          <w:p w:rsidR="00202FB1" w:rsidRPr="00494144" w:rsidRDefault="00202FB1" w:rsidP="00C1055B">
            <w:r>
              <w:t>министерство спорта и молодежной политики Кировской области</w:t>
            </w:r>
          </w:p>
        </w:tc>
        <w:tc>
          <w:tcPr>
            <w:tcW w:w="1245" w:type="dxa"/>
          </w:tcPr>
          <w:p w:rsidR="00202FB1" w:rsidRDefault="00875637">
            <w:pPr>
              <w:jc w:val="center"/>
              <w:rPr>
                <w:color w:val="000000"/>
              </w:rPr>
            </w:pPr>
            <w:r>
              <w:rPr>
                <w:color w:val="000000"/>
              </w:rPr>
              <w:t>384375,20</w:t>
            </w:r>
          </w:p>
        </w:tc>
        <w:tc>
          <w:tcPr>
            <w:tcW w:w="1243" w:type="dxa"/>
          </w:tcPr>
          <w:p w:rsidR="00202FB1" w:rsidRDefault="00875637">
            <w:pPr>
              <w:jc w:val="center"/>
              <w:rPr>
                <w:color w:val="000000"/>
              </w:rPr>
            </w:pPr>
            <w:r>
              <w:rPr>
                <w:color w:val="000000"/>
              </w:rPr>
              <w:t>385982,80</w:t>
            </w:r>
          </w:p>
        </w:tc>
        <w:tc>
          <w:tcPr>
            <w:tcW w:w="1245" w:type="dxa"/>
          </w:tcPr>
          <w:p w:rsidR="00194B4A" w:rsidRDefault="00194B4A" w:rsidP="00194B4A">
            <w:pPr>
              <w:jc w:val="center"/>
              <w:rPr>
                <w:color w:val="000000"/>
              </w:rPr>
            </w:pPr>
            <w:r>
              <w:rPr>
                <w:color w:val="000000"/>
              </w:rPr>
              <w:t>385736,29</w:t>
            </w:r>
          </w:p>
          <w:p w:rsidR="00202FB1" w:rsidRDefault="00202FB1">
            <w:pPr>
              <w:jc w:val="center"/>
              <w:rPr>
                <w:color w:val="000000"/>
              </w:rPr>
            </w:pPr>
          </w:p>
        </w:tc>
        <w:tc>
          <w:tcPr>
            <w:tcW w:w="1243" w:type="dxa"/>
          </w:tcPr>
          <w:p w:rsidR="00202FB1" w:rsidRDefault="00202FB1">
            <w:pPr>
              <w:jc w:val="center"/>
              <w:rPr>
                <w:color w:val="000000"/>
              </w:rPr>
            </w:pPr>
            <w:r>
              <w:rPr>
                <w:color w:val="000000"/>
              </w:rPr>
              <w:t>385283,21</w:t>
            </w:r>
          </w:p>
        </w:tc>
        <w:tc>
          <w:tcPr>
            <w:tcW w:w="1243" w:type="dxa"/>
          </w:tcPr>
          <w:p w:rsidR="00202FB1" w:rsidRDefault="00202FB1">
            <w:pPr>
              <w:jc w:val="center"/>
              <w:rPr>
                <w:color w:val="000000"/>
              </w:rPr>
            </w:pPr>
            <w:r>
              <w:rPr>
                <w:color w:val="000000"/>
              </w:rPr>
              <w:t>385119,62</w:t>
            </w:r>
          </w:p>
        </w:tc>
        <w:tc>
          <w:tcPr>
            <w:tcW w:w="1625" w:type="dxa"/>
          </w:tcPr>
          <w:p w:rsidR="00202FB1" w:rsidRDefault="00875637" w:rsidP="00194B4A">
            <w:pPr>
              <w:jc w:val="center"/>
              <w:rPr>
                <w:color w:val="000000"/>
              </w:rPr>
            </w:pPr>
            <w:r>
              <w:rPr>
                <w:color w:val="000000"/>
              </w:rPr>
              <w:t>1926497,12</w:t>
            </w:r>
          </w:p>
        </w:tc>
      </w:tr>
      <w:tr w:rsidR="00202FB1" w:rsidRPr="00494144" w:rsidTr="005B1DB4">
        <w:trPr>
          <w:trHeight w:val="358"/>
        </w:trPr>
        <w:tc>
          <w:tcPr>
            <w:tcW w:w="850" w:type="dxa"/>
            <w:vMerge/>
          </w:tcPr>
          <w:p w:rsidR="00202FB1" w:rsidRPr="00494144" w:rsidRDefault="00202FB1" w:rsidP="00C1055B">
            <w:pPr>
              <w:jc w:val="center"/>
            </w:pPr>
          </w:p>
        </w:tc>
        <w:tc>
          <w:tcPr>
            <w:tcW w:w="2694" w:type="dxa"/>
            <w:vMerge/>
          </w:tcPr>
          <w:p w:rsidR="00202FB1" w:rsidRPr="00494144" w:rsidRDefault="00202FB1" w:rsidP="00C1055B"/>
        </w:tc>
        <w:tc>
          <w:tcPr>
            <w:tcW w:w="2835" w:type="dxa"/>
          </w:tcPr>
          <w:p w:rsidR="00202FB1" w:rsidRPr="00494144" w:rsidRDefault="00202FB1" w:rsidP="0004540F">
            <w:pPr>
              <w:rPr>
                <w:lang w:val="en-US"/>
              </w:rPr>
            </w:pPr>
            <w:r w:rsidRPr="00494144">
              <w:t>местный бюджет</w:t>
            </w:r>
          </w:p>
        </w:tc>
        <w:tc>
          <w:tcPr>
            <w:tcW w:w="1245" w:type="dxa"/>
          </w:tcPr>
          <w:p w:rsidR="00202FB1" w:rsidRDefault="00202FB1">
            <w:pPr>
              <w:jc w:val="center"/>
              <w:rPr>
                <w:color w:val="000000"/>
              </w:rPr>
            </w:pPr>
            <w:r>
              <w:rPr>
                <w:color w:val="000000"/>
              </w:rPr>
              <w:t>263,50</w:t>
            </w:r>
          </w:p>
        </w:tc>
        <w:tc>
          <w:tcPr>
            <w:tcW w:w="1243" w:type="dxa"/>
          </w:tcPr>
          <w:p w:rsidR="00202FB1" w:rsidRDefault="00202FB1">
            <w:pPr>
              <w:jc w:val="center"/>
              <w:rPr>
                <w:color w:val="000000"/>
              </w:rPr>
            </w:pPr>
            <w:r>
              <w:rPr>
                <w:color w:val="000000"/>
              </w:rPr>
              <w:t>169,60</w:t>
            </w:r>
          </w:p>
        </w:tc>
        <w:tc>
          <w:tcPr>
            <w:tcW w:w="1245" w:type="dxa"/>
          </w:tcPr>
          <w:p w:rsidR="00202FB1" w:rsidRDefault="00202FB1">
            <w:pPr>
              <w:jc w:val="center"/>
              <w:rPr>
                <w:color w:val="000000"/>
              </w:rPr>
            </w:pPr>
            <w:r>
              <w:rPr>
                <w:color w:val="000000"/>
              </w:rPr>
              <w:t>169,62</w:t>
            </w:r>
          </w:p>
        </w:tc>
        <w:tc>
          <w:tcPr>
            <w:tcW w:w="1243" w:type="dxa"/>
          </w:tcPr>
          <w:p w:rsidR="00202FB1" w:rsidRDefault="00202FB1">
            <w:pPr>
              <w:jc w:val="center"/>
              <w:rPr>
                <w:color w:val="000000"/>
              </w:rPr>
            </w:pPr>
            <w:r>
              <w:rPr>
                <w:color w:val="000000"/>
              </w:rPr>
              <w:t>274,06</w:t>
            </w:r>
          </w:p>
        </w:tc>
        <w:tc>
          <w:tcPr>
            <w:tcW w:w="1243" w:type="dxa"/>
          </w:tcPr>
          <w:p w:rsidR="00202FB1" w:rsidRDefault="00202FB1">
            <w:pPr>
              <w:jc w:val="center"/>
              <w:rPr>
                <w:color w:val="000000"/>
              </w:rPr>
            </w:pPr>
            <w:r>
              <w:rPr>
                <w:color w:val="000000"/>
              </w:rPr>
              <w:t>108,80</w:t>
            </w:r>
          </w:p>
        </w:tc>
        <w:tc>
          <w:tcPr>
            <w:tcW w:w="1625" w:type="dxa"/>
          </w:tcPr>
          <w:p w:rsidR="00202FB1" w:rsidRDefault="00202FB1">
            <w:pPr>
              <w:jc w:val="center"/>
              <w:rPr>
                <w:color w:val="000000"/>
              </w:rPr>
            </w:pPr>
            <w:r>
              <w:rPr>
                <w:color w:val="000000"/>
              </w:rPr>
              <w:t>985,58</w:t>
            </w:r>
          </w:p>
        </w:tc>
      </w:tr>
      <w:tr w:rsidR="00AD07A6" w:rsidRPr="00494144" w:rsidTr="005B1DB4">
        <w:trPr>
          <w:trHeight w:val="261"/>
        </w:trPr>
        <w:tc>
          <w:tcPr>
            <w:tcW w:w="850" w:type="dxa"/>
            <w:vMerge/>
          </w:tcPr>
          <w:p w:rsidR="00AD07A6" w:rsidRPr="00494144" w:rsidRDefault="00AD07A6" w:rsidP="00C1055B">
            <w:pPr>
              <w:jc w:val="center"/>
            </w:pPr>
          </w:p>
        </w:tc>
        <w:tc>
          <w:tcPr>
            <w:tcW w:w="2694" w:type="dxa"/>
            <w:vMerge/>
          </w:tcPr>
          <w:p w:rsidR="00AD07A6" w:rsidRPr="00494144" w:rsidRDefault="00AD07A6" w:rsidP="00C1055B"/>
        </w:tc>
        <w:tc>
          <w:tcPr>
            <w:tcW w:w="2835" w:type="dxa"/>
          </w:tcPr>
          <w:p w:rsidR="00AD07A6" w:rsidRDefault="00AD07A6" w:rsidP="0072760B">
            <w:pPr>
              <w:spacing w:line="220" w:lineRule="exact"/>
            </w:pPr>
            <w:r w:rsidRPr="00494144">
              <w:t xml:space="preserve">иные внебюджетные источники </w:t>
            </w:r>
          </w:p>
          <w:p w:rsidR="00AD07A6" w:rsidRDefault="00AD07A6" w:rsidP="0072760B">
            <w:pPr>
              <w:spacing w:line="220" w:lineRule="exact"/>
            </w:pPr>
          </w:p>
          <w:p w:rsidR="00AD07A6" w:rsidRDefault="00AD07A6" w:rsidP="0072760B">
            <w:pPr>
              <w:spacing w:line="220" w:lineRule="exact"/>
            </w:pPr>
          </w:p>
          <w:p w:rsidR="00AD07A6" w:rsidRDefault="00AD07A6" w:rsidP="0072760B">
            <w:pPr>
              <w:spacing w:line="220" w:lineRule="exact"/>
            </w:pPr>
          </w:p>
          <w:p w:rsidR="00AD07A6" w:rsidRDefault="00AD07A6" w:rsidP="0072760B">
            <w:pPr>
              <w:spacing w:line="220" w:lineRule="exact"/>
            </w:pPr>
          </w:p>
          <w:p w:rsidR="00AD07A6" w:rsidRPr="00494144" w:rsidRDefault="00AD07A6" w:rsidP="0072760B">
            <w:pPr>
              <w:spacing w:line="220" w:lineRule="exact"/>
            </w:pPr>
          </w:p>
        </w:tc>
        <w:tc>
          <w:tcPr>
            <w:tcW w:w="1245" w:type="dxa"/>
          </w:tcPr>
          <w:p w:rsidR="00AD07A6" w:rsidRDefault="00AD07A6">
            <w:pPr>
              <w:jc w:val="center"/>
              <w:rPr>
                <w:color w:val="000000"/>
              </w:rPr>
            </w:pPr>
            <w:r>
              <w:rPr>
                <w:color w:val="000000"/>
              </w:rPr>
              <w:t>60500,00</w:t>
            </w:r>
          </w:p>
        </w:tc>
        <w:tc>
          <w:tcPr>
            <w:tcW w:w="1243" w:type="dxa"/>
          </w:tcPr>
          <w:p w:rsidR="00AD07A6" w:rsidRDefault="00AD07A6">
            <w:pPr>
              <w:jc w:val="center"/>
              <w:rPr>
                <w:color w:val="000000"/>
              </w:rPr>
            </w:pPr>
            <w:r>
              <w:rPr>
                <w:color w:val="000000"/>
              </w:rPr>
              <w:t>0,00</w:t>
            </w:r>
          </w:p>
        </w:tc>
        <w:tc>
          <w:tcPr>
            <w:tcW w:w="1245" w:type="dxa"/>
          </w:tcPr>
          <w:p w:rsidR="00AD07A6" w:rsidRDefault="00AD07A6">
            <w:pPr>
              <w:jc w:val="center"/>
              <w:rPr>
                <w:color w:val="000000"/>
              </w:rPr>
            </w:pPr>
            <w:r>
              <w:rPr>
                <w:color w:val="000000"/>
              </w:rPr>
              <w:t>0,00</w:t>
            </w:r>
          </w:p>
        </w:tc>
        <w:tc>
          <w:tcPr>
            <w:tcW w:w="1243" w:type="dxa"/>
          </w:tcPr>
          <w:p w:rsidR="00AD07A6" w:rsidRDefault="00AD07A6">
            <w:pPr>
              <w:jc w:val="center"/>
              <w:rPr>
                <w:color w:val="000000"/>
              </w:rPr>
            </w:pPr>
            <w:r>
              <w:rPr>
                <w:color w:val="000000"/>
              </w:rPr>
              <w:t>0,00</w:t>
            </w:r>
          </w:p>
        </w:tc>
        <w:tc>
          <w:tcPr>
            <w:tcW w:w="1243" w:type="dxa"/>
          </w:tcPr>
          <w:p w:rsidR="00AD07A6" w:rsidRDefault="00AD07A6">
            <w:pPr>
              <w:jc w:val="center"/>
              <w:rPr>
                <w:color w:val="000000"/>
              </w:rPr>
            </w:pPr>
            <w:r>
              <w:rPr>
                <w:color w:val="000000"/>
              </w:rPr>
              <w:t>0,00</w:t>
            </w:r>
          </w:p>
        </w:tc>
        <w:tc>
          <w:tcPr>
            <w:tcW w:w="1625" w:type="dxa"/>
          </w:tcPr>
          <w:p w:rsidR="00AD07A6" w:rsidRDefault="00AD07A6">
            <w:pPr>
              <w:jc w:val="center"/>
              <w:rPr>
                <w:color w:val="000000"/>
              </w:rPr>
            </w:pPr>
            <w:r>
              <w:rPr>
                <w:color w:val="000000"/>
              </w:rPr>
              <w:t>60500,00</w:t>
            </w:r>
          </w:p>
        </w:tc>
      </w:tr>
      <w:tr w:rsidR="00FF5C09" w:rsidRPr="00494144" w:rsidTr="00FF5C09">
        <w:trPr>
          <w:trHeight w:val="316"/>
        </w:trPr>
        <w:tc>
          <w:tcPr>
            <w:tcW w:w="850" w:type="dxa"/>
            <w:vMerge w:val="restart"/>
          </w:tcPr>
          <w:p w:rsidR="00FF5C09" w:rsidRPr="00494144" w:rsidRDefault="00FF5C09" w:rsidP="00C1055B">
            <w:pPr>
              <w:jc w:val="center"/>
            </w:pPr>
            <w:r>
              <w:lastRenderedPageBreak/>
              <w:t>1</w:t>
            </w:r>
          </w:p>
        </w:tc>
        <w:tc>
          <w:tcPr>
            <w:tcW w:w="2694" w:type="dxa"/>
            <w:vMerge w:val="restart"/>
          </w:tcPr>
          <w:p w:rsidR="00FF5C09" w:rsidRPr="00494144" w:rsidRDefault="00FF5C09" w:rsidP="00FF5C09">
            <w:r>
              <w:t>О</w:t>
            </w:r>
            <w:r w:rsidRPr="00494144">
              <w:t xml:space="preserve">тдельное мероприятие </w:t>
            </w:r>
            <w:r>
              <w:t>«</w:t>
            </w:r>
            <w:r w:rsidRPr="00494144">
              <w:t>Развитие физической культуры и массового спорта</w:t>
            </w:r>
            <w:r>
              <w:t>»</w:t>
            </w:r>
            <w:r w:rsidRPr="00494144">
              <w:t xml:space="preserve"> </w:t>
            </w:r>
          </w:p>
        </w:tc>
        <w:tc>
          <w:tcPr>
            <w:tcW w:w="2835" w:type="dxa"/>
          </w:tcPr>
          <w:p w:rsidR="00FF5C09" w:rsidRPr="00494144" w:rsidRDefault="00FF5C09" w:rsidP="00C1055B">
            <w:r w:rsidRPr="00494144">
              <w:t>всего</w:t>
            </w:r>
          </w:p>
        </w:tc>
        <w:tc>
          <w:tcPr>
            <w:tcW w:w="1245" w:type="dxa"/>
          </w:tcPr>
          <w:p w:rsidR="00FF5C09" w:rsidRDefault="00FF5C09" w:rsidP="00A907D0">
            <w:pPr>
              <w:jc w:val="center"/>
              <w:rPr>
                <w:color w:val="000000"/>
              </w:rPr>
            </w:pPr>
            <w:r>
              <w:rPr>
                <w:color w:val="000000"/>
              </w:rPr>
              <w:t>10516,80</w:t>
            </w:r>
          </w:p>
        </w:tc>
        <w:tc>
          <w:tcPr>
            <w:tcW w:w="1243" w:type="dxa"/>
          </w:tcPr>
          <w:p w:rsidR="00FF5C09" w:rsidRDefault="00FF5C09" w:rsidP="00A907D0">
            <w:pPr>
              <w:jc w:val="center"/>
              <w:rPr>
                <w:color w:val="000000"/>
              </w:rPr>
            </w:pPr>
            <w:r>
              <w:rPr>
                <w:color w:val="000000"/>
              </w:rPr>
              <w:t>10516,80</w:t>
            </w:r>
          </w:p>
        </w:tc>
        <w:tc>
          <w:tcPr>
            <w:tcW w:w="1245" w:type="dxa"/>
          </w:tcPr>
          <w:p w:rsidR="00FF5C09" w:rsidRDefault="00FF5C09" w:rsidP="00A907D0">
            <w:pPr>
              <w:jc w:val="center"/>
              <w:rPr>
                <w:color w:val="000000"/>
              </w:rPr>
            </w:pPr>
            <w:r>
              <w:rPr>
                <w:color w:val="000000"/>
              </w:rPr>
              <w:t>10516,80</w:t>
            </w:r>
          </w:p>
        </w:tc>
        <w:tc>
          <w:tcPr>
            <w:tcW w:w="1243" w:type="dxa"/>
          </w:tcPr>
          <w:p w:rsidR="00FF5C09" w:rsidRDefault="00FF5C09" w:rsidP="00A907D0">
            <w:pPr>
              <w:jc w:val="center"/>
              <w:rPr>
                <w:color w:val="000000"/>
              </w:rPr>
            </w:pPr>
            <w:r>
              <w:rPr>
                <w:color w:val="000000"/>
              </w:rPr>
              <w:t>10516,80</w:t>
            </w:r>
          </w:p>
        </w:tc>
        <w:tc>
          <w:tcPr>
            <w:tcW w:w="1243" w:type="dxa"/>
          </w:tcPr>
          <w:p w:rsidR="00FF5C09" w:rsidRDefault="00FF5C09" w:rsidP="00A907D0">
            <w:pPr>
              <w:jc w:val="center"/>
              <w:rPr>
                <w:color w:val="000000"/>
              </w:rPr>
            </w:pPr>
            <w:r>
              <w:rPr>
                <w:color w:val="000000"/>
              </w:rPr>
              <w:t>10516,80</w:t>
            </w:r>
          </w:p>
        </w:tc>
        <w:tc>
          <w:tcPr>
            <w:tcW w:w="1625" w:type="dxa"/>
          </w:tcPr>
          <w:p w:rsidR="00FF5C09" w:rsidRDefault="00FF5C09" w:rsidP="00A907D0">
            <w:pPr>
              <w:jc w:val="center"/>
              <w:rPr>
                <w:color w:val="000000"/>
              </w:rPr>
            </w:pPr>
            <w:r>
              <w:rPr>
                <w:color w:val="000000"/>
              </w:rPr>
              <w:t>52584,00</w:t>
            </w:r>
          </w:p>
        </w:tc>
      </w:tr>
      <w:tr w:rsidR="005B1DB4" w:rsidRPr="00494144" w:rsidTr="0004540F">
        <w:trPr>
          <w:trHeight w:val="343"/>
        </w:trPr>
        <w:tc>
          <w:tcPr>
            <w:tcW w:w="850" w:type="dxa"/>
            <w:vMerge/>
          </w:tcPr>
          <w:p w:rsidR="005B1DB4" w:rsidRPr="00494144" w:rsidRDefault="005B1DB4" w:rsidP="00C1055B">
            <w:pPr>
              <w:jc w:val="center"/>
            </w:pPr>
          </w:p>
        </w:tc>
        <w:tc>
          <w:tcPr>
            <w:tcW w:w="2694" w:type="dxa"/>
            <w:vMerge/>
          </w:tcPr>
          <w:p w:rsidR="005B1DB4" w:rsidRPr="00494144" w:rsidRDefault="005B1DB4" w:rsidP="00C1055B"/>
        </w:tc>
        <w:tc>
          <w:tcPr>
            <w:tcW w:w="2835" w:type="dxa"/>
          </w:tcPr>
          <w:p w:rsidR="005B1DB4" w:rsidRPr="00494144" w:rsidRDefault="005B1DB4" w:rsidP="0004540F">
            <w:r w:rsidRPr="00494144">
              <w:t xml:space="preserve">областной бюджет </w:t>
            </w:r>
          </w:p>
        </w:tc>
        <w:tc>
          <w:tcPr>
            <w:tcW w:w="1245" w:type="dxa"/>
          </w:tcPr>
          <w:p w:rsidR="005B1DB4" w:rsidRDefault="005B1DB4" w:rsidP="00A907D0">
            <w:pPr>
              <w:jc w:val="center"/>
              <w:rPr>
                <w:color w:val="000000"/>
              </w:rPr>
            </w:pPr>
            <w:r>
              <w:rPr>
                <w:color w:val="000000"/>
              </w:rPr>
              <w:t>10516,8</w:t>
            </w:r>
            <w:r w:rsidR="0004540F">
              <w:rPr>
                <w:color w:val="000000"/>
              </w:rPr>
              <w:t>0</w:t>
            </w:r>
          </w:p>
        </w:tc>
        <w:tc>
          <w:tcPr>
            <w:tcW w:w="1243" w:type="dxa"/>
          </w:tcPr>
          <w:p w:rsidR="005B1DB4" w:rsidRDefault="005B1DB4" w:rsidP="00A907D0">
            <w:pPr>
              <w:jc w:val="center"/>
              <w:rPr>
                <w:color w:val="000000"/>
              </w:rPr>
            </w:pPr>
            <w:r>
              <w:rPr>
                <w:color w:val="000000"/>
              </w:rPr>
              <w:t>10516,8</w:t>
            </w:r>
            <w:r w:rsidR="0004540F">
              <w:rPr>
                <w:color w:val="000000"/>
              </w:rPr>
              <w:t>0</w:t>
            </w:r>
          </w:p>
        </w:tc>
        <w:tc>
          <w:tcPr>
            <w:tcW w:w="1245" w:type="dxa"/>
          </w:tcPr>
          <w:p w:rsidR="005B1DB4" w:rsidRDefault="005B1DB4" w:rsidP="00A907D0">
            <w:pPr>
              <w:jc w:val="center"/>
              <w:rPr>
                <w:color w:val="000000"/>
              </w:rPr>
            </w:pPr>
            <w:r>
              <w:rPr>
                <w:color w:val="000000"/>
              </w:rPr>
              <w:t>10516,8</w:t>
            </w:r>
            <w:r w:rsidR="0004540F">
              <w:rPr>
                <w:color w:val="000000"/>
              </w:rPr>
              <w:t>0</w:t>
            </w:r>
          </w:p>
        </w:tc>
        <w:tc>
          <w:tcPr>
            <w:tcW w:w="1243" w:type="dxa"/>
          </w:tcPr>
          <w:p w:rsidR="005B1DB4" w:rsidRDefault="005B1DB4" w:rsidP="00A907D0">
            <w:pPr>
              <w:jc w:val="center"/>
              <w:rPr>
                <w:color w:val="000000"/>
              </w:rPr>
            </w:pPr>
            <w:r>
              <w:rPr>
                <w:color w:val="000000"/>
              </w:rPr>
              <w:t>10516,8</w:t>
            </w:r>
            <w:r w:rsidR="0004540F">
              <w:rPr>
                <w:color w:val="000000"/>
              </w:rPr>
              <w:t>0</w:t>
            </w:r>
          </w:p>
        </w:tc>
        <w:tc>
          <w:tcPr>
            <w:tcW w:w="1243" w:type="dxa"/>
          </w:tcPr>
          <w:p w:rsidR="005B1DB4" w:rsidRDefault="005B1DB4" w:rsidP="00A907D0">
            <w:pPr>
              <w:jc w:val="center"/>
              <w:rPr>
                <w:color w:val="000000"/>
              </w:rPr>
            </w:pPr>
            <w:r>
              <w:rPr>
                <w:color w:val="000000"/>
              </w:rPr>
              <w:t>10516,8</w:t>
            </w:r>
            <w:r w:rsidR="0004540F">
              <w:rPr>
                <w:color w:val="000000"/>
              </w:rPr>
              <w:t>0</w:t>
            </w:r>
          </w:p>
        </w:tc>
        <w:tc>
          <w:tcPr>
            <w:tcW w:w="1625" w:type="dxa"/>
          </w:tcPr>
          <w:p w:rsidR="005B1DB4" w:rsidRDefault="005B1DB4" w:rsidP="00A907D0">
            <w:pPr>
              <w:jc w:val="center"/>
              <w:rPr>
                <w:color w:val="000000"/>
              </w:rPr>
            </w:pPr>
            <w:r>
              <w:rPr>
                <w:color w:val="000000"/>
              </w:rPr>
              <w:t>52584,0</w:t>
            </w:r>
            <w:r w:rsidR="0004540F">
              <w:rPr>
                <w:color w:val="000000"/>
              </w:rPr>
              <w:t>0</w:t>
            </w:r>
          </w:p>
        </w:tc>
      </w:tr>
      <w:tr w:rsidR="0004540F" w:rsidRPr="00494144" w:rsidTr="0004540F">
        <w:trPr>
          <w:trHeight w:val="278"/>
        </w:trPr>
        <w:tc>
          <w:tcPr>
            <w:tcW w:w="850" w:type="dxa"/>
            <w:vMerge/>
          </w:tcPr>
          <w:p w:rsidR="0004540F" w:rsidRPr="00494144" w:rsidRDefault="0004540F" w:rsidP="00C1055B">
            <w:pPr>
              <w:jc w:val="center"/>
            </w:pPr>
          </w:p>
        </w:tc>
        <w:tc>
          <w:tcPr>
            <w:tcW w:w="2694" w:type="dxa"/>
            <w:vMerge/>
          </w:tcPr>
          <w:p w:rsidR="0004540F" w:rsidRPr="00494144" w:rsidRDefault="0004540F" w:rsidP="00C1055B"/>
        </w:tc>
        <w:tc>
          <w:tcPr>
            <w:tcW w:w="2835" w:type="dxa"/>
          </w:tcPr>
          <w:p w:rsidR="0004540F" w:rsidRPr="00494144" w:rsidRDefault="0004540F" w:rsidP="00C1055B">
            <w:r>
              <w:t>в том числе</w:t>
            </w:r>
          </w:p>
        </w:tc>
        <w:tc>
          <w:tcPr>
            <w:tcW w:w="1245" w:type="dxa"/>
          </w:tcPr>
          <w:p w:rsidR="0004540F" w:rsidRDefault="0004540F" w:rsidP="00A907D0">
            <w:pPr>
              <w:jc w:val="center"/>
              <w:rPr>
                <w:color w:val="000000"/>
              </w:rPr>
            </w:pPr>
          </w:p>
        </w:tc>
        <w:tc>
          <w:tcPr>
            <w:tcW w:w="1243" w:type="dxa"/>
          </w:tcPr>
          <w:p w:rsidR="0004540F" w:rsidRDefault="0004540F" w:rsidP="00A907D0">
            <w:pPr>
              <w:jc w:val="center"/>
              <w:rPr>
                <w:color w:val="000000"/>
              </w:rPr>
            </w:pPr>
          </w:p>
        </w:tc>
        <w:tc>
          <w:tcPr>
            <w:tcW w:w="1245" w:type="dxa"/>
          </w:tcPr>
          <w:p w:rsidR="0004540F" w:rsidRDefault="0004540F" w:rsidP="00A907D0">
            <w:pPr>
              <w:jc w:val="center"/>
              <w:rPr>
                <w:color w:val="000000"/>
              </w:rPr>
            </w:pPr>
          </w:p>
        </w:tc>
        <w:tc>
          <w:tcPr>
            <w:tcW w:w="1243" w:type="dxa"/>
          </w:tcPr>
          <w:p w:rsidR="0004540F" w:rsidRDefault="0004540F" w:rsidP="00A907D0">
            <w:pPr>
              <w:jc w:val="center"/>
              <w:rPr>
                <w:color w:val="000000"/>
              </w:rPr>
            </w:pPr>
          </w:p>
        </w:tc>
        <w:tc>
          <w:tcPr>
            <w:tcW w:w="1243" w:type="dxa"/>
          </w:tcPr>
          <w:p w:rsidR="0004540F" w:rsidRDefault="0004540F" w:rsidP="00A907D0">
            <w:pPr>
              <w:jc w:val="center"/>
              <w:rPr>
                <w:color w:val="000000"/>
              </w:rPr>
            </w:pPr>
          </w:p>
        </w:tc>
        <w:tc>
          <w:tcPr>
            <w:tcW w:w="1625" w:type="dxa"/>
          </w:tcPr>
          <w:p w:rsidR="0004540F" w:rsidRDefault="0004540F" w:rsidP="00A907D0">
            <w:pPr>
              <w:jc w:val="center"/>
              <w:rPr>
                <w:color w:val="000000"/>
              </w:rPr>
            </w:pPr>
          </w:p>
        </w:tc>
      </w:tr>
      <w:tr w:rsidR="005B1DB4" w:rsidRPr="00494144" w:rsidTr="0004540F">
        <w:trPr>
          <w:trHeight w:val="834"/>
        </w:trPr>
        <w:tc>
          <w:tcPr>
            <w:tcW w:w="850" w:type="dxa"/>
            <w:vMerge/>
          </w:tcPr>
          <w:p w:rsidR="005B1DB4" w:rsidRPr="00494144" w:rsidRDefault="005B1DB4" w:rsidP="00C1055B">
            <w:pPr>
              <w:jc w:val="center"/>
            </w:pPr>
          </w:p>
        </w:tc>
        <w:tc>
          <w:tcPr>
            <w:tcW w:w="2694" w:type="dxa"/>
            <w:vMerge/>
          </w:tcPr>
          <w:p w:rsidR="005B1DB4" w:rsidRPr="00494144" w:rsidRDefault="005B1DB4" w:rsidP="00C1055B"/>
        </w:tc>
        <w:tc>
          <w:tcPr>
            <w:tcW w:w="2835" w:type="dxa"/>
          </w:tcPr>
          <w:p w:rsidR="005B1DB4" w:rsidRPr="001E7D94" w:rsidRDefault="005B1DB4" w:rsidP="00C1055B">
            <w:r>
              <w:t>министерство спорта и молодежной политики Кировской области</w:t>
            </w:r>
          </w:p>
        </w:tc>
        <w:tc>
          <w:tcPr>
            <w:tcW w:w="1245" w:type="dxa"/>
          </w:tcPr>
          <w:p w:rsidR="005B1DB4" w:rsidRDefault="005B1DB4">
            <w:pPr>
              <w:jc w:val="center"/>
              <w:rPr>
                <w:color w:val="000000"/>
              </w:rPr>
            </w:pPr>
            <w:r>
              <w:rPr>
                <w:color w:val="000000"/>
              </w:rPr>
              <w:t>10516,8</w:t>
            </w:r>
            <w:r w:rsidR="0004540F">
              <w:rPr>
                <w:color w:val="000000"/>
              </w:rPr>
              <w:t>0</w:t>
            </w:r>
          </w:p>
        </w:tc>
        <w:tc>
          <w:tcPr>
            <w:tcW w:w="1243" w:type="dxa"/>
          </w:tcPr>
          <w:p w:rsidR="005B1DB4" w:rsidRDefault="005B1DB4">
            <w:pPr>
              <w:jc w:val="center"/>
              <w:rPr>
                <w:color w:val="000000"/>
              </w:rPr>
            </w:pPr>
            <w:r>
              <w:rPr>
                <w:color w:val="000000"/>
              </w:rPr>
              <w:t>10516,8</w:t>
            </w:r>
            <w:r w:rsidR="0004540F">
              <w:rPr>
                <w:color w:val="000000"/>
              </w:rPr>
              <w:t>0</w:t>
            </w:r>
          </w:p>
        </w:tc>
        <w:tc>
          <w:tcPr>
            <w:tcW w:w="1245" w:type="dxa"/>
          </w:tcPr>
          <w:p w:rsidR="005B1DB4" w:rsidRDefault="005B1DB4">
            <w:pPr>
              <w:jc w:val="center"/>
              <w:rPr>
                <w:color w:val="000000"/>
              </w:rPr>
            </w:pPr>
            <w:r>
              <w:rPr>
                <w:color w:val="000000"/>
              </w:rPr>
              <w:t>10516,8</w:t>
            </w:r>
            <w:r w:rsidR="0004540F">
              <w:rPr>
                <w:color w:val="000000"/>
              </w:rPr>
              <w:t>0</w:t>
            </w:r>
          </w:p>
        </w:tc>
        <w:tc>
          <w:tcPr>
            <w:tcW w:w="1243" w:type="dxa"/>
          </w:tcPr>
          <w:p w:rsidR="005B1DB4" w:rsidRDefault="005B1DB4">
            <w:pPr>
              <w:jc w:val="center"/>
              <w:rPr>
                <w:color w:val="000000"/>
              </w:rPr>
            </w:pPr>
            <w:r>
              <w:rPr>
                <w:color w:val="000000"/>
              </w:rPr>
              <w:t>10516,8</w:t>
            </w:r>
            <w:r w:rsidR="0004540F">
              <w:rPr>
                <w:color w:val="000000"/>
              </w:rPr>
              <w:t>0</w:t>
            </w:r>
          </w:p>
        </w:tc>
        <w:tc>
          <w:tcPr>
            <w:tcW w:w="1243" w:type="dxa"/>
          </w:tcPr>
          <w:p w:rsidR="005B1DB4" w:rsidRDefault="005B1DB4">
            <w:pPr>
              <w:jc w:val="center"/>
              <w:rPr>
                <w:color w:val="000000"/>
              </w:rPr>
            </w:pPr>
            <w:r>
              <w:rPr>
                <w:color w:val="000000"/>
              </w:rPr>
              <w:t>10516,8</w:t>
            </w:r>
            <w:r w:rsidR="0004540F">
              <w:rPr>
                <w:color w:val="000000"/>
              </w:rPr>
              <w:t>0</w:t>
            </w:r>
          </w:p>
        </w:tc>
        <w:tc>
          <w:tcPr>
            <w:tcW w:w="1625" w:type="dxa"/>
          </w:tcPr>
          <w:p w:rsidR="005B1DB4" w:rsidRDefault="005B1DB4">
            <w:pPr>
              <w:jc w:val="center"/>
              <w:rPr>
                <w:color w:val="000000"/>
              </w:rPr>
            </w:pPr>
            <w:r>
              <w:rPr>
                <w:color w:val="000000"/>
              </w:rPr>
              <w:t>52584,0</w:t>
            </w:r>
            <w:r w:rsidR="0004540F">
              <w:rPr>
                <w:color w:val="000000"/>
              </w:rPr>
              <w:t>0</w:t>
            </w:r>
          </w:p>
        </w:tc>
      </w:tr>
      <w:tr w:rsidR="00770960" w:rsidRPr="00494144" w:rsidTr="005B1DB4">
        <w:trPr>
          <w:trHeight w:val="148"/>
        </w:trPr>
        <w:tc>
          <w:tcPr>
            <w:tcW w:w="850" w:type="dxa"/>
            <w:vMerge w:val="restart"/>
          </w:tcPr>
          <w:p w:rsidR="00770960" w:rsidRDefault="00770960" w:rsidP="00C1055B">
            <w:pPr>
              <w:jc w:val="center"/>
            </w:pPr>
            <w:r>
              <w:t>2</w:t>
            </w:r>
          </w:p>
        </w:tc>
        <w:tc>
          <w:tcPr>
            <w:tcW w:w="2694" w:type="dxa"/>
            <w:vMerge w:val="restart"/>
            <w:shd w:val="clear" w:color="auto" w:fill="auto"/>
          </w:tcPr>
          <w:p w:rsidR="00770960" w:rsidRPr="00494144" w:rsidRDefault="00770960" w:rsidP="00FF5C09">
            <w:r>
              <w:t>Региональный проект</w:t>
            </w:r>
            <w:r w:rsidRPr="00494144">
              <w:t xml:space="preserve"> </w:t>
            </w:r>
            <w:r>
              <w:t>«</w:t>
            </w:r>
            <w:r w:rsidRPr="00494144">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Кировской области»</w:t>
            </w:r>
          </w:p>
        </w:tc>
        <w:tc>
          <w:tcPr>
            <w:tcW w:w="2835" w:type="dxa"/>
          </w:tcPr>
          <w:p w:rsidR="00770960" w:rsidRPr="00494144" w:rsidRDefault="00770960" w:rsidP="008E1933">
            <w:r w:rsidRPr="00494144">
              <w:t>всего</w:t>
            </w:r>
          </w:p>
        </w:tc>
        <w:tc>
          <w:tcPr>
            <w:tcW w:w="1245" w:type="dxa"/>
          </w:tcPr>
          <w:p w:rsidR="00770960" w:rsidRDefault="00770960">
            <w:pPr>
              <w:jc w:val="center"/>
              <w:rPr>
                <w:color w:val="000000"/>
              </w:rPr>
            </w:pPr>
            <w:r>
              <w:rPr>
                <w:color w:val="000000"/>
              </w:rPr>
              <w:t>92008,60</w:t>
            </w:r>
          </w:p>
        </w:tc>
        <w:tc>
          <w:tcPr>
            <w:tcW w:w="1243" w:type="dxa"/>
          </w:tcPr>
          <w:p w:rsidR="00770960" w:rsidRDefault="00770960">
            <w:pPr>
              <w:jc w:val="center"/>
              <w:rPr>
                <w:color w:val="000000"/>
              </w:rPr>
            </w:pPr>
            <w:r>
              <w:rPr>
                <w:color w:val="000000"/>
              </w:rPr>
              <w:t>101270,60</w:t>
            </w:r>
          </w:p>
        </w:tc>
        <w:tc>
          <w:tcPr>
            <w:tcW w:w="1245" w:type="dxa"/>
          </w:tcPr>
          <w:p w:rsidR="00770960" w:rsidRDefault="00194B4A" w:rsidP="00194B4A">
            <w:pPr>
              <w:jc w:val="center"/>
              <w:rPr>
                <w:color w:val="000000"/>
              </w:rPr>
            </w:pPr>
            <w:r>
              <w:rPr>
                <w:color w:val="000000"/>
              </w:rPr>
              <w:t>10516,80</w:t>
            </w:r>
          </w:p>
        </w:tc>
        <w:tc>
          <w:tcPr>
            <w:tcW w:w="1243" w:type="dxa"/>
          </w:tcPr>
          <w:p w:rsidR="00770960" w:rsidRDefault="00770960">
            <w:pPr>
              <w:jc w:val="center"/>
              <w:rPr>
                <w:color w:val="000000"/>
              </w:rPr>
            </w:pPr>
            <w:r>
              <w:rPr>
                <w:color w:val="000000"/>
              </w:rPr>
              <w:t>30086,17</w:t>
            </w:r>
          </w:p>
        </w:tc>
        <w:tc>
          <w:tcPr>
            <w:tcW w:w="1243" w:type="dxa"/>
          </w:tcPr>
          <w:p w:rsidR="00770960" w:rsidRDefault="00770960">
            <w:pPr>
              <w:jc w:val="center"/>
              <w:rPr>
                <w:color w:val="000000"/>
              </w:rPr>
            </w:pPr>
            <w:r>
              <w:rPr>
                <w:color w:val="000000"/>
              </w:rPr>
              <w:t>13560,72</w:t>
            </w:r>
          </w:p>
        </w:tc>
        <w:tc>
          <w:tcPr>
            <w:tcW w:w="1625" w:type="dxa"/>
          </w:tcPr>
          <w:p w:rsidR="00770960" w:rsidRDefault="00194B4A" w:rsidP="00194B4A">
            <w:pPr>
              <w:jc w:val="center"/>
              <w:rPr>
                <w:color w:val="000000"/>
              </w:rPr>
            </w:pPr>
            <w:r>
              <w:rPr>
                <w:color w:val="000000"/>
              </w:rPr>
              <w:t>270956,20</w:t>
            </w:r>
          </w:p>
        </w:tc>
      </w:tr>
      <w:tr w:rsidR="00770960" w:rsidRPr="00494144" w:rsidTr="005B1DB4">
        <w:trPr>
          <w:trHeight w:val="148"/>
        </w:trPr>
        <w:tc>
          <w:tcPr>
            <w:tcW w:w="850" w:type="dxa"/>
            <w:vMerge/>
          </w:tcPr>
          <w:p w:rsidR="00770960" w:rsidRDefault="00770960" w:rsidP="00C1055B">
            <w:pPr>
              <w:jc w:val="center"/>
            </w:pPr>
          </w:p>
        </w:tc>
        <w:tc>
          <w:tcPr>
            <w:tcW w:w="2694" w:type="dxa"/>
            <w:vMerge/>
            <w:shd w:val="clear" w:color="auto" w:fill="auto"/>
          </w:tcPr>
          <w:p w:rsidR="00770960" w:rsidRPr="00494144" w:rsidRDefault="00770960" w:rsidP="00C1055B"/>
        </w:tc>
        <w:tc>
          <w:tcPr>
            <w:tcW w:w="2835" w:type="dxa"/>
          </w:tcPr>
          <w:p w:rsidR="00770960" w:rsidRPr="00494144" w:rsidRDefault="00770960" w:rsidP="0004540F">
            <w:r w:rsidRPr="00494144">
              <w:t xml:space="preserve">федеральный бюджет </w:t>
            </w:r>
          </w:p>
        </w:tc>
        <w:tc>
          <w:tcPr>
            <w:tcW w:w="1245" w:type="dxa"/>
          </w:tcPr>
          <w:p w:rsidR="00770960" w:rsidRDefault="00770960">
            <w:pPr>
              <w:jc w:val="center"/>
              <w:rPr>
                <w:color w:val="000000"/>
              </w:rPr>
            </w:pPr>
            <w:r>
              <w:rPr>
                <w:color w:val="000000"/>
              </w:rPr>
              <w:t>90827,60</w:t>
            </w:r>
          </w:p>
        </w:tc>
        <w:tc>
          <w:tcPr>
            <w:tcW w:w="1243" w:type="dxa"/>
          </w:tcPr>
          <w:p w:rsidR="00770960" w:rsidRDefault="00770960">
            <w:pPr>
              <w:jc w:val="center"/>
              <w:rPr>
                <w:color w:val="000000"/>
              </w:rPr>
            </w:pPr>
            <w:r>
              <w:rPr>
                <w:color w:val="000000"/>
              </w:rPr>
              <w:t>100090,00</w:t>
            </w:r>
          </w:p>
        </w:tc>
        <w:tc>
          <w:tcPr>
            <w:tcW w:w="1245" w:type="dxa"/>
          </w:tcPr>
          <w:p w:rsidR="00770960" w:rsidRDefault="00770960">
            <w:pPr>
              <w:jc w:val="center"/>
              <w:rPr>
                <w:color w:val="000000"/>
              </w:rPr>
            </w:pPr>
            <w:r>
              <w:rPr>
                <w:color w:val="000000"/>
              </w:rPr>
              <w:t>33109,30</w:t>
            </w:r>
          </w:p>
        </w:tc>
        <w:tc>
          <w:tcPr>
            <w:tcW w:w="1243" w:type="dxa"/>
          </w:tcPr>
          <w:p w:rsidR="00770960" w:rsidRDefault="00770960">
            <w:pPr>
              <w:jc w:val="center"/>
              <w:rPr>
                <w:color w:val="000000"/>
              </w:rPr>
            </w:pPr>
            <w:r>
              <w:rPr>
                <w:color w:val="000000"/>
              </w:rPr>
              <w:t>29514,00</w:t>
            </w:r>
          </w:p>
        </w:tc>
        <w:tc>
          <w:tcPr>
            <w:tcW w:w="1243" w:type="dxa"/>
          </w:tcPr>
          <w:p w:rsidR="00770960" w:rsidRDefault="00770960">
            <w:pPr>
              <w:jc w:val="center"/>
              <w:rPr>
                <w:color w:val="000000"/>
              </w:rPr>
            </w:pPr>
            <w:r>
              <w:rPr>
                <w:color w:val="000000"/>
              </w:rPr>
              <w:t>13317,40</w:t>
            </w:r>
          </w:p>
        </w:tc>
        <w:tc>
          <w:tcPr>
            <w:tcW w:w="1625" w:type="dxa"/>
          </w:tcPr>
          <w:p w:rsidR="00770960" w:rsidRDefault="00770960">
            <w:pPr>
              <w:jc w:val="center"/>
              <w:rPr>
                <w:color w:val="000000"/>
              </w:rPr>
            </w:pPr>
            <w:r>
              <w:rPr>
                <w:color w:val="000000"/>
              </w:rPr>
              <w:t>266858,30</w:t>
            </w:r>
          </w:p>
        </w:tc>
      </w:tr>
      <w:tr w:rsidR="0004540F" w:rsidRPr="00494144" w:rsidTr="005B1DB4">
        <w:trPr>
          <w:trHeight w:val="148"/>
        </w:trPr>
        <w:tc>
          <w:tcPr>
            <w:tcW w:w="850" w:type="dxa"/>
            <w:vMerge/>
          </w:tcPr>
          <w:p w:rsidR="0004540F" w:rsidRDefault="0004540F" w:rsidP="00C1055B">
            <w:pPr>
              <w:jc w:val="center"/>
            </w:pPr>
          </w:p>
        </w:tc>
        <w:tc>
          <w:tcPr>
            <w:tcW w:w="2694" w:type="dxa"/>
            <w:vMerge/>
            <w:shd w:val="clear" w:color="auto" w:fill="auto"/>
          </w:tcPr>
          <w:p w:rsidR="0004540F" w:rsidRPr="00494144" w:rsidRDefault="0004540F" w:rsidP="00C1055B"/>
        </w:tc>
        <w:tc>
          <w:tcPr>
            <w:tcW w:w="2835" w:type="dxa"/>
          </w:tcPr>
          <w:p w:rsidR="0004540F" w:rsidRPr="00494144" w:rsidRDefault="0004540F" w:rsidP="008E1933">
            <w:r>
              <w:t>в том числе</w:t>
            </w:r>
          </w:p>
        </w:tc>
        <w:tc>
          <w:tcPr>
            <w:tcW w:w="1245" w:type="dxa"/>
          </w:tcPr>
          <w:p w:rsidR="0004540F" w:rsidRDefault="0004540F">
            <w:pPr>
              <w:jc w:val="center"/>
              <w:rPr>
                <w:color w:val="000000"/>
              </w:rPr>
            </w:pPr>
          </w:p>
        </w:tc>
        <w:tc>
          <w:tcPr>
            <w:tcW w:w="1243" w:type="dxa"/>
          </w:tcPr>
          <w:p w:rsidR="0004540F" w:rsidRDefault="0004540F">
            <w:pPr>
              <w:jc w:val="center"/>
              <w:rPr>
                <w:color w:val="000000"/>
              </w:rPr>
            </w:pPr>
          </w:p>
        </w:tc>
        <w:tc>
          <w:tcPr>
            <w:tcW w:w="1245" w:type="dxa"/>
          </w:tcPr>
          <w:p w:rsidR="0004540F" w:rsidRDefault="0004540F">
            <w:pPr>
              <w:jc w:val="center"/>
              <w:rPr>
                <w:color w:val="000000"/>
              </w:rPr>
            </w:pPr>
          </w:p>
        </w:tc>
        <w:tc>
          <w:tcPr>
            <w:tcW w:w="1243" w:type="dxa"/>
          </w:tcPr>
          <w:p w:rsidR="0004540F" w:rsidRDefault="0004540F">
            <w:pPr>
              <w:jc w:val="center"/>
              <w:rPr>
                <w:color w:val="000000"/>
              </w:rPr>
            </w:pPr>
          </w:p>
        </w:tc>
        <w:tc>
          <w:tcPr>
            <w:tcW w:w="1243" w:type="dxa"/>
          </w:tcPr>
          <w:p w:rsidR="0004540F" w:rsidRDefault="0004540F">
            <w:pPr>
              <w:jc w:val="center"/>
              <w:rPr>
                <w:color w:val="000000"/>
              </w:rPr>
            </w:pPr>
          </w:p>
        </w:tc>
        <w:tc>
          <w:tcPr>
            <w:tcW w:w="1625" w:type="dxa"/>
          </w:tcPr>
          <w:p w:rsidR="0004540F" w:rsidRDefault="0004540F">
            <w:pPr>
              <w:jc w:val="center"/>
              <w:rPr>
                <w:color w:val="000000"/>
              </w:rPr>
            </w:pPr>
          </w:p>
        </w:tc>
      </w:tr>
      <w:tr w:rsidR="00770960" w:rsidRPr="00494144" w:rsidTr="005B1DB4">
        <w:trPr>
          <w:trHeight w:val="148"/>
        </w:trPr>
        <w:tc>
          <w:tcPr>
            <w:tcW w:w="850" w:type="dxa"/>
            <w:vMerge/>
          </w:tcPr>
          <w:p w:rsidR="00770960" w:rsidRDefault="00770960" w:rsidP="00C1055B">
            <w:pPr>
              <w:jc w:val="center"/>
            </w:pPr>
          </w:p>
        </w:tc>
        <w:tc>
          <w:tcPr>
            <w:tcW w:w="2694" w:type="dxa"/>
            <w:vMerge/>
            <w:shd w:val="clear" w:color="auto" w:fill="auto"/>
          </w:tcPr>
          <w:p w:rsidR="00770960" w:rsidRPr="00494144" w:rsidRDefault="00770960" w:rsidP="00C1055B"/>
        </w:tc>
        <w:tc>
          <w:tcPr>
            <w:tcW w:w="2835" w:type="dxa"/>
          </w:tcPr>
          <w:p w:rsidR="00770960" w:rsidRPr="00494144" w:rsidRDefault="00770960" w:rsidP="008E1933">
            <w:r>
              <w:t>министерство спорта и молодежной политики Кировской области</w:t>
            </w:r>
          </w:p>
        </w:tc>
        <w:tc>
          <w:tcPr>
            <w:tcW w:w="1245" w:type="dxa"/>
          </w:tcPr>
          <w:p w:rsidR="00770960" w:rsidRDefault="00770960" w:rsidP="003D59EE">
            <w:pPr>
              <w:jc w:val="center"/>
              <w:rPr>
                <w:color w:val="000000"/>
              </w:rPr>
            </w:pPr>
            <w:r>
              <w:rPr>
                <w:color w:val="000000"/>
              </w:rPr>
              <w:t>90827,60</w:t>
            </w:r>
          </w:p>
        </w:tc>
        <w:tc>
          <w:tcPr>
            <w:tcW w:w="1243" w:type="dxa"/>
          </w:tcPr>
          <w:p w:rsidR="00770960" w:rsidRDefault="00770960" w:rsidP="003D59EE">
            <w:pPr>
              <w:jc w:val="center"/>
              <w:rPr>
                <w:color w:val="000000"/>
              </w:rPr>
            </w:pPr>
            <w:r>
              <w:rPr>
                <w:color w:val="000000"/>
              </w:rPr>
              <w:t>100090,00</w:t>
            </w:r>
          </w:p>
        </w:tc>
        <w:tc>
          <w:tcPr>
            <w:tcW w:w="1245" w:type="dxa"/>
          </w:tcPr>
          <w:p w:rsidR="00770960" w:rsidRDefault="00770960" w:rsidP="003D59EE">
            <w:pPr>
              <w:jc w:val="center"/>
              <w:rPr>
                <w:color w:val="000000"/>
              </w:rPr>
            </w:pPr>
            <w:r>
              <w:rPr>
                <w:color w:val="000000"/>
              </w:rPr>
              <w:t>33109,30</w:t>
            </w:r>
          </w:p>
        </w:tc>
        <w:tc>
          <w:tcPr>
            <w:tcW w:w="1243" w:type="dxa"/>
          </w:tcPr>
          <w:p w:rsidR="00770960" w:rsidRDefault="00770960" w:rsidP="003D59EE">
            <w:pPr>
              <w:jc w:val="center"/>
              <w:rPr>
                <w:color w:val="000000"/>
              </w:rPr>
            </w:pPr>
            <w:r>
              <w:rPr>
                <w:color w:val="000000"/>
              </w:rPr>
              <w:t>29514,00</w:t>
            </w:r>
          </w:p>
        </w:tc>
        <w:tc>
          <w:tcPr>
            <w:tcW w:w="1243" w:type="dxa"/>
          </w:tcPr>
          <w:p w:rsidR="00770960" w:rsidRDefault="00770960" w:rsidP="003D59EE">
            <w:pPr>
              <w:jc w:val="center"/>
              <w:rPr>
                <w:color w:val="000000"/>
              </w:rPr>
            </w:pPr>
            <w:r>
              <w:rPr>
                <w:color w:val="000000"/>
              </w:rPr>
              <w:t>13317,40</w:t>
            </w:r>
          </w:p>
        </w:tc>
        <w:tc>
          <w:tcPr>
            <w:tcW w:w="1625" w:type="dxa"/>
          </w:tcPr>
          <w:p w:rsidR="00770960" w:rsidRDefault="00770960" w:rsidP="003D59EE">
            <w:pPr>
              <w:jc w:val="center"/>
              <w:rPr>
                <w:color w:val="000000"/>
              </w:rPr>
            </w:pPr>
            <w:r>
              <w:rPr>
                <w:color w:val="000000"/>
              </w:rPr>
              <w:t>266858,30</w:t>
            </w:r>
          </w:p>
        </w:tc>
      </w:tr>
      <w:tr w:rsidR="00770960" w:rsidRPr="00494144" w:rsidTr="005B1DB4">
        <w:trPr>
          <w:trHeight w:val="148"/>
        </w:trPr>
        <w:tc>
          <w:tcPr>
            <w:tcW w:w="850" w:type="dxa"/>
            <w:vMerge/>
          </w:tcPr>
          <w:p w:rsidR="00770960" w:rsidRDefault="00770960" w:rsidP="00C1055B">
            <w:pPr>
              <w:jc w:val="center"/>
            </w:pPr>
          </w:p>
        </w:tc>
        <w:tc>
          <w:tcPr>
            <w:tcW w:w="2694" w:type="dxa"/>
            <w:vMerge/>
            <w:shd w:val="clear" w:color="auto" w:fill="auto"/>
          </w:tcPr>
          <w:p w:rsidR="00770960" w:rsidRPr="00494144" w:rsidRDefault="00770960" w:rsidP="00C1055B"/>
        </w:tc>
        <w:tc>
          <w:tcPr>
            <w:tcW w:w="2835" w:type="dxa"/>
          </w:tcPr>
          <w:p w:rsidR="00770960" w:rsidRPr="00494144" w:rsidRDefault="00770960" w:rsidP="0004540F">
            <w:r w:rsidRPr="00494144">
              <w:t xml:space="preserve">областной бюджет </w:t>
            </w:r>
          </w:p>
        </w:tc>
        <w:tc>
          <w:tcPr>
            <w:tcW w:w="1245" w:type="dxa"/>
          </w:tcPr>
          <w:p w:rsidR="00770960" w:rsidRDefault="00770960">
            <w:pPr>
              <w:jc w:val="center"/>
              <w:rPr>
                <w:color w:val="000000"/>
              </w:rPr>
            </w:pPr>
            <w:r>
              <w:rPr>
                <w:color w:val="000000"/>
              </w:rPr>
              <w:t>917,50</w:t>
            </w:r>
          </w:p>
        </w:tc>
        <w:tc>
          <w:tcPr>
            <w:tcW w:w="1243" w:type="dxa"/>
          </w:tcPr>
          <w:p w:rsidR="00770960" w:rsidRDefault="00770960">
            <w:pPr>
              <w:jc w:val="center"/>
              <w:rPr>
                <w:color w:val="000000"/>
              </w:rPr>
            </w:pPr>
            <w:r>
              <w:rPr>
                <w:color w:val="000000"/>
              </w:rPr>
              <w:t>1011,00</w:t>
            </w:r>
          </w:p>
        </w:tc>
        <w:tc>
          <w:tcPr>
            <w:tcW w:w="1245" w:type="dxa"/>
          </w:tcPr>
          <w:p w:rsidR="00770960" w:rsidRDefault="00194B4A" w:rsidP="00194B4A">
            <w:pPr>
              <w:jc w:val="center"/>
              <w:rPr>
                <w:color w:val="000000"/>
              </w:rPr>
            </w:pPr>
            <w:r>
              <w:rPr>
                <w:color w:val="000000"/>
              </w:rPr>
              <w:t>751,19</w:t>
            </w:r>
          </w:p>
        </w:tc>
        <w:tc>
          <w:tcPr>
            <w:tcW w:w="1243" w:type="dxa"/>
          </w:tcPr>
          <w:p w:rsidR="00770960" w:rsidRDefault="00770960">
            <w:pPr>
              <w:jc w:val="center"/>
              <w:rPr>
                <w:color w:val="000000"/>
              </w:rPr>
            </w:pPr>
            <w:r>
              <w:rPr>
                <w:color w:val="000000"/>
              </w:rPr>
              <w:t>298,11</w:t>
            </w:r>
          </w:p>
        </w:tc>
        <w:tc>
          <w:tcPr>
            <w:tcW w:w="1243" w:type="dxa"/>
          </w:tcPr>
          <w:p w:rsidR="00770960" w:rsidRDefault="00770960">
            <w:pPr>
              <w:jc w:val="center"/>
              <w:rPr>
                <w:color w:val="000000"/>
              </w:rPr>
            </w:pPr>
            <w:r>
              <w:rPr>
                <w:color w:val="000000"/>
              </w:rPr>
              <w:t>134,52</w:t>
            </w:r>
          </w:p>
        </w:tc>
        <w:tc>
          <w:tcPr>
            <w:tcW w:w="1625" w:type="dxa"/>
          </w:tcPr>
          <w:p w:rsidR="00770960" w:rsidRDefault="00194B4A" w:rsidP="00194B4A">
            <w:pPr>
              <w:jc w:val="center"/>
              <w:rPr>
                <w:color w:val="000000"/>
              </w:rPr>
            </w:pPr>
            <w:r>
              <w:rPr>
                <w:color w:val="000000"/>
              </w:rPr>
              <w:t>3112,32</w:t>
            </w:r>
          </w:p>
        </w:tc>
      </w:tr>
      <w:tr w:rsidR="0004540F" w:rsidRPr="00494144" w:rsidTr="005B1DB4">
        <w:trPr>
          <w:trHeight w:val="148"/>
        </w:trPr>
        <w:tc>
          <w:tcPr>
            <w:tcW w:w="850" w:type="dxa"/>
            <w:vMerge/>
          </w:tcPr>
          <w:p w:rsidR="0004540F" w:rsidRDefault="0004540F" w:rsidP="00C1055B">
            <w:pPr>
              <w:jc w:val="center"/>
            </w:pPr>
          </w:p>
        </w:tc>
        <w:tc>
          <w:tcPr>
            <w:tcW w:w="2694" w:type="dxa"/>
            <w:vMerge/>
            <w:shd w:val="clear" w:color="auto" w:fill="auto"/>
          </w:tcPr>
          <w:p w:rsidR="0004540F" w:rsidRPr="00494144" w:rsidRDefault="0004540F" w:rsidP="00C1055B"/>
        </w:tc>
        <w:tc>
          <w:tcPr>
            <w:tcW w:w="2835" w:type="dxa"/>
          </w:tcPr>
          <w:p w:rsidR="0004540F" w:rsidRPr="00494144" w:rsidRDefault="0004540F" w:rsidP="008E1933">
            <w:r>
              <w:t>в том числе</w:t>
            </w:r>
          </w:p>
        </w:tc>
        <w:tc>
          <w:tcPr>
            <w:tcW w:w="1245" w:type="dxa"/>
          </w:tcPr>
          <w:p w:rsidR="0004540F" w:rsidRDefault="0004540F">
            <w:pPr>
              <w:jc w:val="center"/>
              <w:rPr>
                <w:color w:val="000000"/>
              </w:rPr>
            </w:pPr>
          </w:p>
        </w:tc>
        <w:tc>
          <w:tcPr>
            <w:tcW w:w="1243" w:type="dxa"/>
          </w:tcPr>
          <w:p w:rsidR="0004540F" w:rsidRDefault="0004540F">
            <w:pPr>
              <w:jc w:val="center"/>
              <w:rPr>
                <w:color w:val="000000"/>
              </w:rPr>
            </w:pPr>
          </w:p>
        </w:tc>
        <w:tc>
          <w:tcPr>
            <w:tcW w:w="1245" w:type="dxa"/>
          </w:tcPr>
          <w:p w:rsidR="0004540F" w:rsidRDefault="0004540F">
            <w:pPr>
              <w:jc w:val="center"/>
              <w:rPr>
                <w:color w:val="000000"/>
              </w:rPr>
            </w:pPr>
          </w:p>
        </w:tc>
        <w:tc>
          <w:tcPr>
            <w:tcW w:w="1243" w:type="dxa"/>
          </w:tcPr>
          <w:p w:rsidR="0004540F" w:rsidRDefault="0004540F">
            <w:pPr>
              <w:jc w:val="center"/>
              <w:rPr>
                <w:color w:val="000000"/>
              </w:rPr>
            </w:pPr>
          </w:p>
        </w:tc>
        <w:tc>
          <w:tcPr>
            <w:tcW w:w="1243" w:type="dxa"/>
          </w:tcPr>
          <w:p w:rsidR="0004540F" w:rsidRDefault="0004540F">
            <w:pPr>
              <w:jc w:val="center"/>
              <w:rPr>
                <w:color w:val="000000"/>
              </w:rPr>
            </w:pPr>
          </w:p>
        </w:tc>
        <w:tc>
          <w:tcPr>
            <w:tcW w:w="1625" w:type="dxa"/>
          </w:tcPr>
          <w:p w:rsidR="0004540F" w:rsidRDefault="0004540F">
            <w:pPr>
              <w:jc w:val="center"/>
              <w:rPr>
                <w:color w:val="000000"/>
              </w:rPr>
            </w:pPr>
          </w:p>
        </w:tc>
      </w:tr>
      <w:tr w:rsidR="00770960" w:rsidRPr="00494144" w:rsidTr="005B1DB4">
        <w:trPr>
          <w:trHeight w:val="148"/>
        </w:trPr>
        <w:tc>
          <w:tcPr>
            <w:tcW w:w="850" w:type="dxa"/>
            <w:vMerge/>
          </w:tcPr>
          <w:p w:rsidR="00770960" w:rsidRDefault="00770960" w:rsidP="00C1055B">
            <w:pPr>
              <w:jc w:val="center"/>
            </w:pPr>
          </w:p>
        </w:tc>
        <w:tc>
          <w:tcPr>
            <w:tcW w:w="2694" w:type="dxa"/>
            <w:vMerge/>
            <w:shd w:val="clear" w:color="auto" w:fill="auto"/>
          </w:tcPr>
          <w:p w:rsidR="00770960" w:rsidRPr="00494144" w:rsidRDefault="00770960" w:rsidP="00C1055B"/>
        </w:tc>
        <w:tc>
          <w:tcPr>
            <w:tcW w:w="2835" w:type="dxa"/>
          </w:tcPr>
          <w:p w:rsidR="00770960" w:rsidRPr="001E7D94" w:rsidRDefault="00770960" w:rsidP="008E1933">
            <w:r>
              <w:t>министерство спорта и молодежной политики Кировской области</w:t>
            </w:r>
          </w:p>
        </w:tc>
        <w:tc>
          <w:tcPr>
            <w:tcW w:w="1245" w:type="dxa"/>
          </w:tcPr>
          <w:p w:rsidR="00770960" w:rsidRDefault="00770960">
            <w:pPr>
              <w:jc w:val="center"/>
              <w:rPr>
                <w:color w:val="000000"/>
              </w:rPr>
            </w:pPr>
            <w:r>
              <w:rPr>
                <w:color w:val="000000"/>
              </w:rPr>
              <w:t>917,50</w:t>
            </w:r>
          </w:p>
        </w:tc>
        <w:tc>
          <w:tcPr>
            <w:tcW w:w="1243" w:type="dxa"/>
          </w:tcPr>
          <w:p w:rsidR="00770960" w:rsidRDefault="00770960">
            <w:pPr>
              <w:jc w:val="center"/>
              <w:rPr>
                <w:color w:val="000000"/>
              </w:rPr>
            </w:pPr>
            <w:r>
              <w:rPr>
                <w:color w:val="000000"/>
              </w:rPr>
              <w:t>1011,00</w:t>
            </w:r>
          </w:p>
        </w:tc>
        <w:tc>
          <w:tcPr>
            <w:tcW w:w="1245" w:type="dxa"/>
          </w:tcPr>
          <w:p w:rsidR="00770960" w:rsidRDefault="00194B4A" w:rsidP="00194B4A">
            <w:pPr>
              <w:jc w:val="center"/>
              <w:rPr>
                <w:color w:val="000000"/>
              </w:rPr>
            </w:pPr>
            <w:r>
              <w:rPr>
                <w:color w:val="000000"/>
              </w:rPr>
              <w:t>751,19</w:t>
            </w:r>
          </w:p>
        </w:tc>
        <w:tc>
          <w:tcPr>
            <w:tcW w:w="1243" w:type="dxa"/>
          </w:tcPr>
          <w:p w:rsidR="00770960" w:rsidRDefault="00770960">
            <w:pPr>
              <w:jc w:val="center"/>
              <w:rPr>
                <w:color w:val="000000"/>
              </w:rPr>
            </w:pPr>
            <w:r>
              <w:rPr>
                <w:color w:val="000000"/>
              </w:rPr>
              <w:t>298,11</w:t>
            </w:r>
          </w:p>
        </w:tc>
        <w:tc>
          <w:tcPr>
            <w:tcW w:w="1243" w:type="dxa"/>
          </w:tcPr>
          <w:p w:rsidR="00770960" w:rsidRDefault="00770960">
            <w:pPr>
              <w:jc w:val="center"/>
              <w:rPr>
                <w:color w:val="000000"/>
              </w:rPr>
            </w:pPr>
            <w:r>
              <w:rPr>
                <w:color w:val="000000"/>
              </w:rPr>
              <w:t>134,52</w:t>
            </w:r>
          </w:p>
        </w:tc>
        <w:tc>
          <w:tcPr>
            <w:tcW w:w="1625" w:type="dxa"/>
          </w:tcPr>
          <w:p w:rsidR="00770960" w:rsidRDefault="00194B4A" w:rsidP="00194B4A">
            <w:pPr>
              <w:jc w:val="center"/>
              <w:rPr>
                <w:color w:val="000000"/>
              </w:rPr>
            </w:pPr>
            <w:r>
              <w:rPr>
                <w:color w:val="000000"/>
              </w:rPr>
              <w:t>3112,32</w:t>
            </w:r>
          </w:p>
        </w:tc>
      </w:tr>
      <w:tr w:rsidR="00770960" w:rsidRPr="00494144" w:rsidTr="005B1DB4">
        <w:trPr>
          <w:trHeight w:val="148"/>
        </w:trPr>
        <w:tc>
          <w:tcPr>
            <w:tcW w:w="850" w:type="dxa"/>
            <w:vMerge/>
          </w:tcPr>
          <w:p w:rsidR="00770960" w:rsidRDefault="00770960" w:rsidP="00C1055B">
            <w:pPr>
              <w:jc w:val="center"/>
            </w:pPr>
          </w:p>
        </w:tc>
        <w:tc>
          <w:tcPr>
            <w:tcW w:w="2694" w:type="dxa"/>
            <w:vMerge/>
            <w:shd w:val="clear" w:color="auto" w:fill="auto"/>
          </w:tcPr>
          <w:p w:rsidR="00770960" w:rsidRPr="00494144" w:rsidRDefault="00770960" w:rsidP="00C1055B"/>
        </w:tc>
        <w:tc>
          <w:tcPr>
            <w:tcW w:w="2835" w:type="dxa"/>
          </w:tcPr>
          <w:p w:rsidR="00770960" w:rsidRDefault="00770960">
            <w:pPr>
              <w:rPr>
                <w:color w:val="000000"/>
              </w:rPr>
            </w:pPr>
            <w:r>
              <w:rPr>
                <w:color w:val="000000"/>
              </w:rPr>
              <w:t>местный бюджет</w:t>
            </w:r>
          </w:p>
        </w:tc>
        <w:tc>
          <w:tcPr>
            <w:tcW w:w="1245" w:type="dxa"/>
          </w:tcPr>
          <w:p w:rsidR="00770960" w:rsidRDefault="00770960">
            <w:pPr>
              <w:jc w:val="center"/>
              <w:rPr>
                <w:color w:val="000000"/>
              </w:rPr>
            </w:pPr>
            <w:r>
              <w:rPr>
                <w:color w:val="000000"/>
              </w:rPr>
              <w:t>263,50</w:t>
            </w:r>
          </w:p>
        </w:tc>
        <w:tc>
          <w:tcPr>
            <w:tcW w:w="1243" w:type="dxa"/>
          </w:tcPr>
          <w:p w:rsidR="00770960" w:rsidRDefault="00770960">
            <w:pPr>
              <w:jc w:val="center"/>
              <w:rPr>
                <w:color w:val="000000"/>
              </w:rPr>
            </w:pPr>
            <w:r>
              <w:rPr>
                <w:color w:val="000000"/>
              </w:rPr>
              <w:t>169,60</w:t>
            </w:r>
          </w:p>
        </w:tc>
        <w:tc>
          <w:tcPr>
            <w:tcW w:w="1245" w:type="dxa"/>
          </w:tcPr>
          <w:p w:rsidR="00770960" w:rsidRDefault="00770960">
            <w:pPr>
              <w:jc w:val="center"/>
              <w:rPr>
                <w:color w:val="000000"/>
              </w:rPr>
            </w:pPr>
            <w:r>
              <w:rPr>
                <w:color w:val="000000"/>
              </w:rPr>
              <w:t>169,62</w:t>
            </w:r>
          </w:p>
        </w:tc>
        <w:tc>
          <w:tcPr>
            <w:tcW w:w="1243" w:type="dxa"/>
          </w:tcPr>
          <w:p w:rsidR="00770960" w:rsidRDefault="00770960">
            <w:pPr>
              <w:jc w:val="center"/>
              <w:rPr>
                <w:color w:val="000000"/>
              </w:rPr>
            </w:pPr>
            <w:r>
              <w:rPr>
                <w:color w:val="000000"/>
              </w:rPr>
              <w:t>274,06</w:t>
            </w:r>
          </w:p>
        </w:tc>
        <w:tc>
          <w:tcPr>
            <w:tcW w:w="1243" w:type="dxa"/>
          </w:tcPr>
          <w:p w:rsidR="00770960" w:rsidRDefault="00770960">
            <w:pPr>
              <w:jc w:val="center"/>
              <w:rPr>
                <w:color w:val="000000"/>
              </w:rPr>
            </w:pPr>
            <w:r>
              <w:rPr>
                <w:color w:val="000000"/>
              </w:rPr>
              <w:t>108,80</w:t>
            </w:r>
          </w:p>
        </w:tc>
        <w:tc>
          <w:tcPr>
            <w:tcW w:w="1625" w:type="dxa"/>
          </w:tcPr>
          <w:p w:rsidR="00770960" w:rsidRDefault="00770960">
            <w:pPr>
              <w:jc w:val="center"/>
              <w:rPr>
                <w:color w:val="000000"/>
              </w:rPr>
            </w:pPr>
            <w:r>
              <w:rPr>
                <w:color w:val="000000"/>
              </w:rPr>
              <w:t>985,58</w:t>
            </w:r>
          </w:p>
        </w:tc>
      </w:tr>
      <w:tr w:rsidR="00770960" w:rsidRPr="00494144" w:rsidTr="00FD7AA4">
        <w:trPr>
          <w:trHeight w:val="425"/>
        </w:trPr>
        <w:tc>
          <w:tcPr>
            <w:tcW w:w="850" w:type="dxa"/>
            <w:vMerge w:val="restart"/>
          </w:tcPr>
          <w:p w:rsidR="00770960" w:rsidRPr="00A2559E" w:rsidRDefault="00770960" w:rsidP="00C1055B">
            <w:pPr>
              <w:jc w:val="center"/>
            </w:pPr>
            <w:r>
              <w:t>3</w:t>
            </w:r>
          </w:p>
        </w:tc>
        <w:tc>
          <w:tcPr>
            <w:tcW w:w="2694" w:type="dxa"/>
            <w:vMerge w:val="restart"/>
            <w:shd w:val="clear" w:color="auto" w:fill="auto"/>
          </w:tcPr>
          <w:p w:rsidR="00770960" w:rsidRPr="0004540F" w:rsidRDefault="00770960" w:rsidP="00FF5C09">
            <w:r>
              <w:t>О</w:t>
            </w:r>
            <w:r w:rsidRPr="0004540F">
              <w:t xml:space="preserve">тдельное мероприятие </w:t>
            </w:r>
            <w:r>
              <w:t>«</w:t>
            </w:r>
            <w:r w:rsidRPr="0004540F">
              <w:t>Обеспечение поддержки системы подготовки спортивного резерва и спорта высших достижений</w:t>
            </w:r>
            <w:r>
              <w:t>»</w:t>
            </w:r>
            <w:r w:rsidRPr="0004540F">
              <w:t xml:space="preserve"> </w:t>
            </w:r>
          </w:p>
        </w:tc>
        <w:tc>
          <w:tcPr>
            <w:tcW w:w="2835" w:type="dxa"/>
          </w:tcPr>
          <w:p w:rsidR="00770960" w:rsidRPr="00494144" w:rsidRDefault="00770960" w:rsidP="00C1055B">
            <w:r w:rsidRPr="00494144">
              <w:t>всего</w:t>
            </w:r>
          </w:p>
        </w:tc>
        <w:tc>
          <w:tcPr>
            <w:tcW w:w="1245" w:type="dxa"/>
          </w:tcPr>
          <w:p w:rsidR="00770960" w:rsidRDefault="00770960">
            <w:pPr>
              <w:jc w:val="center"/>
              <w:rPr>
                <w:color w:val="000000"/>
              </w:rPr>
            </w:pPr>
            <w:r>
              <w:rPr>
                <w:color w:val="000000"/>
              </w:rPr>
              <w:t>351955,90</w:t>
            </w:r>
          </w:p>
        </w:tc>
        <w:tc>
          <w:tcPr>
            <w:tcW w:w="1243" w:type="dxa"/>
          </w:tcPr>
          <w:p w:rsidR="00770960" w:rsidRDefault="00770960">
            <w:pPr>
              <w:jc w:val="center"/>
              <w:rPr>
                <w:color w:val="000000"/>
              </w:rPr>
            </w:pPr>
            <w:r>
              <w:rPr>
                <w:color w:val="000000"/>
              </w:rPr>
              <w:t>353470,00</w:t>
            </w:r>
          </w:p>
        </w:tc>
        <w:tc>
          <w:tcPr>
            <w:tcW w:w="1245" w:type="dxa"/>
          </w:tcPr>
          <w:p w:rsidR="00770960" w:rsidRDefault="00770960">
            <w:pPr>
              <w:jc w:val="center"/>
              <w:rPr>
                <w:color w:val="000000"/>
              </w:rPr>
            </w:pPr>
            <w:r>
              <w:rPr>
                <w:color w:val="000000"/>
              </w:rPr>
              <w:t>353483,30</w:t>
            </w:r>
          </w:p>
        </w:tc>
        <w:tc>
          <w:tcPr>
            <w:tcW w:w="1243" w:type="dxa"/>
          </w:tcPr>
          <w:p w:rsidR="00770960" w:rsidRDefault="00770960">
            <w:pPr>
              <w:jc w:val="center"/>
              <w:rPr>
                <w:color w:val="000000"/>
              </w:rPr>
            </w:pPr>
            <w:r>
              <w:rPr>
                <w:color w:val="000000"/>
              </w:rPr>
              <w:t>353483,30</w:t>
            </w:r>
          </w:p>
        </w:tc>
        <w:tc>
          <w:tcPr>
            <w:tcW w:w="1243" w:type="dxa"/>
          </w:tcPr>
          <w:p w:rsidR="00770960" w:rsidRDefault="00770960">
            <w:pPr>
              <w:jc w:val="center"/>
              <w:rPr>
                <w:color w:val="000000"/>
              </w:rPr>
            </w:pPr>
            <w:r>
              <w:rPr>
                <w:color w:val="000000"/>
              </w:rPr>
              <w:t>353483,30</w:t>
            </w:r>
          </w:p>
        </w:tc>
        <w:tc>
          <w:tcPr>
            <w:tcW w:w="1625" w:type="dxa"/>
          </w:tcPr>
          <w:p w:rsidR="00770960" w:rsidRDefault="00770960">
            <w:pPr>
              <w:jc w:val="center"/>
              <w:rPr>
                <w:color w:val="000000"/>
              </w:rPr>
            </w:pPr>
            <w:r>
              <w:rPr>
                <w:color w:val="000000"/>
              </w:rPr>
              <w:t>1765875,80</w:t>
            </w:r>
          </w:p>
        </w:tc>
      </w:tr>
      <w:tr w:rsidR="00770960" w:rsidRPr="00494144" w:rsidTr="005B1DB4">
        <w:trPr>
          <w:trHeight w:val="148"/>
        </w:trPr>
        <w:tc>
          <w:tcPr>
            <w:tcW w:w="850" w:type="dxa"/>
            <w:vMerge/>
          </w:tcPr>
          <w:p w:rsidR="00770960" w:rsidRPr="00494144" w:rsidRDefault="00770960" w:rsidP="00C1055B">
            <w:pPr>
              <w:jc w:val="center"/>
            </w:pPr>
          </w:p>
        </w:tc>
        <w:tc>
          <w:tcPr>
            <w:tcW w:w="2694" w:type="dxa"/>
            <w:vMerge/>
            <w:shd w:val="clear" w:color="auto" w:fill="auto"/>
          </w:tcPr>
          <w:p w:rsidR="00770960" w:rsidRPr="0004540F" w:rsidRDefault="00770960" w:rsidP="00C1055B"/>
        </w:tc>
        <w:tc>
          <w:tcPr>
            <w:tcW w:w="2835" w:type="dxa"/>
          </w:tcPr>
          <w:p w:rsidR="00770960" w:rsidRPr="00494144" w:rsidRDefault="00770960" w:rsidP="0004540F">
            <w:r w:rsidRPr="00494144">
              <w:t xml:space="preserve">областной бюджет </w:t>
            </w:r>
          </w:p>
        </w:tc>
        <w:tc>
          <w:tcPr>
            <w:tcW w:w="1245" w:type="dxa"/>
          </w:tcPr>
          <w:p w:rsidR="00770960" w:rsidRDefault="00770960">
            <w:pPr>
              <w:jc w:val="center"/>
              <w:rPr>
                <w:color w:val="000000"/>
              </w:rPr>
            </w:pPr>
            <w:r>
              <w:rPr>
                <w:color w:val="000000"/>
              </w:rPr>
              <w:t>351955,90</w:t>
            </w:r>
          </w:p>
        </w:tc>
        <w:tc>
          <w:tcPr>
            <w:tcW w:w="1243" w:type="dxa"/>
          </w:tcPr>
          <w:p w:rsidR="00770960" w:rsidRDefault="00770960">
            <w:pPr>
              <w:jc w:val="center"/>
              <w:rPr>
                <w:color w:val="000000"/>
              </w:rPr>
            </w:pPr>
            <w:r>
              <w:rPr>
                <w:color w:val="000000"/>
              </w:rPr>
              <w:t>353470,00</w:t>
            </w:r>
          </w:p>
        </w:tc>
        <w:tc>
          <w:tcPr>
            <w:tcW w:w="1245" w:type="dxa"/>
          </w:tcPr>
          <w:p w:rsidR="00770960" w:rsidRDefault="00770960">
            <w:pPr>
              <w:jc w:val="center"/>
              <w:rPr>
                <w:color w:val="000000"/>
              </w:rPr>
            </w:pPr>
            <w:r>
              <w:rPr>
                <w:color w:val="000000"/>
              </w:rPr>
              <w:t>353483,30</w:t>
            </w:r>
          </w:p>
        </w:tc>
        <w:tc>
          <w:tcPr>
            <w:tcW w:w="1243" w:type="dxa"/>
          </w:tcPr>
          <w:p w:rsidR="00770960" w:rsidRDefault="00770960">
            <w:pPr>
              <w:jc w:val="center"/>
              <w:rPr>
                <w:color w:val="000000"/>
              </w:rPr>
            </w:pPr>
            <w:r>
              <w:rPr>
                <w:color w:val="000000"/>
              </w:rPr>
              <w:t>353483,30</w:t>
            </w:r>
          </w:p>
        </w:tc>
        <w:tc>
          <w:tcPr>
            <w:tcW w:w="1243" w:type="dxa"/>
          </w:tcPr>
          <w:p w:rsidR="00770960" w:rsidRDefault="00770960">
            <w:pPr>
              <w:jc w:val="center"/>
              <w:rPr>
                <w:color w:val="000000"/>
              </w:rPr>
            </w:pPr>
            <w:r>
              <w:rPr>
                <w:color w:val="000000"/>
              </w:rPr>
              <w:t>353483,30</w:t>
            </w:r>
          </w:p>
        </w:tc>
        <w:tc>
          <w:tcPr>
            <w:tcW w:w="1625" w:type="dxa"/>
          </w:tcPr>
          <w:p w:rsidR="00770960" w:rsidRDefault="00770960">
            <w:pPr>
              <w:jc w:val="center"/>
              <w:rPr>
                <w:color w:val="000000"/>
              </w:rPr>
            </w:pPr>
            <w:r>
              <w:rPr>
                <w:color w:val="000000"/>
              </w:rPr>
              <w:t>1765875,80</w:t>
            </w:r>
          </w:p>
        </w:tc>
      </w:tr>
      <w:tr w:rsidR="00770960" w:rsidRPr="00494144" w:rsidTr="005B1DB4">
        <w:trPr>
          <w:trHeight w:val="148"/>
        </w:trPr>
        <w:tc>
          <w:tcPr>
            <w:tcW w:w="850" w:type="dxa"/>
            <w:vMerge/>
          </w:tcPr>
          <w:p w:rsidR="00770960" w:rsidRPr="00494144" w:rsidRDefault="00770960" w:rsidP="00C1055B">
            <w:pPr>
              <w:jc w:val="center"/>
            </w:pPr>
          </w:p>
        </w:tc>
        <w:tc>
          <w:tcPr>
            <w:tcW w:w="2694" w:type="dxa"/>
            <w:vMerge/>
            <w:shd w:val="clear" w:color="auto" w:fill="auto"/>
          </w:tcPr>
          <w:p w:rsidR="00770960" w:rsidRPr="0004540F" w:rsidRDefault="00770960" w:rsidP="00C1055B"/>
        </w:tc>
        <w:tc>
          <w:tcPr>
            <w:tcW w:w="2835" w:type="dxa"/>
          </w:tcPr>
          <w:p w:rsidR="00770960" w:rsidRPr="00494144" w:rsidRDefault="00770960" w:rsidP="00C1055B">
            <w:r>
              <w:t>в том числе</w:t>
            </w:r>
          </w:p>
        </w:tc>
        <w:tc>
          <w:tcPr>
            <w:tcW w:w="1245" w:type="dxa"/>
          </w:tcPr>
          <w:p w:rsidR="00770960" w:rsidRDefault="00770960">
            <w:pPr>
              <w:jc w:val="center"/>
              <w:rPr>
                <w:color w:val="000000"/>
              </w:rPr>
            </w:pPr>
          </w:p>
        </w:tc>
        <w:tc>
          <w:tcPr>
            <w:tcW w:w="1243" w:type="dxa"/>
          </w:tcPr>
          <w:p w:rsidR="00770960" w:rsidRDefault="00770960">
            <w:pPr>
              <w:jc w:val="center"/>
              <w:rPr>
                <w:color w:val="000000"/>
              </w:rPr>
            </w:pPr>
          </w:p>
        </w:tc>
        <w:tc>
          <w:tcPr>
            <w:tcW w:w="1245" w:type="dxa"/>
          </w:tcPr>
          <w:p w:rsidR="00770960" w:rsidRDefault="00770960">
            <w:pPr>
              <w:jc w:val="center"/>
              <w:rPr>
                <w:color w:val="000000"/>
              </w:rPr>
            </w:pPr>
          </w:p>
        </w:tc>
        <w:tc>
          <w:tcPr>
            <w:tcW w:w="1243" w:type="dxa"/>
          </w:tcPr>
          <w:p w:rsidR="00770960" w:rsidRDefault="00770960">
            <w:pPr>
              <w:jc w:val="center"/>
              <w:rPr>
                <w:color w:val="000000"/>
              </w:rPr>
            </w:pPr>
          </w:p>
        </w:tc>
        <w:tc>
          <w:tcPr>
            <w:tcW w:w="1243" w:type="dxa"/>
          </w:tcPr>
          <w:p w:rsidR="00770960" w:rsidRDefault="00770960">
            <w:pPr>
              <w:jc w:val="center"/>
              <w:rPr>
                <w:color w:val="000000"/>
              </w:rPr>
            </w:pPr>
          </w:p>
        </w:tc>
        <w:tc>
          <w:tcPr>
            <w:tcW w:w="1625" w:type="dxa"/>
          </w:tcPr>
          <w:p w:rsidR="00770960" w:rsidRDefault="00770960">
            <w:pPr>
              <w:jc w:val="center"/>
              <w:rPr>
                <w:color w:val="000000"/>
              </w:rPr>
            </w:pPr>
          </w:p>
        </w:tc>
      </w:tr>
      <w:tr w:rsidR="00770960" w:rsidRPr="00494144" w:rsidTr="0004540F">
        <w:trPr>
          <w:trHeight w:val="878"/>
        </w:trPr>
        <w:tc>
          <w:tcPr>
            <w:tcW w:w="850" w:type="dxa"/>
            <w:vMerge/>
          </w:tcPr>
          <w:p w:rsidR="00770960" w:rsidRPr="00494144" w:rsidRDefault="00770960" w:rsidP="00C1055B">
            <w:pPr>
              <w:jc w:val="center"/>
            </w:pPr>
          </w:p>
        </w:tc>
        <w:tc>
          <w:tcPr>
            <w:tcW w:w="2694" w:type="dxa"/>
            <w:vMerge/>
            <w:shd w:val="clear" w:color="auto" w:fill="auto"/>
          </w:tcPr>
          <w:p w:rsidR="00770960" w:rsidRPr="0004540F" w:rsidRDefault="00770960" w:rsidP="00C1055B"/>
        </w:tc>
        <w:tc>
          <w:tcPr>
            <w:tcW w:w="2835" w:type="dxa"/>
          </w:tcPr>
          <w:p w:rsidR="00770960" w:rsidRPr="001E7D94" w:rsidRDefault="00770960" w:rsidP="00C1055B">
            <w:r>
              <w:t>министерство спорта и молодежной политики Кировской области</w:t>
            </w:r>
          </w:p>
        </w:tc>
        <w:tc>
          <w:tcPr>
            <w:tcW w:w="1245" w:type="dxa"/>
          </w:tcPr>
          <w:p w:rsidR="00770960" w:rsidRDefault="00770960">
            <w:pPr>
              <w:jc w:val="center"/>
              <w:rPr>
                <w:color w:val="000000"/>
              </w:rPr>
            </w:pPr>
            <w:r>
              <w:rPr>
                <w:color w:val="000000"/>
              </w:rPr>
              <w:t>351955,90</w:t>
            </w:r>
          </w:p>
        </w:tc>
        <w:tc>
          <w:tcPr>
            <w:tcW w:w="1243" w:type="dxa"/>
          </w:tcPr>
          <w:p w:rsidR="00770960" w:rsidRDefault="00770960">
            <w:pPr>
              <w:jc w:val="center"/>
              <w:rPr>
                <w:color w:val="000000"/>
              </w:rPr>
            </w:pPr>
            <w:r>
              <w:rPr>
                <w:color w:val="000000"/>
              </w:rPr>
              <w:t>353470,00</w:t>
            </w:r>
          </w:p>
        </w:tc>
        <w:tc>
          <w:tcPr>
            <w:tcW w:w="1245" w:type="dxa"/>
          </w:tcPr>
          <w:p w:rsidR="00770960" w:rsidRDefault="00770960">
            <w:pPr>
              <w:jc w:val="center"/>
              <w:rPr>
                <w:color w:val="000000"/>
              </w:rPr>
            </w:pPr>
            <w:r>
              <w:rPr>
                <w:color w:val="000000"/>
              </w:rPr>
              <w:t>353483,30</w:t>
            </w:r>
          </w:p>
        </w:tc>
        <w:tc>
          <w:tcPr>
            <w:tcW w:w="1243" w:type="dxa"/>
          </w:tcPr>
          <w:p w:rsidR="00770960" w:rsidRDefault="00770960">
            <w:pPr>
              <w:jc w:val="center"/>
              <w:rPr>
                <w:color w:val="000000"/>
              </w:rPr>
            </w:pPr>
            <w:r>
              <w:rPr>
                <w:color w:val="000000"/>
              </w:rPr>
              <w:t>353483,30</w:t>
            </w:r>
          </w:p>
        </w:tc>
        <w:tc>
          <w:tcPr>
            <w:tcW w:w="1243" w:type="dxa"/>
          </w:tcPr>
          <w:p w:rsidR="00770960" w:rsidRDefault="00770960">
            <w:pPr>
              <w:jc w:val="center"/>
              <w:rPr>
                <w:color w:val="000000"/>
              </w:rPr>
            </w:pPr>
            <w:r>
              <w:rPr>
                <w:color w:val="000000"/>
              </w:rPr>
              <w:t>353483,30</w:t>
            </w:r>
          </w:p>
        </w:tc>
        <w:tc>
          <w:tcPr>
            <w:tcW w:w="1625" w:type="dxa"/>
          </w:tcPr>
          <w:p w:rsidR="00770960" w:rsidRDefault="00770960">
            <w:pPr>
              <w:jc w:val="center"/>
              <w:rPr>
                <w:color w:val="000000"/>
              </w:rPr>
            </w:pPr>
            <w:r>
              <w:rPr>
                <w:color w:val="000000"/>
              </w:rPr>
              <w:t>1765875,80</w:t>
            </w:r>
          </w:p>
        </w:tc>
      </w:tr>
      <w:tr w:rsidR="00FD7AA4" w:rsidRPr="00494144" w:rsidTr="00FD7AA4">
        <w:trPr>
          <w:trHeight w:val="316"/>
        </w:trPr>
        <w:tc>
          <w:tcPr>
            <w:tcW w:w="850" w:type="dxa"/>
            <w:vMerge w:val="restart"/>
          </w:tcPr>
          <w:p w:rsidR="00FD7AA4" w:rsidRPr="00494144" w:rsidRDefault="00FD7AA4" w:rsidP="00C1055B">
            <w:pPr>
              <w:jc w:val="center"/>
            </w:pPr>
            <w:r>
              <w:lastRenderedPageBreak/>
              <w:t>4</w:t>
            </w:r>
          </w:p>
        </w:tc>
        <w:tc>
          <w:tcPr>
            <w:tcW w:w="2694" w:type="dxa"/>
            <w:vMerge w:val="restart"/>
            <w:shd w:val="clear" w:color="auto" w:fill="auto"/>
          </w:tcPr>
          <w:p w:rsidR="00FD7AA4" w:rsidRPr="0004540F" w:rsidRDefault="00FD7AA4" w:rsidP="00FD7AA4">
            <w:r>
              <w:t>О</w:t>
            </w:r>
            <w:r w:rsidRPr="0004540F">
              <w:t xml:space="preserve">тдельное мероприятие </w:t>
            </w:r>
            <w:r>
              <w:t xml:space="preserve"> «</w:t>
            </w:r>
            <w:r w:rsidRPr="0004540F">
              <w:t xml:space="preserve">Создание и обновление объектов спортивной инфраструктуры </w:t>
            </w:r>
            <w:r>
              <w:t xml:space="preserve">и материально-технической базы» </w:t>
            </w:r>
          </w:p>
        </w:tc>
        <w:tc>
          <w:tcPr>
            <w:tcW w:w="2835" w:type="dxa"/>
          </w:tcPr>
          <w:p w:rsidR="00FD7AA4" w:rsidRPr="00494144" w:rsidRDefault="00FD7AA4" w:rsidP="00C1055B">
            <w:r w:rsidRPr="00494144">
              <w:t>всего</w:t>
            </w:r>
          </w:p>
        </w:tc>
        <w:tc>
          <w:tcPr>
            <w:tcW w:w="1245" w:type="dxa"/>
          </w:tcPr>
          <w:p w:rsidR="00FD7AA4" w:rsidRPr="00494144" w:rsidRDefault="00FD7AA4" w:rsidP="00494144">
            <w:pPr>
              <w:jc w:val="center"/>
            </w:pPr>
            <w:r>
              <w:t>60500,00</w:t>
            </w:r>
          </w:p>
        </w:tc>
        <w:tc>
          <w:tcPr>
            <w:tcW w:w="1243" w:type="dxa"/>
          </w:tcPr>
          <w:p w:rsidR="00FD7AA4" w:rsidRDefault="00FD7AA4" w:rsidP="00C06CFA">
            <w:pPr>
              <w:jc w:val="center"/>
              <w:rPr>
                <w:color w:val="000000"/>
              </w:rPr>
            </w:pPr>
            <w:r>
              <w:rPr>
                <w:color w:val="000000"/>
              </w:rPr>
              <w:t>0,00</w:t>
            </w:r>
          </w:p>
        </w:tc>
        <w:tc>
          <w:tcPr>
            <w:tcW w:w="1245" w:type="dxa"/>
          </w:tcPr>
          <w:p w:rsidR="00FD7AA4" w:rsidRDefault="00FD7AA4" w:rsidP="00C06CFA">
            <w:pPr>
              <w:jc w:val="center"/>
              <w:rPr>
                <w:color w:val="000000"/>
              </w:rPr>
            </w:pPr>
            <w:r>
              <w:rPr>
                <w:color w:val="000000"/>
              </w:rPr>
              <w:t>0,00</w:t>
            </w:r>
          </w:p>
        </w:tc>
        <w:tc>
          <w:tcPr>
            <w:tcW w:w="1243" w:type="dxa"/>
          </w:tcPr>
          <w:p w:rsidR="00FD7AA4" w:rsidRDefault="00FD7AA4" w:rsidP="00C06CFA">
            <w:pPr>
              <w:jc w:val="center"/>
              <w:rPr>
                <w:color w:val="000000"/>
              </w:rPr>
            </w:pPr>
            <w:r>
              <w:rPr>
                <w:color w:val="000000"/>
              </w:rPr>
              <w:t>0,00</w:t>
            </w:r>
          </w:p>
        </w:tc>
        <w:tc>
          <w:tcPr>
            <w:tcW w:w="1243" w:type="dxa"/>
          </w:tcPr>
          <w:p w:rsidR="00FD7AA4" w:rsidRDefault="00FD7AA4" w:rsidP="00C06CFA">
            <w:pPr>
              <w:jc w:val="center"/>
              <w:rPr>
                <w:color w:val="000000"/>
              </w:rPr>
            </w:pPr>
            <w:r>
              <w:rPr>
                <w:color w:val="000000"/>
              </w:rPr>
              <w:t>0,00</w:t>
            </w:r>
          </w:p>
        </w:tc>
        <w:tc>
          <w:tcPr>
            <w:tcW w:w="1625" w:type="dxa"/>
          </w:tcPr>
          <w:p w:rsidR="00FD7AA4" w:rsidRPr="00494144" w:rsidRDefault="00FD7AA4" w:rsidP="00494144">
            <w:pPr>
              <w:jc w:val="center"/>
            </w:pPr>
            <w:r>
              <w:t>60500,00</w:t>
            </w:r>
          </w:p>
        </w:tc>
      </w:tr>
      <w:tr w:rsidR="0004540F" w:rsidRPr="00494144" w:rsidTr="005B1DB4">
        <w:trPr>
          <w:trHeight w:val="148"/>
        </w:trPr>
        <w:tc>
          <w:tcPr>
            <w:tcW w:w="850" w:type="dxa"/>
            <w:vMerge/>
          </w:tcPr>
          <w:p w:rsidR="0004540F" w:rsidRPr="00494144" w:rsidRDefault="0004540F" w:rsidP="00C1055B">
            <w:pPr>
              <w:jc w:val="center"/>
            </w:pPr>
          </w:p>
        </w:tc>
        <w:tc>
          <w:tcPr>
            <w:tcW w:w="2694" w:type="dxa"/>
            <w:vMerge/>
            <w:shd w:val="clear" w:color="auto" w:fill="auto"/>
          </w:tcPr>
          <w:p w:rsidR="0004540F" w:rsidRPr="0004540F" w:rsidRDefault="0004540F" w:rsidP="00C1055B"/>
        </w:tc>
        <w:tc>
          <w:tcPr>
            <w:tcW w:w="2835" w:type="dxa"/>
          </w:tcPr>
          <w:p w:rsidR="0004540F" w:rsidRPr="00494144" w:rsidRDefault="0004540F" w:rsidP="0004540F">
            <w:r w:rsidRPr="00494144">
              <w:t>областной бюджет</w:t>
            </w:r>
          </w:p>
        </w:tc>
        <w:tc>
          <w:tcPr>
            <w:tcW w:w="1245" w:type="dxa"/>
          </w:tcPr>
          <w:p w:rsidR="0004540F" w:rsidRDefault="0004540F" w:rsidP="00CC3A03">
            <w:pPr>
              <w:jc w:val="center"/>
              <w:rPr>
                <w:color w:val="000000"/>
              </w:rPr>
            </w:pPr>
            <w:r>
              <w:rPr>
                <w:color w:val="000000"/>
              </w:rPr>
              <w:t>0,00</w:t>
            </w:r>
          </w:p>
        </w:tc>
        <w:tc>
          <w:tcPr>
            <w:tcW w:w="1243" w:type="dxa"/>
          </w:tcPr>
          <w:p w:rsidR="0004540F" w:rsidRDefault="0004540F" w:rsidP="00CC3A03">
            <w:pPr>
              <w:jc w:val="center"/>
              <w:rPr>
                <w:color w:val="000000"/>
              </w:rPr>
            </w:pPr>
            <w:r>
              <w:rPr>
                <w:color w:val="000000"/>
              </w:rPr>
              <w:t>0,00</w:t>
            </w:r>
          </w:p>
        </w:tc>
        <w:tc>
          <w:tcPr>
            <w:tcW w:w="1245" w:type="dxa"/>
          </w:tcPr>
          <w:p w:rsidR="0004540F" w:rsidRDefault="0004540F" w:rsidP="00CC3A03">
            <w:pPr>
              <w:jc w:val="center"/>
              <w:rPr>
                <w:color w:val="000000"/>
              </w:rPr>
            </w:pPr>
            <w:r>
              <w:rPr>
                <w:color w:val="000000"/>
              </w:rPr>
              <w:t>0,00</w:t>
            </w:r>
          </w:p>
        </w:tc>
        <w:tc>
          <w:tcPr>
            <w:tcW w:w="1243" w:type="dxa"/>
          </w:tcPr>
          <w:p w:rsidR="0004540F" w:rsidRDefault="0004540F" w:rsidP="00CC3A03">
            <w:pPr>
              <w:jc w:val="center"/>
              <w:rPr>
                <w:color w:val="000000"/>
              </w:rPr>
            </w:pPr>
            <w:r>
              <w:rPr>
                <w:color w:val="000000"/>
              </w:rPr>
              <w:t>0,00</w:t>
            </w:r>
          </w:p>
        </w:tc>
        <w:tc>
          <w:tcPr>
            <w:tcW w:w="1243" w:type="dxa"/>
          </w:tcPr>
          <w:p w:rsidR="0004540F" w:rsidRDefault="0004540F" w:rsidP="00CC3A03">
            <w:pPr>
              <w:jc w:val="center"/>
              <w:rPr>
                <w:color w:val="000000"/>
              </w:rPr>
            </w:pPr>
            <w:r>
              <w:rPr>
                <w:color w:val="000000"/>
              </w:rPr>
              <w:t>0,00</w:t>
            </w:r>
          </w:p>
        </w:tc>
        <w:tc>
          <w:tcPr>
            <w:tcW w:w="1625" w:type="dxa"/>
          </w:tcPr>
          <w:p w:rsidR="0004540F" w:rsidRDefault="0004540F" w:rsidP="00CC3A03">
            <w:pPr>
              <w:jc w:val="center"/>
              <w:rPr>
                <w:color w:val="000000"/>
              </w:rPr>
            </w:pPr>
            <w:r>
              <w:rPr>
                <w:color w:val="000000"/>
              </w:rPr>
              <w:t>0,00</w:t>
            </w:r>
          </w:p>
        </w:tc>
      </w:tr>
      <w:tr w:rsidR="0004540F" w:rsidRPr="00494144" w:rsidTr="005B1DB4">
        <w:trPr>
          <w:trHeight w:val="148"/>
        </w:trPr>
        <w:tc>
          <w:tcPr>
            <w:tcW w:w="850" w:type="dxa"/>
            <w:vMerge/>
          </w:tcPr>
          <w:p w:rsidR="0004540F" w:rsidRPr="00494144" w:rsidRDefault="0004540F" w:rsidP="00C1055B">
            <w:pPr>
              <w:jc w:val="center"/>
            </w:pPr>
          </w:p>
        </w:tc>
        <w:tc>
          <w:tcPr>
            <w:tcW w:w="2694" w:type="dxa"/>
            <w:vMerge/>
            <w:shd w:val="clear" w:color="auto" w:fill="auto"/>
          </w:tcPr>
          <w:p w:rsidR="0004540F" w:rsidRPr="0004540F" w:rsidRDefault="0004540F" w:rsidP="00C1055B"/>
        </w:tc>
        <w:tc>
          <w:tcPr>
            <w:tcW w:w="2835" w:type="dxa"/>
          </w:tcPr>
          <w:p w:rsidR="0004540F" w:rsidRPr="00494144" w:rsidRDefault="0004540F" w:rsidP="00C1055B">
            <w:r>
              <w:t>в том числе</w:t>
            </w:r>
          </w:p>
        </w:tc>
        <w:tc>
          <w:tcPr>
            <w:tcW w:w="1245" w:type="dxa"/>
          </w:tcPr>
          <w:p w:rsidR="0004540F" w:rsidRPr="00470358" w:rsidRDefault="0004540F" w:rsidP="00EF1061">
            <w:pPr>
              <w:jc w:val="center"/>
              <w:rPr>
                <w:color w:val="000000"/>
              </w:rPr>
            </w:pPr>
          </w:p>
        </w:tc>
        <w:tc>
          <w:tcPr>
            <w:tcW w:w="1243" w:type="dxa"/>
          </w:tcPr>
          <w:p w:rsidR="0004540F" w:rsidRPr="00470358" w:rsidRDefault="0004540F" w:rsidP="00EF1061">
            <w:pPr>
              <w:jc w:val="center"/>
              <w:rPr>
                <w:color w:val="000000"/>
              </w:rPr>
            </w:pPr>
          </w:p>
        </w:tc>
        <w:tc>
          <w:tcPr>
            <w:tcW w:w="1245" w:type="dxa"/>
          </w:tcPr>
          <w:p w:rsidR="0004540F" w:rsidRPr="00470358" w:rsidRDefault="0004540F" w:rsidP="00EF1061">
            <w:pPr>
              <w:jc w:val="center"/>
              <w:rPr>
                <w:color w:val="000000"/>
              </w:rPr>
            </w:pPr>
          </w:p>
        </w:tc>
        <w:tc>
          <w:tcPr>
            <w:tcW w:w="1243" w:type="dxa"/>
          </w:tcPr>
          <w:p w:rsidR="0004540F" w:rsidRPr="00470358" w:rsidRDefault="0004540F" w:rsidP="00EF1061">
            <w:pPr>
              <w:jc w:val="center"/>
              <w:rPr>
                <w:color w:val="000000"/>
              </w:rPr>
            </w:pPr>
          </w:p>
        </w:tc>
        <w:tc>
          <w:tcPr>
            <w:tcW w:w="1243" w:type="dxa"/>
          </w:tcPr>
          <w:p w:rsidR="0004540F" w:rsidRPr="00470358" w:rsidRDefault="0004540F" w:rsidP="00EF1061">
            <w:pPr>
              <w:jc w:val="center"/>
              <w:rPr>
                <w:color w:val="000000"/>
              </w:rPr>
            </w:pPr>
          </w:p>
        </w:tc>
        <w:tc>
          <w:tcPr>
            <w:tcW w:w="1625" w:type="dxa"/>
          </w:tcPr>
          <w:p w:rsidR="0004540F" w:rsidRPr="00470358" w:rsidRDefault="0004540F" w:rsidP="00EF1061">
            <w:pPr>
              <w:jc w:val="center"/>
              <w:rPr>
                <w:color w:val="000000"/>
              </w:rPr>
            </w:pPr>
          </w:p>
        </w:tc>
      </w:tr>
      <w:tr w:rsidR="0004540F" w:rsidRPr="00494144" w:rsidTr="005B1DB4">
        <w:trPr>
          <w:trHeight w:val="148"/>
        </w:trPr>
        <w:tc>
          <w:tcPr>
            <w:tcW w:w="850" w:type="dxa"/>
            <w:vMerge/>
          </w:tcPr>
          <w:p w:rsidR="0004540F" w:rsidRPr="00494144" w:rsidRDefault="0004540F" w:rsidP="00C1055B">
            <w:pPr>
              <w:jc w:val="center"/>
            </w:pPr>
          </w:p>
        </w:tc>
        <w:tc>
          <w:tcPr>
            <w:tcW w:w="2694" w:type="dxa"/>
            <w:vMerge/>
            <w:shd w:val="clear" w:color="auto" w:fill="auto"/>
          </w:tcPr>
          <w:p w:rsidR="0004540F" w:rsidRPr="0004540F" w:rsidRDefault="0004540F" w:rsidP="00C1055B"/>
        </w:tc>
        <w:tc>
          <w:tcPr>
            <w:tcW w:w="2835" w:type="dxa"/>
          </w:tcPr>
          <w:p w:rsidR="0004540F" w:rsidRPr="001E7D94" w:rsidRDefault="0004540F" w:rsidP="00C1055B">
            <w:r>
              <w:t>министерство спорта и молодежной политики Кировской области</w:t>
            </w:r>
          </w:p>
        </w:tc>
        <w:tc>
          <w:tcPr>
            <w:tcW w:w="1245" w:type="dxa"/>
          </w:tcPr>
          <w:p w:rsidR="0004540F" w:rsidRDefault="0004540F" w:rsidP="00CC3A03">
            <w:pPr>
              <w:jc w:val="center"/>
              <w:rPr>
                <w:color w:val="000000"/>
              </w:rPr>
            </w:pPr>
            <w:r>
              <w:rPr>
                <w:color w:val="000000"/>
              </w:rPr>
              <w:t>0,00</w:t>
            </w:r>
          </w:p>
        </w:tc>
        <w:tc>
          <w:tcPr>
            <w:tcW w:w="1243" w:type="dxa"/>
          </w:tcPr>
          <w:p w:rsidR="0004540F" w:rsidRDefault="0004540F" w:rsidP="00CC3A03">
            <w:pPr>
              <w:jc w:val="center"/>
              <w:rPr>
                <w:color w:val="000000"/>
              </w:rPr>
            </w:pPr>
            <w:r>
              <w:rPr>
                <w:color w:val="000000"/>
              </w:rPr>
              <w:t>0,00</w:t>
            </w:r>
          </w:p>
        </w:tc>
        <w:tc>
          <w:tcPr>
            <w:tcW w:w="1245" w:type="dxa"/>
          </w:tcPr>
          <w:p w:rsidR="0004540F" w:rsidRDefault="0004540F" w:rsidP="00CC3A03">
            <w:pPr>
              <w:jc w:val="center"/>
              <w:rPr>
                <w:color w:val="000000"/>
              </w:rPr>
            </w:pPr>
            <w:r>
              <w:rPr>
                <w:color w:val="000000"/>
              </w:rPr>
              <w:t>0,00</w:t>
            </w:r>
          </w:p>
        </w:tc>
        <w:tc>
          <w:tcPr>
            <w:tcW w:w="1243" w:type="dxa"/>
          </w:tcPr>
          <w:p w:rsidR="0004540F" w:rsidRDefault="0004540F" w:rsidP="00CC3A03">
            <w:pPr>
              <w:jc w:val="center"/>
              <w:rPr>
                <w:color w:val="000000"/>
              </w:rPr>
            </w:pPr>
            <w:r>
              <w:rPr>
                <w:color w:val="000000"/>
              </w:rPr>
              <w:t>0,00</w:t>
            </w:r>
          </w:p>
        </w:tc>
        <w:tc>
          <w:tcPr>
            <w:tcW w:w="1243" w:type="dxa"/>
          </w:tcPr>
          <w:p w:rsidR="0004540F" w:rsidRDefault="0004540F" w:rsidP="00CC3A03">
            <w:pPr>
              <w:jc w:val="center"/>
              <w:rPr>
                <w:color w:val="000000"/>
              </w:rPr>
            </w:pPr>
            <w:r>
              <w:rPr>
                <w:color w:val="000000"/>
              </w:rPr>
              <w:t>0,00</w:t>
            </w:r>
          </w:p>
        </w:tc>
        <w:tc>
          <w:tcPr>
            <w:tcW w:w="1625" w:type="dxa"/>
          </w:tcPr>
          <w:p w:rsidR="0004540F" w:rsidRDefault="0004540F" w:rsidP="00CC3A03">
            <w:pPr>
              <w:jc w:val="center"/>
              <w:rPr>
                <w:color w:val="000000"/>
              </w:rPr>
            </w:pPr>
            <w:r>
              <w:rPr>
                <w:color w:val="000000"/>
              </w:rPr>
              <w:t>0,00</w:t>
            </w:r>
          </w:p>
        </w:tc>
      </w:tr>
      <w:tr w:rsidR="0004540F" w:rsidRPr="00494144" w:rsidTr="005B1DB4">
        <w:trPr>
          <w:trHeight w:val="358"/>
        </w:trPr>
        <w:tc>
          <w:tcPr>
            <w:tcW w:w="850" w:type="dxa"/>
            <w:vMerge/>
          </w:tcPr>
          <w:p w:rsidR="0004540F" w:rsidRPr="00494144" w:rsidRDefault="0004540F" w:rsidP="00C1055B">
            <w:pPr>
              <w:jc w:val="center"/>
            </w:pPr>
          </w:p>
        </w:tc>
        <w:tc>
          <w:tcPr>
            <w:tcW w:w="2694" w:type="dxa"/>
            <w:vMerge/>
            <w:shd w:val="clear" w:color="auto" w:fill="auto"/>
          </w:tcPr>
          <w:p w:rsidR="0004540F" w:rsidRPr="0004540F" w:rsidRDefault="0004540F" w:rsidP="00C1055B"/>
        </w:tc>
        <w:tc>
          <w:tcPr>
            <w:tcW w:w="2835" w:type="dxa"/>
          </w:tcPr>
          <w:p w:rsidR="0004540F" w:rsidRPr="00494144" w:rsidRDefault="0004540F" w:rsidP="00C1055B">
            <w:pPr>
              <w:rPr>
                <w:lang w:val="en-US"/>
              </w:rPr>
            </w:pPr>
            <w:r w:rsidRPr="00494144">
              <w:t>местный бюджет</w:t>
            </w:r>
          </w:p>
        </w:tc>
        <w:tc>
          <w:tcPr>
            <w:tcW w:w="1245" w:type="dxa"/>
          </w:tcPr>
          <w:p w:rsidR="0004540F" w:rsidRDefault="0004540F" w:rsidP="00CC3A03">
            <w:pPr>
              <w:jc w:val="center"/>
              <w:rPr>
                <w:color w:val="000000"/>
              </w:rPr>
            </w:pPr>
            <w:r>
              <w:rPr>
                <w:color w:val="000000"/>
              </w:rPr>
              <w:t>0,00</w:t>
            </w:r>
          </w:p>
        </w:tc>
        <w:tc>
          <w:tcPr>
            <w:tcW w:w="1243" w:type="dxa"/>
          </w:tcPr>
          <w:p w:rsidR="0004540F" w:rsidRDefault="0004540F" w:rsidP="00CC3A03">
            <w:pPr>
              <w:jc w:val="center"/>
              <w:rPr>
                <w:color w:val="000000"/>
              </w:rPr>
            </w:pPr>
            <w:r>
              <w:rPr>
                <w:color w:val="000000"/>
              </w:rPr>
              <w:t>0,00</w:t>
            </w:r>
          </w:p>
        </w:tc>
        <w:tc>
          <w:tcPr>
            <w:tcW w:w="1245" w:type="dxa"/>
          </w:tcPr>
          <w:p w:rsidR="0004540F" w:rsidRDefault="0004540F" w:rsidP="00CC3A03">
            <w:pPr>
              <w:jc w:val="center"/>
              <w:rPr>
                <w:color w:val="000000"/>
              </w:rPr>
            </w:pPr>
            <w:r>
              <w:rPr>
                <w:color w:val="000000"/>
              </w:rPr>
              <w:t>0,00</w:t>
            </w:r>
          </w:p>
        </w:tc>
        <w:tc>
          <w:tcPr>
            <w:tcW w:w="1243" w:type="dxa"/>
          </w:tcPr>
          <w:p w:rsidR="0004540F" w:rsidRDefault="0004540F" w:rsidP="00CC3A03">
            <w:pPr>
              <w:jc w:val="center"/>
              <w:rPr>
                <w:color w:val="000000"/>
              </w:rPr>
            </w:pPr>
            <w:r>
              <w:rPr>
                <w:color w:val="000000"/>
              </w:rPr>
              <w:t>0,00</w:t>
            </w:r>
          </w:p>
        </w:tc>
        <w:tc>
          <w:tcPr>
            <w:tcW w:w="1243" w:type="dxa"/>
          </w:tcPr>
          <w:p w:rsidR="0004540F" w:rsidRDefault="0004540F" w:rsidP="00CC3A03">
            <w:pPr>
              <w:jc w:val="center"/>
              <w:rPr>
                <w:color w:val="000000"/>
              </w:rPr>
            </w:pPr>
            <w:r>
              <w:rPr>
                <w:color w:val="000000"/>
              </w:rPr>
              <w:t>0,00</w:t>
            </w:r>
          </w:p>
        </w:tc>
        <w:tc>
          <w:tcPr>
            <w:tcW w:w="1625" w:type="dxa"/>
          </w:tcPr>
          <w:p w:rsidR="0004540F" w:rsidRDefault="0004540F" w:rsidP="00CC3A03">
            <w:pPr>
              <w:jc w:val="center"/>
              <w:rPr>
                <w:color w:val="000000"/>
              </w:rPr>
            </w:pPr>
            <w:r>
              <w:rPr>
                <w:color w:val="000000"/>
              </w:rPr>
              <w:t>0,00</w:t>
            </w:r>
          </w:p>
        </w:tc>
      </w:tr>
      <w:tr w:rsidR="0004540F" w:rsidRPr="00494144" w:rsidTr="005B1DB4">
        <w:trPr>
          <w:trHeight w:val="148"/>
        </w:trPr>
        <w:tc>
          <w:tcPr>
            <w:tcW w:w="850" w:type="dxa"/>
            <w:vMerge/>
          </w:tcPr>
          <w:p w:rsidR="0004540F" w:rsidRPr="00494144" w:rsidRDefault="0004540F" w:rsidP="00C1055B">
            <w:pPr>
              <w:jc w:val="center"/>
            </w:pPr>
          </w:p>
        </w:tc>
        <w:tc>
          <w:tcPr>
            <w:tcW w:w="2694" w:type="dxa"/>
            <w:vMerge/>
            <w:shd w:val="clear" w:color="auto" w:fill="auto"/>
          </w:tcPr>
          <w:p w:rsidR="0004540F" w:rsidRPr="0004540F" w:rsidRDefault="0004540F" w:rsidP="00C1055B"/>
        </w:tc>
        <w:tc>
          <w:tcPr>
            <w:tcW w:w="2835" w:type="dxa"/>
          </w:tcPr>
          <w:p w:rsidR="0004540F" w:rsidRDefault="0004540F" w:rsidP="00266EE2">
            <w:pPr>
              <w:spacing w:line="220" w:lineRule="exact"/>
            </w:pPr>
            <w:r w:rsidRPr="00494144">
              <w:t xml:space="preserve">иные внебюджетные источники  </w:t>
            </w:r>
          </w:p>
          <w:p w:rsidR="0004540F" w:rsidRDefault="0004540F" w:rsidP="00266EE2">
            <w:pPr>
              <w:spacing w:line="220" w:lineRule="exact"/>
            </w:pPr>
          </w:p>
          <w:p w:rsidR="0004540F" w:rsidRPr="00494144" w:rsidRDefault="0004540F" w:rsidP="00266EE2">
            <w:pPr>
              <w:spacing w:line="220" w:lineRule="exact"/>
            </w:pPr>
          </w:p>
        </w:tc>
        <w:tc>
          <w:tcPr>
            <w:tcW w:w="1245" w:type="dxa"/>
          </w:tcPr>
          <w:p w:rsidR="0004540F" w:rsidRPr="00494144" w:rsidRDefault="0004540F" w:rsidP="00CC3A03">
            <w:pPr>
              <w:jc w:val="center"/>
            </w:pPr>
            <w:r>
              <w:t>60500,00</w:t>
            </w:r>
          </w:p>
        </w:tc>
        <w:tc>
          <w:tcPr>
            <w:tcW w:w="1243" w:type="dxa"/>
          </w:tcPr>
          <w:p w:rsidR="0004540F" w:rsidRDefault="0004540F" w:rsidP="00CC3A03">
            <w:pPr>
              <w:jc w:val="center"/>
              <w:rPr>
                <w:color w:val="000000"/>
              </w:rPr>
            </w:pPr>
            <w:r>
              <w:rPr>
                <w:color w:val="000000"/>
              </w:rPr>
              <w:t>0,00</w:t>
            </w:r>
          </w:p>
        </w:tc>
        <w:tc>
          <w:tcPr>
            <w:tcW w:w="1245" w:type="dxa"/>
          </w:tcPr>
          <w:p w:rsidR="0004540F" w:rsidRDefault="0004540F" w:rsidP="00CC3A03">
            <w:pPr>
              <w:jc w:val="center"/>
              <w:rPr>
                <w:color w:val="000000"/>
              </w:rPr>
            </w:pPr>
            <w:r>
              <w:rPr>
                <w:color w:val="000000"/>
              </w:rPr>
              <w:t>0,00</w:t>
            </w:r>
          </w:p>
        </w:tc>
        <w:tc>
          <w:tcPr>
            <w:tcW w:w="1243" w:type="dxa"/>
          </w:tcPr>
          <w:p w:rsidR="0004540F" w:rsidRDefault="0004540F" w:rsidP="00CC3A03">
            <w:pPr>
              <w:jc w:val="center"/>
              <w:rPr>
                <w:color w:val="000000"/>
              </w:rPr>
            </w:pPr>
            <w:r>
              <w:rPr>
                <w:color w:val="000000"/>
              </w:rPr>
              <w:t>0,00</w:t>
            </w:r>
          </w:p>
        </w:tc>
        <w:tc>
          <w:tcPr>
            <w:tcW w:w="1243" w:type="dxa"/>
          </w:tcPr>
          <w:p w:rsidR="0004540F" w:rsidRDefault="0004540F" w:rsidP="00CC3A03">
            <w:pPr>
              <w:jc w:val="center"/>
              <w:rPr>
                <w:color w:val="000000"/>
              </w:rPr>
            </w:pPr>
            <w:r>
              <w:rPr>
                <w:color w:val="000000"/>
              </w:rPr>
              <w:t>0,00</w:t>
            </w:r>
          </w:p>
        </w:tc>
        <w:tc>
          <w:tcPr>
            <w:tcW w:w="1625" w:type="dxa"/>
          </w:tcPr>
          <w:p w:rsidR="0004540F" w:rsidRPr="00494144" w:rsidRDefault="0004540F" w:rsidP="00CC3A03">
            <w:pPr>
              <w:jc w:val="center"/>
            </w:pPr>
            <w:r>
              <w:t>60500,00</w:t>
            </w:r>
          </w:p>
        </w:tc>
      </w:tr>
      <w:tr w:rsidR="00B80CEB" w:rsidRPr="00494144" w:rsidTr="005B1DB4">
        <w:trPr>
          <w:trHeight w:val="148"/>
        </w:trPr>
        <w:tc>
          <w:tcPr>
            <w:tcW w:w="850" w:type="dxa"/>
            <w:vMerge w:val="restart"/>
          </w:tcPr>
          <w:p w:rsidR="00B80CEB" w:rsidRPr="00494144" w:rsidRDefault="00B80CEB" w:rsidP="00C1055B">
            <w:pPr>
              <w:jc w:val="center"/>
            </w:pPr>
            <w:r>
              <w:t>5</w:t>
            </w:r>
          </w:p>
        </w:tc>
        <w:tc>
          <w:tcPr>
            <w:tcW w:w="2694" w:type="dxa"/>
            <w:vMerge w:val="restart"/>
            <w:shd w:val="clear" w:color="auto" w:fill="auto"/>
          </w:tcPr>
          <w:p w:rsidR="00B80CEB" w:rsidRPr="0004540F" w:rsidRDefault="00B80CEB" w:rsidP="00FD7AA4">
            <w:r>
              <w:t>О</w:t>
            </w:r>
            <w:r w:rsidRPr="0004540F">
              <w:t xml:space="preserve">тдельное мероприятие </w:t>
            </w:r>
            <w:r>
              <w:t xml:space="preserve"> «</w:t>
            </w:r>
            <w:r w:rsidRPr="0004540F">
              <w:rPr>
                <w:spacing w:val="2"/>
                <w:shd w:val="clear" w:color="auto" w:fill="FFFFFF"/>
              </w:rPr>
              <w:t>Обеспечение создания условий для реализации государственной программы и прочие мероприятия в области физической культуры и спорта</w:t>
            </w:r>
            <w:r>
              <w:rPr>
                <w:spacing w:val="2"/>
                <w:shd w:val="clear" w:color="auto" w:fill="FFFFFF"/>
              </w:rPr>
              <w:t>»</w:t>
            </w:r>
          </w:p>
        </w:tc>
        <w:tc>
          <w:tcPr>
            <w:tcW w:w="2835" w:type="dxa"/>
          </w:tcPr>
          <w:p w:rsidR="00B80CEB" w:rsidRPr="00494144" w:rsidRDefault="00B80CEB" w:rsidP="00A700BE">
            <w:r w:rsidRPr="00494144">
              <w:t>всего</w:t>
            </w:r>
          </w:p>
        </w:tc>
        <w:tc>
          <w:tcPr>
            <w:tcW w:w="1245" w:type="dxa"/>
          </w:tcPr>
          <w:p w:rsidR="00B80CEB" w:rsidRDefault="00B80CEB">
            <w:r w:rsidRPr="005F0B21">
              <w:rPr>
                <w:color w:val="000000"/>
              </w:rPr>
              <w:t>20985,00</w:t>
            </w:r>
          </w:p>
        </w:tc>
        <w:tc>
          <w:tcPr>
            <w:tcW w:w="1243" w:type="dxa"/>
          </w:tcPr>
          <w:p w:rsidR="00B80CEB" w:rsidRDefault="00B80CEB">
            <w:r w:rsidRPr="005F0B21">
              <w:rPr>
                <w:color w:val="000000"/>
              </w:rPr>
              <w:t>20985,00</w:t>
            </w:r>
          </w:p>
        </w:tc>
        <w:tc>
          <w:tcPr>
            <w:tcW w:w="1245" w:type="dxa"/>
          </w:tcPr>
          <w:p w:rsidR="00B80CEB" w:rsidRDefault="00B80CEB">
            <w:pPr>
              <w:jc w:val="center"/>
              <w:rPr>
                <w:color w:val="000000"/>
              </w:rPr>
            </w:pPr>
            <w:r>
              <w:rPr>
                <w:color w:val="000000"/>
              </w:rPr>
              <w:t>20985,00</w:t>
            </w:r>
          </w:p>
        </w:tc>
        <w:tc>
          <w:tcPr>
            <w:tcW w:w="1243" w:type="dxa"/>
          </w:tcPr>
          <w:p w:rsidR="00B80CEB" w:rsidRDefault="00B80CEB">
            <w:pPr>
              <w:jc w:val="center"/>
              <w:rPr>
                <w:color w:val="000000"/>
              </w:rPr>
            </w:pPr>
            <w:r>
              <w:rPr>
                <w:color w:val="000000"/>
              </w:rPr>
              <w:t>20985,00</w:t>
            </w:r>
          </w:p>
        </w:tc>
        <w:tc>
          <w:tcPr>
            <w:tcW w:w="1243" w:type="dxa"/>
          </w:tcPr>
          <w:p w:rsidR="00B80CEB" w:rsidRDefault="00B80CEB">
            <w:pPr>
              <w:jc w:val="center"/>
              <w:rPr>
                <w:color w:val="000000"/>
              </w:rPr>
            </w:pPr>
            <w:r>
              <w:rPr>
                <w:color w:val="000000"/>
              </w:rPr>
              <w:t>20985,00</w:t>
            </w:r>
          </w:p>
        </w:tc>
        <w:tc>
          <w:tcPr>
            <w:tcW w:w="1625" w:type="dxa"/>
          </w:tcPr>
          <w:p w:rsidR="00B80CEB" w:rsidRDefault="00B80CEB" w:rsidP="00B80CEB">
            <w:pPr>
              <w:jc w:val="center"/>
            </w:pPr>
            <w:r w:rsidRPr="002E73C4">
              <w:rPr>
                <w:color w:val="000000"/>
              </w:rPr>
              <w:t>104925,00</w:t>
            </w:r>
          </w:p>
        </w:tc>
      </w:tr>
      <w:tr w:rsidR="00B80CEB" w:rsidRPr="00494144" w:rsidTr="00CC3A03">
        <w:trPr>
          <w:trHeight w:val="306"/>
        </w:trPr>
        <w:tc>
          <w:tcPr>
            <w:tcW w:w="850" w:type="dxa"/>
            <w:vMerge/>
          </w:tcPr>
          <w:p w:rsidR="00B80CEB" w:rsidRPr="00494144" w:rsidRDefault="00B80CEB" w:rsidP="00C1055B">
            <w:pPr>
              <w:jc w:val="center"/>
            </w:pPr>
          </w:p>
        </w:tc>
        <w:tc>
          <w:tcPr>
            <w:tcW w:w="2694" w:type="dxa"/>
            <w:vMerge/>
            <w:shd w:val="clear" w:color="auto" w:fill="auto"/>
          </w:tcPr>
          <w:p w:rsidR="00B80CEB" w:rsidRPr="00494144" w:rsidRDefault="00B80CEB" w:rsidP="00C1055B"/>
        </w:tc>
        <w:tc>
          <w:tcPr>
            <w:tcW w:w="2835" w:type="dxa"/>
          </w:tcPr>
          <w:p w:rsidR="00B80CEB" w:rsidRPr="00494144" w:rsidRDefault="00B80CEB" w:rsidP="00CC3A03">
            <w:r w:rsidRPr="00494144">
              <w:t xml:space="preserve">областной бюджет </w:t>
            </w:r>
          </w:p>
        </w:tc>
        <w:tc>
          <w:tcPr>
            <w:tcW w:w="1245" w:type="dxa"/>
          </w:tcPr>
          <w:p w:rsidR="00B80CEB" w:rsidRDefault="00B80CEB">
            <w:r w:rsidRPr="00E00334">
              <w:rPr>
                <w:color w:val="000000"/>
              </w:rPr>
              <w:t>20985,00</w:t>
            </w:r>
          </w:p>
        </w:tc>
        <w:tc>
          <w:tcPr>
            <w:tcW w:w="1243" w:type="dxa"/>
          </w:tcPr>
          <w:p w:rsidR="00B80CEB" w:rsidRDefault="00B80CEB">
            <w:r w:rsidRPr="00E00334">
              <w:rPr>
                <w:color w:val="000000"/>
              </w:rPr>
              <w:t>20985,00</w:t>
            </w:r>
          </w:p>
        </w:tc>
        <w:tc>
          <w:tcPr>
            <w:tcW w:w="1245" w:type="dxa"/>
          </w:tcPr>
          <w:p w:rsidR="00B80CEB" w:rsidRDefault="00B80CEB">
            <w:pPr>
              <w:jc w:val="center"/>
              <w:rPr>
                <w:color w:val="000000"/>
              </w:rPr>
            </w:pPr>
            <w:r>
              <w:rPr>
                <w:color w:val="000000"/>
              </w:rPr>
              <w:t>20985,00</w:t>
            </w:r>
          </w:p>
        </w:tc>
        <w:tc>
          <w:tcPr>
            <w:tcW w:w="1243" w:type="dxa"/>
          </w:tcPr>
          <w:p w:rsidR="00B80CEB" w:rsidRDefault="00B80CEB">
            <w:pPr>
              <w:jc w:val="center"/>
              <w:rPr>
                <w:color w:val="000000"/>
              </w:rPr>
            </w:pPr>
            <w:r>
              <w:rPr>
                <w:color w:val="000000"/>
              </w:rPr>
              <w:t>20985,00</w:t>
            </w:r>
          </w:p>
        </w:tc>
        <w:tc>
          <w:tcPr>
            <w:tcW w:w="1243" w:type="dxa"/>
          </w:tcPr>
          <w:p w:rsidR="00B80CEB" w:rsidRDefault="00B80CEB">
            <w:pPr>
              <w:jc w:val="center"/>
              <w:rPr>
                <w:color w:val="000000"/>
              </w:rPr>
            </w:pPr>
            <w:r>
              <w:rPr>
                <w:color w:val="000000"/>
              </w:rPr>
              <w:t>20985,00</w:t>
            </w:r>
          </w:p>
        </w:tc>
        <w:tc>
          <w:tcPr>
            <w:tcW w:w="1625" w:type="dxa"/>
          </w:tcPr>
          <w:p w:rsidR="00B80CEB" w:rsidRDefault="00B80CEB" w:rsidP="00B80CEB">
            <w:pPr>
              <w:jc w:val="center"/>
            </w:pPr>
            <w:r w:rsidRPr="002E73C4">
              <w:rPr>
                <w:color w:val="000000"/>
              </w:rPr>
              <w:t>104925,00</w:t>
            </w:r>
          </w:p>
        </w:tc>
      </w:tr>
      <w:tr w:rsidR="0004540F" w:rsidRPr="00494144" w:rsidTr="00CC3A03">
        <w:trPr>
          <w:trHeight w:val="268"/>
        </w:trPr>
        <w:tc>
          <w:tcPr>
            <w:tcW w:w="850" w:type="dxa"/>
            <w:vMerge/>
          </w:tcPr>
          <w:p w:rsidR="0004540F" w:rsidRPr="00494144" w:rsidRDefault="0004540F" w:rsidP="00C1055B">
            <w:pPr>
              <w:jc w:val="center"/>
            </w:pPr>
          </w:p>
        </w:tc>
        <w:tc>
          <w:tcPr>
            <w:tcW w:w="2694" w:type="dxa"/>
            <w:vMerge/>
            <w:shd w:val="clear" w:color="auto" w:fill="auto"/>
          </w:tcPr>
          <w:p w:rsidR="0004540F" w:rsidRPr="00494144" w:rsidRDefault="0004540F" w:rsidP="00C1055B"/>
        </w:tc>
        <w:tc>
          <w:tcPr>
            <w:tcW w:w="2835" w:type="dxa"/>
          </w:tcPr>
          <w:p w:rsidR="0004540F" w:rsidRPr="00494144" w:rsidRDefault="00CC3A03" w:rsidP="00A700BE">
            <w:r>
              <w:t>в том числе</w:t>
            </w:r>
          </w:p>
        </w:tc>
        <w:tc>
          <w:tcPr>
            <w:tcW w:w="1245" w:type="dxa"/>
          </w:tcPr>
          <w:p w:rsidR="0004540F" w:rsidRDefault="0004540F">
            <w:pPr>
              <w:jc w:val="center"/>
              <w:rPr>
                <w:color w:val="000000"/>
              </w:rPr>
            </w:pPr>
          </w:p>
        </w:tc>
        <w:tc>
          <w:tcPr>
            <w:tcW w:w="1243" w:type="dxa"/>
          </w:tcPr>
          <w:p w:rsidR="0004540F" w:rsidRDefault="0004540F">
            <w:pPr>
              <w:jc w:val="center"/>
              <w:rPr>
                <w:color w:val="000000"/>
              </w:rPr>
            </w:pPr>
          </w:p>
        </w:tc>
        <w:tc>
          <w:tcPr>
            <w:tcW w:w="1245" w:type="dxa"/>
          </w:tcPr>
          <w:p w:rsidR="0004540F" w:rsidRDefault="0004540F">
            <w:pPr>
              <w:jc w:val="center"/>
              <w:rPr>
                <w:color w:val="000000"/>
              </w:rPr>
            </w:pPr>
          </w:p>
        </w:tc>
        <w:tc>
          <w:tcPr>
            <w:tcW w:w="1243" w:type="dxa"/>
          </w:tcPr>
          <w:p w:rsidR="0004540F" w:rsidRDefault="0004540F">
            <w:pPr>
              <w:jc w:val="center"/>
              <w:rPr>
                <w:color w:val="000000"/>
              </w:rPr>
            </w:pPr>
          </w:p>
        </w:tc>
        <w:tc>
          <w:tcPr>
            <w:tcW w:w="1243" w:type="dxa"/>
          </w:tcPr>
          <w:p w:rsidR="0004540F" w:rsidRDefault="0004540F">
            <w:pPr>
              <w:jc w:val="center"/>
              <w:rPr>
                <w:color w:val="000000"/>
              </w:rPr>
            </w:pPr>
          </w:p>
        </w:tc>
        <w:tc>
          <w:tcPr>
            <w:tcW w:w="1625" w:type="dxa"/>
          </w:tcPr>
          <w:p w:rsidR="0004540F" w:rsidRDefault="0004540F">
            <w:pPr>
              <w:jc w:val="center"/>
              <w:rPr>
                <w:color w:val="000000"/>
              </w:rPr>
            </w:pPr>
          </w:p>
        </w:tc>
      </w:tr>
      <w:tr w:rsidR="00770960" w:rsidRPr="00494144" w:rsidTr="005B1DB4">
        <w:trPr>
          <w:trHeight w:val="1380"/>
        </w:trPr>
        <w:tc>
          <w:tcPr>
            <w:tcW w:w="850" w:type="dxa"/>
            <w:vMerge/>
          </w:tcPr>
          <w:p w:rsidR="00770960" w:rsidRPr="00494144" w:rsidRDefault="00770960" w:rsidP="00C1055B">
            <w:pPr>
              <w:jc w:val="center"/>
            </w:pPr>
          </w:p>
        </w:tc>
        <w:tc>
          <w:tcPr>
            <w:tcW w:w="2694" w:type="dxa"/>
            <w:vMerge/>
            <w:shd w:val="clear" w:color="auto" w:fill="auto"/>
          </w:tcPr>
          <w:p w:rsidR="00770960" w:rsidRPr="00494144" w:rsidRDefault="00770960" w:rsidP="00C1055B"/>
        </w:tc>
        <w:tc>
          <w:tcPr>
            <w:tcW w:w="2835" w:type="dxa"/>
          </w:tcPr>
          <w:p w:rsidR="00770960" w:rsidRPr="001E7D94" w:rsidRDefault="00770960" w:rsidP="00A700BE">
            <w:r>
              <w:t>министерство спорта и молодежной политики Кировской области</w:t>
            </w:r>
          </w:p>
        </w:tc>
        <w:tc>
          <w:tcPr>
            <w:tcW w:w="1245" w:type="dxa"/>
          </w:tcPr>
          <w:p w:rsidR="00770960" w:rsidRDefault="00770960">
            <w:pPr>
              <w:jc w:val="center"/>
              <w:rPr>
                <w:color w:val="000000"/>
              </w:rPr>
            </w:pPr>
            <w:r>
              <w:rPr>
                <w:color w:val="000000"/>
              </w:rPr>
              <w:t>209</w:t>
            </w:r>
            <w:r w:rsidR="00B80CEB">
              <w:rPr>
                <w:color w:val="000000"/>
              </w:rPr>
              <w:t>85,00</w:t>
            </w:r>
          </w:p>
        </w:tc>
        <w:tc>
          <w:tcPr>
            <w:tcW w:w="1243" w:type="dxa"/>
          </w:tcPr>
          <w:p w:rsidR="00770960" w:rsidRDefault="00B80CEB">
            <w:pPr>
              <w:jc w:val="center"/>
              <w:rPr>
                <w:color w:val="000000"/>
              </w:rPr>
            </w:pPr>
            <w:r>
              <w:rPr>
                <w:color w:val="000000"/>
              </w:rPr>
              <w:t>20985,00</w:t>
            </w:r>
          </w:p>
        </w:tc>
        <w:tc>
          <w:tcPr>
            <w:tcW w:w="1245" w:type="dxa"/>
          </w:tcPr>
          <w:p w:rsidR="00770960" w:rsidRDefault="00770960">
            <w:pPr>
              <w:jc w:val="center"/>
              <w:rPr>
                <w:color w:val="000000"/>
              </w:rPr>
            </w:pPr>
            <w:r>
              <w:rPr>
                <w:color w:val="000000"/>
              </w:rPr>
              <w:t>20985,00</w:t>
            </w:r>
          </w:p>
        </w:tc>
        <w:tc>
          <w:tcPr>
            <w:tcW w:w="1243" w:type="dxa"/>
          </w:tcPr>
          <w:p w:rsidR="00770960" w:rsidRDefault="00770960">
            <w:pPr>
              <w:jc w:val="center"/>
              <w:rPr>
                <w:color w:val="000000"/>
              </w:rPr>
            </w:pPr>
            <w:r>
              <w:rPr>
                <w:color w:val="000000"/>
              </w:rPr>
              <w:t>20985,00</w:t>
            </w:r>
          </w:p>
        </w:tc>
        <w:tc>
          <w:tcPr>
            <w:tcW w:w="1243" w:type="dxa"/>
          </w:tcPr>
          <w:p w:rsidR="00770960" w:rsidRDefault="00770960">
            <w:pPr>
              <w:jc w:val="center"/>
              <w:rPr>
                <w:color w:val="000000"/>
              </w:rPr>
            </w:pPr>
            <w:r>
              <w:rPr>
                <w:color w:val="000000"/>
              </w:rPr>
              <w:t>20985,00</w:t>
            </w:r>
          </w:p>
        </w:tc>
        <w:tc>
          <w:tcPr>
            <w:tcW w:w="1625" w:type="dxa"/>
          </w:tcPr>
          <w:p w:rsidR="00770960" w:rsidRDefault="00770960">
            <w:pPr>
              <w:jc w:val="center"/>
              <w:rPr>
                <w:color w:val="000000"/>
              </w:rPr>
            </w:pPr>
            <w:r>
              <w:rPr>
                <w:color w:val="000000"/>
              </w:rPr>
              <w:t>1049</w:t>
            </w:r>
            <w:r w:rsidR="00B80CEB">
              <w:rPr>
                <w:color w:val="000000"/>
              </w:rPr>
              <w:t>25,00</w:t>
            </w:r>
          </w:p>
        </w:tc>
      </w:tr>
    </w:tbl>
    <w:p w:rsidR="00402F7E" w:rsidRDefault="00402F7E" w:rsidP="003E1DE8">
      <w:pPr>
        <w:jc w:val="center"/>
      </w:pPr>
    </w:p>
    <w:p w:rsidR="00402F7E" w:rsidRDefault="00402F7E" w:rsidP="003E1DE8">
      <w:pPr>
        <w:jc w:val="center"/>
      </w:pPr>
    </w:p>
    <w:p w:rsidR="003E1DE8" w:rsidRDefault="003E1DE8" w:rsidP="003E1DE8">
      <w:pPr>
        <w:jc w:val="center"/>
      </w:pPr>
      <w:r>
        <w:t>____________</w:t>
      </w:r>
      <w:r w:rsidR="00402F7E">
        <w:t xml:space="preserve">  </w:t>
      </w:r>
    </w:p>
    <w:p w:rsidR="007F16F6" w:rsidRDefault="00165CCB" w:rsidP="00DF7114">
      <w:pPr>
        <w:spacing w:after="200" w:line="276" w:lineRule="auto"/>
        <w:jc w:val="right"/>
        <w:rPr>
          <w:sz w:val="28"/>
          <w:szCs w:val="28"/>
        </w:rPr>
      </w:pPr>
      <w:r>
        <w:br w:type="column"/>
      </w:r>
      <w:r w:rsidR="007F16F6">
        <w:rPr>
          <w:sz w:val="28"/>
          <w:szCs w:val="28"/>
        </w:rPr>
        <w:lastRenderedPageBreak/>
        <w:t>Приложение № 4</w:t>
      </w:r>
    </w:p>
    <w:p w:rsidR="00402F7E" w:rsidRDefault="00402F7E" w:rsidP="007F16F6">
      <w:pPr>
        <w:jc w:val="center"/>
        <w:rPr>
          <w:b/>
          <w:sz w:val="28"/>
          <w:szCs w:val="28"/>
        </w:rPr>
      </w:pPr>
    </w:p>
    <w:p w:rsidR="007F16F6" w:rsidRPr="000F0CC9" w:rsidRDefault="007F16F6" w:rsidP="007F16F6">
      <w:pPr>
        <w:jc w:val="center"/>
        <w:rPr>
          <w:b/>
          <w:sz w:val="28"/>
          <w:szCs w:val="28"/>
        </w:rPr>
      </w:pPr>
      <w:r>
        <w:rPr>
          <w:b/>
          <w:sz w:val="28"/>
          <w:szCs w:val="28"/>
        </w:rPr>
        <w:t>ПЕРЕЧЕНЬ</w:t>
      </w:r>
    </w:p>
    <w:p w:rsidR="007F16F6" w:rsidRPr="000B050A" w:rsidRDefault="007F16F6" w:rsidP="007F16F6">
      <w:pPr>
        <w:pStyle w:val="ConsPlusTitle"/>
        <w:jc w:val="center"/>
        <w:rPr>
          <w:rFonts w:ascii="Times New Roman" w:hAnsi="Times New Roman" w:cs="Times New Roman"/>
          <w:sz w:val="28"/>
          <w:szCs w:val="28"/>
        </w:rPr>
      </w:pPr>
      <w:r w:rsidRPr="000B050A">
        <w:rPr>
          <w:rFonts w:ascii="Times New Roman" w:hAnsi="Times New Roman" w:cs="Times New Roman"/>
          <w:sz w:val="28"/>
          <w:szCs w:val="28"/>
        </w:rPr>
        <w:t xml:space="preserve">объектов спортивной инфраструктуры, планируемых к реализации в рамках отдельного мероприятия </w:t>
      </w:r>
    </w:p>
    <w:p w:rsidR="007F16F6" w:rsidRPr="000B050A" w:rsidRDefault="007F16F6" w:rsidP="007F16F6">
      <w:pPr>
        <w:pStyle w:val="ConsPlusTitle"/>
        <w:jc w:val="center"/>
        <w:rPr>
          <w:rFonts w:ascii="Times New Roman" w:hAnsi="Times New Roman" w:cs="Times New Roman"/>
          <w:sz w:val="28"/>
          <w:szCs w:val="28"/>
        </w:rPr>
      </w:pPr>
      <w:r w:rsidRPr="000B050A">
        <w:rPr>
          <w:rFonts w:ascii="Times New Roman" w:hAnsi="Times New Roman" w:cs="Times New Roman"/>
          <w:sz w:val="28"/>
          <w:szCs w:val="28"/>
        </w:rPr>
        <w:t>«</w:t>
      </w:r>
      <w:r w:rsidR="000B050A" w:rsidRPr="000B050A">
        <w:rPr>
          <w:rFonts w:ascii="Times New Roman" w:hAnsi="Times New Roman" w:cs="Times New Roman"/>
          <w:sz w:val="28"/>
        </w:rPr>
        <w:t>Создание и обновление объектов спортивной инфраструктуры и материально-технической базы</w:t>
      </w:r>
      <w:r w:rsidRPr="000B050A">
        <w:rPr>
          <w:rFonts w:ascii="Times New Roman" w:hAnsi="Times New Roman" w:cs="Times New Roman"/>
          <w:sz w:val="28"/>
          <w:szCs w:val="28"/>
        </w:rPr>
        <w:t xml:space="preserve">» </w:t>
      </w:r>
      <w:r w:rsidRPr="000B050A">
        <w:rPr>
          <w:rFonts w:ascii="Times New Roman" w:hAnsi="Times New Roman" w:cs="Times New Roman"/>
          <w:bCs/>
          <w:sz w:val="28"/>
          <w:szCs w:val="28"/>
        </w:rPr>
        <w:t>и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Кировской области»</w:t>
      </w:r>
    </w:p>
    <w:p w:rsidR="007F16F6" w:rsidRPr="000F0CC9" w:rsidRDefault="007F16F6" w:rsidP="007F16F6">
      <w:pPr>
        <w:pStyle w:val="ConsPlusTitle"/>
        <w:jc w:val="center"/>
        <w:rPr>
          <w:rFonts w:ascii="Times New Roman" w:hAnsi="Times New Roman" w:cs="Times New Roman"/>
          <w:sz w:val="28"/>
          <w:szCs w:val="28"/>
        </w:rPr>
      </w:pPr>
    </w:p>
    <w:p w:rsidR="007F16F6" w:rsidRPr="00B407B7" w:rsidRDefault="007F16F6" w:rsidP="007F16F6">
      <w:pPr>
        <w:pStyle w:val="ConsPlusNormal"/>
        <w:jc w:val="both"/>
      </w:pPr>
    </w:p>
    <w:tbl>
      <w:tblPr>
        <w:tblW w:w="147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4165"/>
        <w:gridCol w:w="1985"/>
        <w:gridCol w:w="1298"/>
        <w:gridCol w:w="1112"/>
        <w:gridCol w:w="1134"/>
        <w:gridCol w:w="1417"/>
        <w:gridCol w:w="1276"/>
        <w:gridCol w:w="1513"/>
      </w:tblGrid>
      <w:tr w:rsidR="007F16F6" w:rsidRPr="002468CE" w:rsidTr="00FB5552">
        <w:trPr>
          <w:trHeight w:val="528"/>
          <w:tblHeader/>
        </w:trPr>
        <w:tc>
          <w:tcPr>
            <w:tcW w:w="851" w:type="dxa"/>
            <w:vMerge w:val="restart"/>
          </w:tcPr>
          <w:p w:rsidR="007F16F6" w:rsidRPr="002468CE" w:rsidRDefault="007F16F6" w:rsidP="00C06CFA">
            <w:pPr>
              <w:pStyle w:val="ConsPlusNormal"/>
              <w:jc w:val="center"/>
              <w:rPr>
                <w:rFonts w:ascii="Times New Roman" w:hAnsi="Times New Roman" w:cs="Times New Roman"/>
                <w:sz w:val="24"/>
                <w:szCs w:val="24"/>
              </w:rPr>
            </w:pPr>
            <w:r w:rsidRPr="002468CE">
              <w:rPr>
                <w:rFonts w:ascii="Times New Roman" w:hAnsi="Times New Roman" w:cs="Times New Roman"/>
                <w:sz w:val="24"/>
                <w:szCs w:val="24"/>
              </w:rPr>
              <w:t xml:space="preserve">№ </w:t>
            </w:r>
            <w:proofErr w:type="spellStart"/>
            <w:proofErr w:type="gramStart"/>
            <w:r w:rsidRPr="002468CE">
              <w:rPr>
                <w:rFonts w:ascii="Times New Roman" w:hAnsi="Times New Roman" w:cs="Times New Roman"/>
                <w:sz w:val="24"/>
                <w:szCs w:val="24"/>
              </w:rPr>
              <w:t>п</w:t>
            </w:r>
            <w:proofErr w:type="spellEnd"/>
            <w:proofErr w:type="gramEnd"/>
            <w:r w:rsidRPr="002468CE">
              <w:rPr>
                <w:rFonts w:ascii="Times New Roman" w:hAnsi="Times New Roman" w:cs="Times New Roman"/>
                <w:sz w:val="24"/>
                <w:szCs w:val="24"/>
              </w:rPr>
              <w:t>/</w:t>
            </w:r>
            <w:proofErr w:type="spellStart"/>
            <w:r w:rsidRPr="002468CE">
              <w:rPr>
                <w:rFonts w:ascii="Times New Roman" w:hAnsi="Times New Roman" w:cs="Times New Roman"/>
                <w:sz w:val="24"/>
                <w:szCs w:val="24"/>
              </w:rPr>
              <w:t>п</w:t>
            </w:r>
            <w:proofErr w:type="spellEnd"/>
          </w:p>
        </w:tc>
        <w:tc>
          <w:tcPr>
            <w:tcW w:w="4165" w:type="dxa"/>
            <w:vMerge w:val="restart"/>
          </w:tcPr>
          <w:p w:rsidR="007F16F6" w:rsidRPr="002468CE" w:rsidRDefault="007F16F6" w:rsidP="00C06CFA">
            <w:pPr>
              <w:pStyle w:val="ConsPlusNormal"/>
              <w:jc w:val="center"/>
              <w:rPr>
                <w:rFonts w:ascii="Times New Roman" w:hAnsi="Times New Roman" w:cs="Times New Roman"/>
                <w:sz w:val="24"/>
                <w:szCs w:val="24"/>
              </w:rPr>
            </w:pPr>
            <w:r w:rsidRPr="002468CE">
              <w:rPr>
                <w:rFonts w:ascii="Times New Roman" w:hAnsi="Times New Roman" w:cs="Times New Roman"/>
                <w:sz w:val="24"/>
                <w:szCs w:val="24"/>
              </w:rPr>
              <w:t>Наименование</w:t>
            </w:r>
          </w:p>
          <w:p w:rsidR="007F16F6" w:rsidRPr="002468CE" w:rsidRDefault="00FD7AA4"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м</w:t>
            </w:r>
            <w:r w:rsidR="007F16F6" w:rsidRPr="002468CE">
              <w:rPr>
                <w:rFonts w:ascii="Times New Roman" w:hAnsi="Times New Roman" w:cs="Times New Roman"/>
                <w:sz w:val="24"/>
                <w:szCs w:val="24"/>
              </w:rPr>
              <w:t>ероприятия</w:t>
            </w:r>
            <w:r w:rsidR="00CC3A03">
              <w:rPr>
                <w:rFonts w:ascii="Times New Roman" w:hAnsi="Times New Roman" w:cs="Times New Roman"/>
                <w:sz w:val="24"/>
                <w:szCs w:val="24"/>
              </w:rPr>
              <w:t>, объекта</w:t>
            </w:r>
          </w:p>
        </w:tc>
        <w:tc>
          <w:tcPr>
            <w:tcW w:w="1985" w:type="dxa"/>
            <w:vMerge w:val="restart"/>
          </w:tcPr>
          <w:p w:rsidR="00CC3A03" w:rsidRDefault="00CC3A03"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w:t>
            </w:r>
          </w:p>
          <w:p w:rsidR="007F16F6" w:rsidRPr="002468CE" w:rsidRDefault="007F16F6" w:rsidP="00C06CFA">
            <w:pPr>
              <w:pStyle w:val="ConsPlusNormal"/>
              <w:jc w:val="center"/>
              <w:rPr>
                <w:rFonts w:ascii="Times New Roman" w:hAnsi="Times New Roman" w:cs="Times New Roman"/>
                <w:sz w:val="24"/>
                <w:szCs w:val="24"/>
              </w:rPr>
            </w:pPr>
            <w:r w:rsidRPr="002468CE">
              <w:rPr>
                <w:rFonts w:ascii="Times New Roman" w:hAnsi="Times New Roman" w:cs="Times New Roman"/>
                <w:sz w:val="24"/>
                <w:szCs w:val="24"/>
              </w:rPr>
              <w:t>финансирования</w:t>
            </w:r>
          </w:p>
        </w:tc>
        <w:tc>
          <w:tcPr>
            <w:tcW w:w="7750" w:type="dxa"/>
            <w:gridSpan w:val="6"/>
          </w:tcPr>
          <w:p w:rsidR="007F16F6" w:rsidRPr="002468CE" w:rsidRDefault="007F16F6" w:rsidP="00C06CFA">
            <w:pPr>
              <w:pStyle w:val="ConsPlusNormal"/>
              <w:jc w:val="center"/>
              <w:rPr>
                <w:rFonts w:ascii="Times New Roman" w:hAnsi="Times New Roman" w:cs="Times New Roman"/>
                <w:sz w:val="24"/>
                <w:szCs w:val="24"/>
              </w:rPr>
            </w:pPr>
            <w:r w:rsidRPr="002468CE">
              <w:rPr>
                <w:rFonts w:ascii="Times New Roman" w:hAnsi="Times New Roman" w:cs="Times New Roman"/>
                <w:sz w:val="24"/>
                <w:szCs w:val="24"/>
              </w:rPr>
              <w:t>Расходы (прогноз, факт), млн. рублей</w:t>
            </w:r>
          </w:p>
        </w:tc>
      </w:tr>
      <w:tr w:rsidR="007F16F6" w:rsidRPr="002468CE" w:rsidTr="00FB5552">
        <w:trPr>
          <w:trHeight w:val="511"/>
          <w:tblHeader/>
        </w:trPr>
        <w:tc>
          <w:tcPr>
            <w:tcW w:w="851" w:type="dxa"/>
            <w:vMerge/>
          </w:tcPr>
          <w:p w:rsidR="007F16F6" w:rsidRPr="002468CE" w:rsidRDefault="007F16F6" w:rsidP="00C06CFA">
            <w:pPr>
              <w:pStyle w:val="ConsPlusNormal"/>
              <w:jc w:val="center"/>
              <w:rPr>
                <w:rFonts w:ascii="Times New Roman" w:hAnsi="Times New Roman" w:cs="Times New Roman"/>
                <w:sz w:val="24"/>
                <w:szCs w:val="24"/>
              </w:rPr>
            </w:pPr>
          </w:p>
        </w:tc>
        <w:tc>
          <w:tcPr>
            <w:tcW w:w="4165" w:type="dxa"/>
            <w:vMerge/>
          </w:tcPr>
          <w:p w:rsidR="007F16F6" w:rsidRPr="002468CE" w:rsidRDefault="007F16F6" w:rsidP="00C06CFA">
            <w:pPr>
              <w:pStyle w:val="ConsPlusNormal"/>
              <w:jc w:val="center"/>
              <w:rPr>
                <w:rFonts w:ascii="Times New Roman" w:hAnsi="Times New Roman" w:cs="Times New Roman"/>
                <w:sz w:val="24"/>
                <w:szCs w:val="24"/>
              </w:rPr>
            </w:pPr>
          </w:p>
        </w:tc>
        <w:tc>
          <w:tcPr>
            <w:tcW w:w="1985" w:type="dxa"/>
            <w:vMerge/>
          </w:tcPr>
          <w:p w:rsidR="007F16F6" w:rsidRPr="002468CE" w:rsidRDefault="007F16F6" w:rsidP="00C06CFA">
            <w:pPr>
              <w:pStyle w:val="ConsPlusNormal"/>
              <w:jc w:val="center"/>
              <w:rPr>
                <w:rFonts w:ascii="Times New Roman" w:hAnsi="Times New Roman" w:cs="Times New Roman"/>
                <w:sz w:val="24"/>
                <w:szCs w:val="24"/>
              </w:rPr>
            </w:pPr>
          </w:p>
        </w:tc>
        <w:tc>
          <w:tcPr>
            <w:tcW w:w="1298" w:type="dxa"/>
          </w:tcPr>
          <w:p w:rsidR="00CC3A03" w:rsidRDefault="007F16F6" w:rsidP="00C06CFA">
            <w:pPr>
              <w:pStyle w:val="ConsPlusNormal"/>
              <w:jc w:val="center"/>
              <w:rPr>
                <w:rFonts w:ascii="Times New Roman" w:hAnsi="Times New Roman" w:cs="Times New Roman"/>
                <w:sz w:val="24"/>
                <w:szCs w:val="24"/>
              </w:rPr>
            </w:pPr>
            <w:r w:rsidRPr="002468CE">
              <w:rPr>
                <w:rFonts w:ascii="Times New Roman" w:hAnsi="Times New Roman" w:cs="Times New Roman"/>
                <w:sz w:val="24"/>
                <w:szCs w:val="24"/>
              </w:rPr>
              <w:t>2020</w:t>
            </w:r>
            <w:r w:rsidR="00CC3A03">
              <w:rPr>
                <w:rFonts w:ascii="Times New Roman" w:hAnsi="Times New Roman" w:cs="Times New Roman"/>
                <w:sz w:val="24"/>
                <w:szCs w:val="24"/>
              </w:rPr>
              <w:t xml:space="preserve"> </w:t>
            </w:r>
          </w:p>
          <w:p w:rsidR="007F16F6" w:rsidRPr="002468CE" w:rsidRDefault="00CC3A03"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1112" w:type="dxa"/>
          </w:tcPr>
          <w:p w:rsidR="007F16F6" w:rsidRDefault="007F16F6" w:rsidP="00C06CFA">
            <w:pPr>
              <w:pStyle w:val="ConsPlusNormal"/>
              <w:jc w:val="center"/>
              <w:rPr>
                <w:rFonts w:ascii="Times New Roman" w:hAnsi="Times New Roman" w:cs="Times New Roman"/>
                <w:sz w:val="24"/>
                <w:szCs w:val="24"/>
              </w:rPr>
            </w:pPr>
            <w:r w:rsidRPr="002468CE">
              <w:rPr>
                <w:rFonts w:ascii="Times New Roman" w:hAnsi="Times New Roman" w:cs="Times New Roman"/>
                <w:sz w:val="24"/>
                <w:szCs w:val="24"/>
              </w:rPr>
              <w:t>2021</w:t>
            </w:r>
          </w:p>
          <w:p w:rsidR="00CC3A03" w:rsidRPr="002468CE" w:rsidRDefault="00CC3A03"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tcPr>
          <w:p w:rsidR="007F16F6" w:rsidRDefault="007F16F6" w:rsidP="00C06CFA">
            <w:pPr>
              <w:pStyle w:val="ConsPlusNormal"/>
              <w:jc w:val="center"/>
              <w:rPr>
                <w:rFonts w:ascii="Times New Roman" w:hAnsi="Times New Roman" w:cs="Times New Roman"/>
                <w:sz w:val="24"/>
                <w:szCs w:val="24"/>
              </w:rPr>
            </w:pPr>
            <w:r w:rsidRPr="002468CE">
              <w:rPr>
                <w:rFonts w:ascii="Times New Roman" w:hAnsi="Times New Roman" w:cs="Times New Roman"/>
                <w:sz w:val="24"/>
                <w:szCs w:val="24"/>
              </w:rPr>
              <w:t>2022</w:t>
            </w:r>
          </w:p>
          <w:p w:rsidR="00CC3A03" w:rsidRPr="002468CE" w:rsidRDefault="00CC3A03"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1417" w:type="dxa"/>
          </w:tcPr>
          <w:p w:rsidR="007F16F6" w:rsidRDefault="007F16F6" w:rsidP="00C06CFA">
            <w:pPr>
              <w:pStyle w:val="ConsPlusNormal"/>
              <w:jc w:val="center"/>
              <w:rPr>
                <w:rFonts w:ascii="Times New Roman" w:hAnsi="Times New Roman" w:cs="Times New Roman"/>
                <w:sz w:val="24"/>
                <w:szCs w:val="24"/>
              </w:rPr>
            </w:pPr>
            <w:r w:rsidRPr="002468CE">
              <w:rPr>
                <w:rFonts w:ascii="Times New Roman" w:hAnsi="Times New Roman" w:cs="Times New Roman"/>
                <w:sz w:val="24"/>
                <w:szCs w:val="24"/>
              </w:rPr>
              <w:t>2023</w:t>
            </w:r>
          </w:p>
          <w:p w:rsidR="00CC3A03" w:rsidRPr="002468CE" w:rsidRDefault="00CC3A03"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1276" w:type="dxa"/>
          </w:tcPr>
          <w:p w:rsidR="007F16F6" w:rsidRDefault="007F16F6" w:rsidP="00C06CFA">
            <w:pPr>
              <w:pStyle w:val="ConsPlusNormal"/>
              <w:jc w:val="center"/>
              <w:rPr>
                <w:rFonts w:ascii="Times New Roman" w:hAnsi="Times New Roman" w:cs="Times New Roman"/>
                <w:sz w:val="24"/>
                <w:szCs w:val="24"/>
              </w:rPr>
            </w:pPr>
            <w:r w:rsidRPr="002468CE">
              <w:rPr>
                <w:rFonts w:ascii="Times New Roman" w:hAnsi="Times New Roman" w:cs="Times New Roman"/>
                <w:sz w:val="24"/>
                <w:szCs w:val="24"/>
              </w:rPr>
              <w:t>2024</w:t>
            </w:r>
          </w:p>
          <w:p w:rsidR="00CC3A03" w:rsidRPr="002468CE" w:rsidRDefault="00CC3A03"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1513" w:type="dxa"/>
          </w:tcPr>
          <w:p w:rsidR="007F16F6" w:rsidRPr="002468CE" w:rsidRDefault="007F16F6" w:rsidP="00C06CFA">
            <w:pPr>
              <w:pStyle w:val="ConsPlusNormal"/>
              <w:jc w:val="center"/>
              <w:rPr>
                <w:rFonts w:ascii="Times New Roman" w:hAnsi="Times New Roman" w:cs="Times New Roman"/>
                <w:sz w:val="24"/>
                <w:szCs w:val="24"/>
              </w:rPr>
            </w:pPr>
            <w:r w:rsidRPr="002468CE">
              <w:rPr>
                <w:rFonts w:ascii="Times New Roman" w:hAnsi="Times New Roman" w:cs="Times New Roman"/>
                <w:sz w:val="24"/>
                <w:szCs w:val="24"/>
              </w:rPr>
              <w:t>Всего</w:t>
            </w:r>
          </w:p>
        </w:tc>
      </w:tr>
      <w:tr w:rsidR="00642F9A" w:rsidRPr="002468CE" w:rsidTr="00FB5552">
        <w:trPr>
          <w:trHeight w:val="463"/>
        </w:trPr>
        <w:tc>
          <w:tcPr>
            <w:tcW w:w="851" w:type="dxa"/>
            <w:vMerge w:val="restart"/>
          </w:tcPr>
          <w:p w:rsidR="00642F9A" w:rsidRPr="002468CE" w:rsidRDefault="00642F9A" w:rsidP="00C06CFA">
            <w:pPr>
              <w:pStyle w:val="ConsPlusNormal"/>
              <w:jc w:val="both"/>
              <w:rPr>
                <w:rFonts w:ascii="Times New Roman" w:hAnsi="Times New Roman" w:cs="Times New Roman"/>
                <w:sz w:val="24"/>
                <w:szCs w:val="24"/>
              </w:rPr>
            </w:pPr>
          </w:p>
        </w:tc>
        <w:tc>
          <w:tcPr>
            <w:tcW w:w="4165" w:type="dxa"/>
            <w:vMerge w:val="restart"/>
          </w:tcPr>
          <w:p w:rsidR="00642F9A" w:rsidRPr="002468CE" w:rsidRDefault="00642F9A" w:rsidP="00C06CFA">
            <w:pPr>
              <w:pStyle w:val="ConsPlusNormal"/>
              <w:rPr>
                <w:rFonts w:ascii="Times New Roman" w:hAnsi="Times New Roman" w:cs="Times New Roman"/>
                <w:sz w:val="24"/>
                <w:szCs w:val="24"/>
              </w:rPr>
            </w:pPr>
          </w:p>
        </w:tc>
        <w:tc>
          <w:tcPr>
            <w:tcW w:w="1985" w:type="dxa"/>
          </w:tcPr>
          <w:p w:rsidR="00642F9A" w:rsidRPr="002468CE" w:rsidRDefault="00642F9A"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Всего</w:t>
            </w:r>
          </w:p>
        </w:tc>
        <w:tc>
          <w:tcPr>
            <w:tcW w:w="1298" w:type="dxa"/>
          </w:tcPr>
          <w:p w:rsidR="00642F9A" w:rsidRPr="002468CE" w:rsidRDefault="00F83A7F"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130,79</w:t>
            </w:r>
          </w:p>
        </w:tc>
        <w:tc>
          <w:tcPr>
            <w:tcW w:w="1112" w:type="dxa"/>
          </w:tcPr>
          <w:p w:rsidR="00642F9A" w:rsidRPr="00642F9A" w:rsidRDefault="00642F9A" w:rsidP="00CC3A03">
            <w:pPr>
              <w:pStyle w:val="ConsPlusNormal"/>
              <w:jc w:val="center"/>
              <w:rPr>
                <w:rFonts w:ascii="Times New Roman" w:hAnsi="Times New Roman" w:cs="Times New Roman"/>
                <w:sz w:val="24"/>
                <w:szCs w:val="24"/>
              </w:rPr>
            </w:pPr>
            <w:r w:rsidRPr="00642F9A">
              <w:rPr>
                <w:rFonts w:ascii="Times New Roman" w:hAnsi="Times New Roman" w:cs="Times New Roman"/>
              </w:rPr>
              <w:t>0,0</w:t>
            </w:r>
          </w:p>
        </w:tc>
        <w:tc>
          <w:tcPr>
            <w:tcW w:w="1134" w:type="dxa"/>
          </w:tcPr>
          <w:p w:rsidR="00642F9A" w:rsidRDefault="00642F9A" w:rsidP="00CC3A03">
            <w:pPr>
              <w:jc w:val="center"/>
            </w:pPr>
            <w:r w:rsidRPr="00654E20">
              <w:t>0,0</w:t>
            </w:r>
          </w:p>
        </w:tc>
        <w:tc>
          <w:tcPr>
            <w:tcW w:w="1417" w:type="dxa"/>
          </w:tcPr>
          <w:p w:rsidR="00642F9A" w:rsidRDefault="00642F9A" w:rsidP="00CC3A03">
            <w:pPr>
              <w:jc w:val="center"/>
            </w:pPr>
            <w:r w:rsidRPr="00654E20">
              <w:t>0,0</w:t>
            </w:r>
          </w:p>
        </w:tc>
        <w:tc>
          <w:tcPr>
            <w:tcW w:w="1276" w:type="dxa"/>
          </w:tcPr>
          <w:p w:rsidR="00642F9A" w:rsidRDefault="00642F9A" w:rsidP="00CC3A03">
            <w:pPr>
              <w:jc w:val="center"/>
            </w:pPr>
            <w:r w:rsidRPr="00654E20">
              <w:t>0,0</w:t>
            </w:r>
          </w:p>
        </w:tc>
        <w:tc>
          <w:tcPr>
            <w:tcW w:w="1513" w:type="dxa"/>
          </w:tcPr>
          <w:p w:rsidR="00642F9A" w:rsidRPr="002468CE" w:rsidRDefault="00F83A7F" w:rsidP="00B769DE">
            <w:pPr>
              <w:pStyle w:val="ConsPlusNormal"/>
              <w:jc w:val="center"/>
              <w:rPr>
                <w:rFonts w:ascii="Times New Roman" w:hAnsi="Times New Roman" w:cs="Times New Roman"/>
                <w:sz w:val="24"/>
                <w:szCs w:val="24"/>
              </w:rPr>
            </w:pPr>
            <w:r>
              <w:rPr>
                <w:rFonts w:ascii="Times New Roman" w:hAnsi="Times New Roman" w:cs="Times New Roman"/>
                <w:sz w:val="24"/>
                <w:szCs w:val="24"/>
              </w:rPr>
              <w:t>130,79</w:t>
            </w:r>
          </w:p>
        </w:tc>
      </w:tr>
      <w:tr w:rsidR="00642F9A" w:rsidRPr="002468CE" w:rsidTr="00FB5552">
        <w:trPr>
          <w:trHeight w:val="181"/>
        </w:trPr>
        <w:tc>
          <w:tcPr>
            <w:tcW w:w="851" w:type="dxa"/>
            <w:vMerge/>
          </w:tcPr>
          <w:p w:rsidR="00642F9A" w:rsidRPr="002468CE" w:rsidRDefault="00642F9A" w:rsidP="00C06CFA">
            <w:pPr>
              <w:pStyle w:val="ConsPlusNormal"/>
              <w:jc w:val="right"/>
              <w:rPr>
                <w:rFonts w:ascii="Times New Roman" w:hAnsi="Times New Roman" w:cs="Times New Roman"/>
                <w:sz w:val="24"/>
                <w:szCs w:val="24"/>
              </w:rPr>
            </w:pPr>
          </w:p>
        </w:tc>
        <w:tc>
          <w:tcPr>
            <w:tcW w:w="4165" w:type="dxa"/>
            <w:vMerge/>
          </w:tcPr>
          <w:p w:rsidR="00642F9A" w:rsidRPr="002468CE" w:rsidRDefault="00642F9A" w:rsidP="00C06CFA">
            <w:pPr>
              <w:pStyle w:val="ConsPlusNormal"/>
              <w:jc w:val="right"/>
              <w:rPr>
                <w:rFonts w:ascii="Times New Roman" w:hAnsi="Times New Roman" w:cs="Times New Roman"/>
                <w:sz w:val="24"/>
                <w:szCs w:val="24"/>
              </w:rPr>
            </w:pPr>
          </w:p>
        </w:tc>
        <w:tc>
          <w:tcPr>
            <w:tcW w:w="1985" w:type="dxa"/>
          </w:tcPr>
          <w:p w:rsidR="00642F9A" w:rsidRPr="002468CE" w:rsidRDefault="00642F9A"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 xml:space="preserve">федеральный </w:t>
            </w:r>
          </w:p>
          <w:p w:rsidR="00642F9A" w:rsidRPr="002468CE" w:rsidRDefault="00642F9A"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бюджет</w:t>
            </w:r>
          </w:p>
        </w:tc>
        <w:tc>
          <w:tcPr>
            <w:tcW w:w="1298" w:type="dxa"/>
          </w:tcPr>
          <w:p w:rsidR="00642F9A" w:rsidRPr="002468CE" w:rsidRDefault="00642F9A"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59,31</w:t>
            </w:r>
          </w:p>
        </w:tc>
        <w:tc>
          <w:tcPr>
            <w:tcW w:w="1112" w:type="dxa"/>
          </w:tcPr>
          <w:p w:rsidR="00642F9A" w:rsidRPr="00642F9A" w:rsidRDefault="00642F9A" w:rsidP="00CC3A03">
            <w:pPr>
              <w:pStyle w:val="ConsPlusNormal"/>
              <w:jc w:val="center"/>
              <w:rPr>
                <w:rFonts w:ascii="Times New Roman" w:hAnsi="Times New Roman" w:cs="Times New Roman"/>
                <w:sz w:val="24"/>
                <w:szCs w:val="24"/>
              </w:rPr>
            </w:pPr>
            <w:r w:rsidRPr="00642F9A">
              <w:rPr>
                <w:rFonts w:ascii="Times New Roman" w:hAnsi="Times New Roman" w:cs="Times New Roman"/>
                <w:sz w:val="24"/>
                <w:szCs w:val="24"/>
              </w:rPr>
              <w:t>0,0</w:t>
            </w:r>
          </w:p>
        </w:tc>
        <w:tc>
          <w:tcPr>
            <w:tcW w:w="1134" w:type="dxa"/>
          </w:tcPr>
          <w:p w:rsidR="00642F9A" w:rsidRDefault="00642F9A" w:rsidP="00CC3A03">
            <w:pPr>
              <w:jc w:val="center"/>
            </w:pPr>
            <w:r w:rsidRPr="00654E20">
              <w:t>0,0</w:t>
            </w:r>
          </w:p>
        </w:tc>
        <w:tc>
          <w:tcPr>
            <w:tcW w:w="1417" w:type="dxa"/>
          </w:tcPr>
          <w:p w:rsidR="00642F9A" w:rsidRDefault="00642F9A" w:rsidP="00CC3A03">
            <w:pPr>
              <w:jc w:val="center"/>
            </w:pPr>
            <w:r w:rsidRPr="00654E20">
              <w:t>0,0</w:t>
            </w:r>
          </w:p>
        </w:tc>
        <w:tc>
          <w:tcPr>
            <w:tcW w:w="1276" w:type="dxa"/>
          </w:tcPr>
          <w:p w:rsidR="00642F9A" w:rsidRDefault="00642F9A" w:rsidP="00CC3A03">
            <w:pPr>
              <w:jc w:val="center"/>
            </w:pPr>
            <w:r w:rsidRPr="00654E20">
              <w:t>0,0</w:t>
            </w:r>
          </w:p>
        </w:tc>
        <w:tc>
          <w:tcPr>
            <w:tcW w:w="1513" w:type="dxa"/>
          </w:tcPr>
          <w:p w:rsidR="00642F9A" w:rsidRPr="002468CE" w:rsidRDefault="00642F9A" w:rsidP="00B769DE">
            <w:pPr>
              <w:pStyle w:val="ConsPlusNormal"/>
              <w:jc w:val="center"/>
              <w:rPr>
                <w:rFonts w:ascii="Times New Roman" w:hAnsi="Times New Roman" w:cs="Times New Roman"/>
                <w:sz w:val="24"/>
                <w:szCs w:val="24"/>
              </w:rPr>
            </w:pPr>
            <w:r>
              <w:rPr>
                <w:rFonts w:ascii="Times New Roman" w:hAnsi="Times New Roman" w:cs="Times New Roman"/>
                <w:sz w:val="24"/>
                <w:szCs w:val="24"/>
              </w:rPr>
              <w:t>59,31</w:t>
            </w:r>
          </w:p>
        </w:tc>
      </w:tr>
      <w:tr w:rsidR="00642F9A" w:rsidRPr="002468CE" w:rsidTr="00FB5552">
        <w:trPr>
          <w:trHeight w:val="181"/>
        </w:trPr>
        <w:tc>
          <w:tcPr>
            <w:tcW w:w="851" w:type="dxa"/>
            <w:vMerge/>
          </w:tcPr>
          <w:p w:rsidR="00642F9A" w:rsidRPr="002468CE" w:rsidRDefault="00642F9A" w:rsidP="00C06CFA">
            <w:pPr>
              <w:pStyle w:val="ConsPlusNormal"/>
              <w:jc w:val="right"/>
              <w:rPr>
                <w:rFonts w:ascii="Times New Roman" w:hAnsi="Times New Roman" w:cs="Times New Roman"/>
                <w:sz w:val="24"/>
                <w:szCs w:val="24"/>
              </w:rPr>
            </w:pPr>
          </w:p>
        </w:tc>
        <w:tc>
          <w:tcPr>
            <w:tcW w:w="4165" w:type="dxa"/>
            <w:vMerge/>
          </w:tcPr>
          <w:p w:rsidR="00642F9A" w:rsidRPr="002468CE" w:rsidRDefault="00642F9A" w:rsidP="00C06CFA">
            <w:pPr>
              <w:pStyle w:val="ConsPlusNormal"/>
              <w:jc w:val="right"/>
              <w:rPr>
                <w:rFonts w:ascii="Times New Roman" w:hAnsi="Times New Roman" w:cs="Times New Roman"/>
                <w:sz w:val="24"/>
                <w:szCs w:val="24"/>
              </w:rPr>
            </w:pPr>
          </w:p>
        </w:tc>
        <w:tc>
          <w:tcPr>
            <w:tcW w:w="1985" w:type="dxa"/>
          </w:tcPr>
          <w:p w:rsidR="00642F9A" w:rsidRPr="002468CE" w:rsidRDefault="00642F9A"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 xml:space="preserve">областной </w:t>
            </w:r>
          </w:p>
          <w:p w:rsidR="00642F9A" w:rsidRPr="002468CE" w:rsidRDefault="00642F9A"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бюджет</w:t>
            </w:r>
          </w:p>
        </w:tc>
        <w:tc>
          <w:tcPr>
            <w:tcW w:w="1298" w:type="dxa"/>
          </w:tcPr>
          <w:p w:rsidR="00642F9A" w:rsidRPr="002468CE" w:rsidRDefault="00642F9A"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7,48</w:t>
            </w:r>
          </w:p>
        </w:tc>
        <w:tc>
          <w:tcPr>
            <w:tcW w:w="1112" w:type="dxa"/>
          </w:tcPr>
          <w:p w:rsidR="00642F9A" w:rsidRPr="00642F9A" w:rsidRDefault="00642F9A" w:rsidP="00CC3A03">
            <w:pPr>
              <w:pStyle w:val="ConsPlusNormal"/>
              <w:jc w:val="center"/>
              <w:rPr>
                <w:rFonts w:ascii="Times New Roman" w:hAnsi="Times New Roman" w:cs="Times New Roman"/>
                <w:sz w:val="24"/>
                <w:szCs w:val="24"/>
              </w:rPr>
            </w:pPr>
            <w:r w:rsidRPr="00642F9A">
              <w:rPr>
                <w:rFonts w:ascii="Times New Roman" w:hAnsi="Times New Roman" w:cs="Times New Roman"/>
              </w:rPr>
              <w:t>0,0</w:t>
            </w:r>
          </w:p>
        </w:tc>
        <w:tc>
          <w:tcPr>
            <w:tcW w:w="1134" w:type="dxa"/>
          </w:tcPr>
          <w:p w:rsidR="00642F9A" w:rsidRDefault="00642F9A" w:rsidP="00CC3A03">
            <w:pPr>
              <w:jc w:val="center"/>
            </w:pPr>
            <w:r w:rsidRPr="00654E20">
              <w:t>0,0</w:t>
            </w:r>
          </w:p>
        </w:tc>
        <w:tc>
          <w:tcPr>
            <w:tcW w:w="1417" w:type="dxa"/>
          </w:tcPr>
          <w:p w:rsidR="00642F9A" w:rsidRDefault="00642F9A" w:rsidP="00CC3A03">
            <w:pPr>
              <w:jc w:val="center"/>
            </w:pPr>
            <w:r w:rsidRPr="00654E20">
              <w:t>0,0</w:t>
            </w:r>
          </w:p>
        </w:tc>
        <w:tc>
          <w:tcPr>
            <w:tcW w:w="1276" w:type="dxa"/>
          </w:tcPr>
          <w:p w:rsidR="00642F9A" w:rsidRDefault="00642F9A" w:rsidP="00CC3A03">
            <w:pPr>
              <w:jc w:val="center"/>
            </w:pPr>
            <w:r w:rsidRPr="00654E20">
              <w:t>0,0</w:t>
            </w:r>
          </w:p>
        </w:tc>
        <w:tc>
          <w:tcPr>
            <w:tcW w:w="1513" w:type="dxa"/>
          </w:tcPr>
          <w:p w:rsidR="00642F9A" w:rsidRPr="002468CE" w:rsidRDefault="00642F9A" w:rsidP="00B769DE">
            <w:pPr>
              <w:pStyle w:val="ConsPlusNormal"/>
              <w:jc w:val="center"/>
              <w:rPr>
                <w:rFonts w:ascii="Times New Roman" w:hAnsi="Times New Roman" w:cs="Times New Roman"/>
                <w:sz w:val="24"/>
                <w:szCs w:val="24"/>
              </w:rPr>
            </w:pPr>
            <w:r>
              <w:rPr>
                <w:rFonts w:ascii="Times New Roman" w:hAnsi="Times New Roman" w:cs="Times New Roman"/>
                <w:sz w:val="24"/>
                <w:szCs w:val="24"/>
              </w:rPr>
              <w:t>7,48</w:t>
            </w:r>
          </w:p>
        </w:tc>
      </w:tr>
      <w:tr w:rsidR="00642F9A" w:rsidRPr="002468CE" w:rsidTr="00FB5552">
        <w:trPr>
          <w:trHeight w:val="181"/>
        </w:trPr>
        <w:tc>
          <w:tcPr>
            <w:tcW w:w="851" w:type="dxa"/>
            <w:vMerge/>
          </w:tcPr>
          <w:p w:rsidR="00642F9A" w:rsidRPr="002468CE" w:rsidRDefault="00642F9A" w:rsidP="00C06CFA">
            <w:pPr>
              <w:pStyle w:val="ConsPlusNormal"/>
              <w:jc w:val="right"/>
              <w:rPr>
                <w:rFonts w:ascii="Times New Roman" w:hAnsi="Times New Roman" w:cs="Times New Roman"/>
                <w:sz w:val="24"/>
                <w:szCs w:val="24"/>
              </w:rPr>
            </w:pPr>
          </w:p>
        </w:tc>
        <w:tc>
          <w:tcPr>
            <w:tcW w:w="4165" w:type="dxa"/>
            <w:vMerge/>
          </w:tcPr>
          <w:p w:rsidR="00642F9A" w:rsidRPr="002468CE" w:rsidRDefault="00642F9A" w:rsidP="00C06CFA">
            <w:pPr>
              <w:pStyle w:val="ConsPlusNormal"/>
              <w:jc w:val="right"/>
              <w:rPr>
                <w:rFonts w:ascii="Times New Roman" w:hAnsi="Times New Roman" w:cs="Times New Roman"/>
                <w:sz w:val="24"/>
                <w:szCs w:val="24"/>
              </w:rPr>
            </w:pPr>
          </w:p>
        </w:tc>
        <w:tc>
          <w:tcPr>
            <w:tcW w:w="1985" w:type="dxa"/>
          </w:tcPr>
          <w:p w:rsidR="00642F9A" w:rsidRPr="002468CE" w:rsidRDefault="00642F9A"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 xml:space="preserve">местный </w:t>
            </w:r>
          </w:p>
          <w:p w:rsidR="00642F9A" w:rsidRPr="002468CE" w:rsidRDefault="00642F9A"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бюджет</w:t>
            </w:r>
          </w:p>
        </w:tc>
        <w:tc>
          <w:tcPr>
            <w:tcW w:w="1298" w:type="dxa"/>
          </w:tcPr>
          <w:p w:rsidR="00642F9A" w:rsidRPr="002468CE" w:rsidRDefault="00642F9A"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F83A7F">
              <w:rPr>
                <w:rFonts w:ascii="Times New Roman" w:hAnsi="Times New Roman" w:cs="Times New Roman"/>
                <w:sz w:val="24"/>
                <w:szCs w:val="24"/>
              </w:rPr>
              <w:t>5</w:t>
            </w:r>
          </w:p>
        </w:tc>
        <w:tc>
          <w:tcPr>
            <w:tcW w:w="1112" w:type="dxa"/>
          </w:tcPr>
          <w:p w:rsidR="00642F9A" w:rsidRPr="00642F9A" w:rsidRDefault="00642F9A" w:rsidP="00CC3A03">
            <w:pPr>
              <w:pStyle w:val="ConsPlusNormal"/>
              <w:jc w:val="center"/>
              <w:rPr>
                <w:rFonts w:ascii="Times New Roman" w:hAnsi="Times New Roman" w:cs="Times New Roman"/>
                <w:sz w:val="24"/>
                <w:szCs w:val="24"/>
              </w:rPr>
            </w:pPr>
            <w:r w:rsidRPr="00642F9A">
              <w:rPr>
                <w:rFonts w:ascii="Times New Roman" w:hAnsi="Times New Roman" w:cs="Times New Roman"/>
              </w:rPr>
              <w:t>0,0</w:t>
            </w:r>
          </w:p>
        </w:tc>
        <w:tc>
          <w:tcPr>
            <w:tcW w:w="1134" w:type="dxa"/>
          </w:tcPr>
          <w:p w:rsidR="00642F9A" w:rsidRDefault="00642F9A" w:rsidP="00CC3A03">
            <w:pPr>
              <w:jc w:val="center"/>
            </w:pPr>
            <w:r w:rsidRPr="00654E20">
              <w:t>0,0</w:t>
            </w:r>
          </w:p>
        </w:tc>
        <w:tc>
          <w:tcPr>
            <w:tcW w:w="1417" w:type="dxa"/>
          </w:tcPr>
          <w:p w:rsidR="00642F9A" w:rsidRDefault="00642F9A" w:rsidP="00CC3A03">
            <w:pPr>
              <w:jc w:val="center"/>
            </w:pPr>
            <w:r w:rsidRPr="00654E20">
              <w:t>0,0</w:t>
            </w:r>
          </w:p>
        </w:tc>
        <w:tc>
          <w:tcPr>
            <w:tcW w:w="1276" w:type="dxa"/>
          </w:tcPr>
          <w:p w:rsidR="00642F9A" w:rsidRDefault="00642F9A" w:rsidP="00CC3A03">
            <w:pPr>
              <w:jc w:val="center"/>
            </w:pPr>
            <w:r w:rsidRPr="00654E20">
              <w:t>0,0</w:t>
            </w:r>
          </w:p>
        </w:tc>
        <w:tc>
          <w:tcPr>
            <w:tcW w:w="1513" w:type="dxa"/>
          </w:tcPr>
          <w:p w:rsidR="00642F9A" w:rsidRPr="002468CE" w:rsidRDefault="00642F9A" w:rsidP="00B769DE">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r>
      <w:tr w:rsidR="00642F9A" w:rsidRPr="002468CE" w:rsidTr="00FB5552">
        <w:trPr>
          <w:trHeight w:val="181"/>
        </w:trPr>
        <w:tc>
          <w:tcPr>
            <w:tcW w:w="851" w:type="dxa"/>
            <w:vMerge/>
          </w:tcPr>
          <w:p w:rsidR="00642F9A" w:rsidRPr="002468CE" w:rsidRDefault="00642F9A" w:rsidP="00C06CFA">
            <w:pPr>
              <w:pStyle w:val="ConsPlusNormal"/>
              <w:jc w:val="right"/>
              <w:rPr>
                <w:rFonts w:ascii="Times New Roman" w:hAnsi="Times New Roman" w:cs="Times New Roman"/>
                <w:sz w:val="24"/>
                <w:szCs w:val="24"/>
              </w:rPr>
            </w:pPr>
          </w:p>
        </w:tc>
        <w:tc>
          <w:tcPr>
            <w:tcW w:w="4165" w:type="dxa"/>
            <w:vMerge/>
          </w:tcPr>
          <w:p w:rsidR="00642F9A" w:rsidRPr="002468CE" w:rsidRDefault="00642F9A" w:rsidP="00C06CFA">
            <w:pPr>
              <w:pStyle w:val="ConsPlusNormal"/>
              <w:jc w:val="right"/>
              <w:rPr>
                <w:rFonts w:ascii="Times New Roman" w:hAnsi="Times New Roman" w:cs="Times New Roman"/>
                <w:sz w:val="24"/>
                <w:szCs w:val="24"/>
              </w:rPr>
            </w:pPr>
          </w:p>
        </w:tc>
        <w:tc>
          <w:tcPr>
            <w:tcW w:w="1985" w:type="dxa"/>
          </w:tcPr>
          <w:p w:rsidR="00642F9A" w:rsidRPr="002468CE" w:rsidRDefault="00642F9A"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 xml:space="preserve">внебюджетные </w:t>
            </w:r>
          </w:p>
          <w:p w:rsidR="00642F9A" w:rsidRDefault="00642F9A" w:rsidP="00E92862">
            <w:pPr>
              <w:pStyle w:val="ConsPlusNormal"/>
              <w:rPr>
                <w:rFonts w:ascii="Times New Roman" w:hAnsi="Times New Roman" w:cs="Times New Roman"/>
                <w:sz w:val="24"/>
                <w:szCs w:val="24"/>
              </w:rPr>
            </w:pPr>
            <w:r w:rsidRPr="002468CE">
              <w:rPr>
                <w:rFonts w:ascii="Times New Roman" w:hAnsi="Times New Roman" w:cs="Times New Roman"/>
                <w:sz w:val="24"/>
                <w:szCs w:val="24"/>
              </w:rPr>
              <w:t>источники</w:t>
            </w:r>
          </w:p>
          <w:p w:rsidR="00642F9A" w:rsidRPr="002468CE" w:rsidRDefault="00642F9A" w:rsidP="00E92862">
            <w:pPr>
              <w:pStyle w:val="ConsPlusNormal"/>
              <w:rPr>
                <w:rFonts w:ascii="Times New Roman" w:hAnsi="Times New Roman" w:cs="Times New Roman"/>
                <w:sz w:val="24"/>
                <w:szCs w:val="24"/>
              </w:rPr>
            </w:pPr>
          </w:p>
        </w:tc>
        <w:tc>
          <w:tcPr>
            <w:tcW w:w="1298" w:type="dxa"/>
          </w:tcPr>
          <w:p w:rsidR="00642F9A" w:rsidRPr="002468CE" w:rsidRDefault="00642F9A"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60,5</w:t>
            </w:r>
          </w:p>
        </w:tc>
        <w:tc>
          <w:tcPr>
            <w:tcW w:w="1112" w:type="dxa"/>
          </w:tcPr>
          <w:p w:rsidR="00642F9A" w:rsidRPr="00642F9A" w:rsidRDefault="00642F9A" w:rsidP="00CC3A03">
            <w:pPr>
              <w:pStyle w:val="ConsPlusNormal"/>
              <w:jc w:val="center"/>
              <w:rPr>
                <w:rFonts w:ascii="Times New Roman" w:hAnsi="Times New Roman" w:cs="Times New Roman"/>
                <w:sz w:val="24"/>
                <w:szCs w:val="24"/>
              </w:rPr>
            </w:pPr>
            <w:r w:rsidRPr="00642F9A">
              <w:rPr>
                <w:rFonts w:ascii="Times New Roman" w:hAnsi="Times New Roman" w:cs="Times New Roman"/>
                <w:sz w:val="24"/>
                <w:szCs w:val="24"/>
              </w:rPr>
              <w:t>0,0</w:t>
            </w:r>
          </w:p>
        </w:tc>
        <w:tc>
          <w:tcPr>
            <w:tcW w:w="1134" w:type="dxa"/>
          </w:tcPr>
          <w:p w:rsidR="00642F9A" w:rsidRDefault="00642F9A" w:rsidP="00CC3A03">
            <w:pPr>
              <w:jc w:val="center"/>
            </w:pPr>
            <w:r w:rsidRPr="00B304FF">
              <w:t>0,0</w:t>
            </w:r>
          </w:p>
        </w:tc>
        <w:tc>
          <w:tcPr>
            <w:tcW w:w="1417" w:type="dxa"/>
          </w:tcPr>
          <w:p w:rsidR="00642F9A" w:rsidRDefault="00642F9A" w:rsidP="00CC3A03">
            <w:pPr>
              <w:jc w:val="center"/>
            </w:pPr>
            <w:r w:rsidRPr="00B304FF">
              <w:t>0,0</w:t>
            </w:r>
          </w:p>
        </w:tc>
        <w:tc>
          <w:tcPr>
            <w:tcW w:w="1276" w:type="dxa"/>
          </w:tcPr>
          <w:p w:rsidR="00642F9A" w:rsidRDefault="00642F9A" w:rsidP="00CC3A03">
            <w:pPr>
              <w:jc w:val="center"/>
            </w:pPr>
            <w:r w:rsidRPr="00B304FF">
              <w:t>0,0</w:t>
            </w:r>
          </w:p>
        </w:tc>
        <w:tc>
          <w:tcPr>
            <w:tcW w:w="1513" w:type="dxa"/>
          </w:tcPr>
          <w:p w:rsidR="00642F9A" w:rsidRPr="002468CE" w:rsidRDefault="00642F9A" w:rsidP="00B769DE">
            <w:pPr>
              <w:pStyle w:val="ConsPlusNormal"/>
              <w:jc w:val="center"/>
              <w:rPr>
                <w:rFonts w:ascii="Times New Roman" w:hAnsi="Times New Roman" w:cs="Times New Roman"/>
                <w:sz w:val="24"/>
                <w:szCs w:val="24"/>
              </w:rPr>
            </w:pPr>
            <w:r>
              <w:rPr>
                <w:rFonts w:ascii="Times New Roman" w:hAnsi="Times New Roman" w:cs="Times New Roman"/>
                <w:sz w:val="24"/>
                <w:szCs w:val="24"/>
              </w:rPr>
              <w:t>60,5</w:t>
            </w:r>
          </w:p>
        </w:tc>
      </w:tr>
      <w:tr w:rsidR="00CC3A03" w:rsidRPr="002468CE" w:rsidTr="00FB5552">
        <w:trPr>
          <w:trHeight w:val="463"/>
        </w:trPr>
        <w:tc>
          <w:tcPr>
            <w:tcW w:w="851" w:type="dxa"/>
            <w:vMerge w:val="restart"/>
          </w:tcPr>
          <w:p w:rsidR="00CC3A03" w:rsidRPr="002468CE" w:rsidRDefault="00CC3A03"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165" w:type="dxa"/>
            <w:vMerge w:val="restart"/>
          </w:tcPr>
          <w:p w:rsidR="00CC3A03" w:rsidRPr="00CC3A03" w:rsidRDefault="00CC3A03" w:rsidP="00B436FB">
            <w:pPr>
              <w:pStyle w:val="ConsPlusNormal"/>
              <w:rPr>
                <w:rFonts w:ascii="Times New Roman" w:hAnsi="Times New Roman" w:cs="Times New Roman"/>
                <w:sz w:val="24"/>
                <w:szCs w:val="24"/>
              </w:rPr>
            </w:pPr>
            <w:proofErr w:type="gramStart"/>
            <w:r w:rsidRPr="00CC3A03">
              <w:rPr>
                <w:rFonts w:ascii="Times New Roman" w:hAnsi="Times New Roman" w:cs="Times New Roman"/>
                <w:sz w:val="24"/>
                <w:szCs w:val="24"/>
              </w:rPr>
              <w:t xml:space="preserve">Строительство объекта «Физкультурно-оздоровительный комплекс, Кировская область, </w:t>
            </w:r>
            <w:proofErr w:type="spellStart"/>
            <w:r w:rsidRPr="00CC3A03">
              <w:rPr>
                <w:rFonts w:ascii="Times New Roman" w:hAnsi="Times New Roman" w:cs="Times New Roman"/>
                <w:sz w:val="24"/>
                <w:szCs w:val="24"/>
              </w:rPr>
              <w:t>Вятскополянский</w:t>
            </w:r>
            <w:proofErr w:type="spellEnd"/>
            <w:r w:rsidRPr="00CC3A03">
              <w:rPr>
                <w:rFonts w:ascii="Times New Roman" w:hAnsi="Times New Roman" w:cs="Times New Roman"/>
                <w:sz w:val="24"/>
                <w:szCs w:val="24"/>
              </w:rPr>
              <w:t xml:space="preserve"> район, г. Сосновка, ул. Мира (район ДК «Судостроитель»)» с модификацией повторно применяемой проектной документации «Физкультурно-оздоровительный комплекс в г. Советск Кировской области»</w:t>
            </w:r>
            <w:proofErr w:type="gramEnd"/>
          </w:p>
        </w:tc>
        <w:tc>
          <w:tcPr>
            <w:tcW w:w="1985" w:type="dxa"/>
          </w:tcPr>
          <w:p w:rsidR="00CC3A03" w:rsidRPr="002468CE" w:rsidRDefault="00CC3A03"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всего</w:t>
            </w:r>
          </w:p>
        </w:tc>
        <w:tc>
          <w:tcPr>
            <w:tcW w:w="1298" w:type="dxa"/>
          </w:tcPr>
          <w:p w:rsidR="00CC3A03" w:rsidRPr="002468CE" w:rsidRDefault="00CC3A03" w:rsidP="00FB5552">
            <w:pPr>
              <w:pStyle w:val="ConsPlusNormal"/>
              <w:jc w:val="center"/>
              <w:rPr>
                <w:rFonts w:ascii="Times New Roman" w:hAnsi="Times New Roman" w:cs="Times New Roman"/>
                <w:sz w:val="24"/>
                <w:szCs w:val="24"/>
              </w:rPr>
            </w:pPr>
            <w:r w:rsidRPr="002468CE">
              <w:rPr>
                <w:rFonts w:ascii="Times New Roman" w:hAnsi="Times New Roman" w:cs="Times New Roman"/>
                <w:sz w:val="24"/>
                <w:szCs w:val="24"/>
              </w:rPr>
              <w:t>66,</w:t>
            </w:r>
            <w:r>
              <w:rPr>
                <w:rFonts w:ascii="Times New Roman" w:hAnsi="Times New Roman" w:cs="Times New Roman"/>
                <w:sz w:val="24"/>
                <w:szCs w:val="24"/>
              </w:rPr>
              <w:t>4</w:t>
            </w:r>
            <w:r w:rsidRPr="002468CE">
              <w:rPr>
                <w:rFonts w:ascii="Times New Roman" w:hAnsi="Times New Roman" w:cs="Times New Roman"/>
                <w:sz w:val="24"/>
                <w:szCs w:val="24"/>
                <w:vertAlign w:val="superscript"/>
              </w:rPr>
              <w:t>1</w:t>
            </w:r>
          </w:p>
        </w:tc>
        <w:tc>
          <w:tcPr>
            <w:tcW w:w="1112" w:type="dxa"/>
          </w:tcPr>
          <w:p w:rsidR="00CC3A03" w:rsidRDefault="00CC3A03" w:rsidP="00CC3A03">
            <w:pPr>
              <w:jc w:val="center"/>
              <w:rPr>
                <w:color w:val="000000"/>
              </w:rPr>
            </w:pPr>
            <w:r>
              <w:rPr>
                <w:color w:val="000000"/>
              </w:rPr>
              <w:t>-</w:t>
            </w:r>
          </w:p>
        </w:tc>
        <w:tc>
          <w:tcPr>
            <w:tcW w:w="1134" w:type="dxa"/>
          </w:tcPr>
          <w:p w:rsidR="00CC3A03" w:rsidRPr="00CE13A6" w:rsidRDefault="00CC3A03" w:rsidP="00CC3A03">
            <w:pPr>
              <w:jc w:val="center"/>
              <w:rPr>
                <w:color w:val="000000"/>
              </w:rPr>
            </w:pPr>
            <w:r>
              <w:rPr>
                <w:color w:val="000000"/>
              </w:rPr>
              <w:t>-</w:t>
            </w:r>
          </w:p>
        </w:tc>
        <w:tc>
          <w:tcPr>
            <w:tcW w:w="1417" w:type="dxa"/>
          </w:tcPr>
          <w:p w:rsidR="00CC3A03" w:rsidRDefault="00CC3A03" w:rsidP="00CC3A03">
            <w:pPr>
              <w:jc w:val="center"/>
            </w:pPr>
            <w:r>
              <w:t>-</w:t>
            </w:r>
          </w:p>
        </w:tc>
        <w:tc>
          <w:tcPr>
            <w:tcW w:w="1276" w:type="dxa"/>
          </w:tcPr>
          <w:p w:rsidR="00CC3A03" w:rsidRPr="00CE13A6" w:rsidRDefault="00CC3A03" w:rsidP="00CC3A03">
            <w:pPr>
              <w:jc w:val="center"/>
              <w:rPr>
                <w:color w:val="000000"/>
              </w:rPr>
            </w:pPr>
            <w:r>
              <w:rPr>
                <w:color w:val="000000"/>
              </w:rPr>
              <w:t>-</w:t>
            </w:r>
          </w:p>
        </w:tc>
        <w:tc>
          <w:tcPr>
            <w:tcW w:w="1513" w:type="dxa"/>
          </w:tcPr>
          <w:p w:rsidR="00CC3A03" w:rsidRPr="002468CE" w:rsidRDefault="00CC3A03" w:rsidP="00A907D0">
            <w:pPr>
              <w:pStyle w:val="ConsPlusNormal"/>
              <w:jc w:val="center"/>
              <w:rPr>
                <w:rFonts w:ascii="Times New Roman" w:hAnsi="Times New Roman" w:cs="Times New Roman"/>
                <w:sz w:val="24"/>
                <w:szCs w:val="24"/>
              </w:rPr>
            </w:pPr>
            <w:r w:rsidRPr="002468CE">
              <w:rPr>
                <w:rFonts w:ascii="Times New Roman" w:hAnsi="Times New Roman" w:cs="Times New Roman"/>
                <w:sz w:val="24"/>
                <w:szCs w:val="24"/>
              </w:rPr>
              <w:t>66,</w:t>
            </w:r>
            <w:r>
              <w:rPr>
                <w:rFonts w:ascii="Times New Roman" w:hAnsi="Times New Roman" w:cs="Times New Roman"/>
                <w:sz w:val="24"/>
                <w:szCs w:val="24"/>
              </w:rPr>
              <w:t>4</w:t>
            </w:r>
            <w:r w:rsidRPr="002468CE">
              <w:rPr>
                <w:rFonts w:ascii="Times New Roman" w:hAnsi="Times New Roman" w:cs="Times New Roman"/>
                <w:sz w:val="24"/>
                <w:szCs w:val="24"/>
                <w:vertAlign w:val="superscript"/>
              </w:rPr>
              <w:t>1</w:t>
            </w:r>
          </w:p>
        </w:tc>
      </w:tr>
      <w:tr w:rsidR="00CC3A03" w:rsidRPr="002468CE" w:rsidTr="00FB5552">
        <w:trPr>
          <w:trHeight w:val="181"/>
        </w:trPr>
        <w:tc>
          <w:tcPr>
            <w:tcW w:w="851" w:type="dxa"/>
            <w:vMerge/>
          </w:tcPr>
          <w:p w:rsidR="00CC3A03" w:rsidRPr="002468CE" w:rsidRDefault="00CC3A03" w:rsidP="00C06CFA">
            <w:pPr>
              <w:pStyle w:val="ConsPlusNormal"/>
              <w:jc w:val="center"/>
              <w:rPr>
                <w:rFonts w:ascii="Times New Roman" w:hAnsi="Times New Roman" w:cs="Times New Roman"/>
                <w:sz w:val="24"/>
                <w:szCs w:val="24"/>
              </w:rPr>
            </w:pPr>
          </w:p>
        </w:tc>
        <w:tc>
          <w:tcPr>
            <w:tcW w:w="4165" w:type="dxa"/>
            <w:vMerge/>
          </w:tcPr>
          <w:p w:rsidR="00CC3A03" w:rsidRPr="00CC3A03" w:rsidRDefault="00CC3A03" w:rsidP="00C06CFA">
            <w:pPr>
              <w:pStyle w:val="ConsPlusNormal"/>
              <w:rPr>
                <w:rFonts w:ascii="Times New Roman" w:hAnsi="Times New Roman" w:cs="Times New Roman"/>
                <w:sz w:val="24"/>
                <w:szCs w:val="24"/>
              </w:rPr>
            </w:pPr>
          </w:p>
        </w:tc>
        <w:tc>
          <w:tcPr>
            <w:tcW w:w="1985" w:type="dxa"/>
          </w:tcPr>
          <w:p w:rsidR="00CC3A03" w:rsidRPr="002468CE" w:rsidRDefault="00CC3A03"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федеральный бюджет</w:t>
            </w:r>
          </w:p>
        </w:tc>
        <w:tc>
          <w:tcPr>
            <w:tcW w:w="1298" w:type="dxa"/>
          </w:tcPr>
          <w:p w:rsidR="00CC3A03" w:rsidRPr="002468CE" w:rsidRDefault="00CC3A03" w:rsidP="00FB5552">
            <w:pPr>
              <w:pStyle w:val="ConsPlusNormal"/>
              <w:jc w:val="center"/>
              <w:rPr>
                <w:rFonts w:ascii="Times New Roman" w:hAnsi="Times New Roman" w:cs="Times New Roman"/>
                <w:sz w:val="24"/>
                <w:szCs w:val="24"/>
              </w:rPr>
            </w:pPr>
            <w:r w:rsidRPr="00DF7114">
              <w:rPr>
                <w:rFonts w:ascii="Times New Roman" w:hAnsi="Times New Roman" w:cs="Times New Roman"/>
                <w:sz w:val="24"/>
                <w:szCs w:val="24"/>
              </w:rPr>
              <w:t>55</w:t>
            </w:r>
            <w:r>
              <w:rPr>
                <w:rFonts w:ascii="Times New Roman" w:hAnsi="Times New Roman" w:cs="Times New Roman"/>
                <w:sz w:val="24"/>
                <w:szCs w:val="24"/>
              </w:rPr>
              <w:t>,</w:t>
            </w:r>
            <w:r w:rsidRPr="00DF7114">
              <w:rPr>
                <w:rFonts w:ascii="Times New Roman" w:hAnsi="Times New Roman" w:cs="Times New Roman"/>
                <w:sz w:val="24"/>
                <w:szCs w:val="24"/>
              </w:rPr>
              <w:t>8</w:t>
            </w:r>
          </w:p>
        </w:tc>
        <w:tc>
          <w:tcPr>
            <w:tcW w:w="1112" w:type="dxa"/>
          </w:tcPr>
          <w:p w:rsidR="00CC3A03" w:rsidRDefault="00CC3A03" w:rsidP="00CC3A03">
            <w:pPr>
              <w:jc w:val="center"/>
              <w:rPr>
                <w:color w:val="000000"/>
              </w:rPr>
            </w:pPr>
            <w:r>
              <w:rPr>
                <w:color w:val="000000"/>
              </w:rPr>
              <w:t>-</w:t>
            </w:r>
          </w:p>
        </w:tc>
        <w:tc>
          <w:tcPr>
            <w:tcW w:w="1134" w:type="dxa"/>
          </w:tcPr>
          <w:p w:rsidR="00CC3A03" w:rsidRPr="00CE13A6" w:rsidRDefault="00CC3A03" w:rsidP="00CC3A03">
            <w:pPr>
              <w:jc w:val="center"/>
              <w:rPr>
                <w:color w:val="000000"/>
              </w:rPr>
            </w:pPr>
            <w:r>
              <w:rPr>
                <w:color w:val="000000"/>
              </w:rPr>
              <w:t>-</w:t>
            </w:r>
          </w:p>
        </w:tc>
        <w:tc>
          <w:tcPr>
            <w:tcW w:w="1417" w:type="dxa"/>
          </w:tcPr>
          <w:p w:rsidR="00CC3A03" w:rsidRDefault="00CC3A03" w:rsidP="00CC3A03">
            <w:pPr>
              <w:jc w:val="center"/>
            </w:pPr>
            <w:r>
              <w:t>-</w:t>
            </w:r>
          </w:p>
        </w:tc>
        <w:tc>
          <w:tcPr>
            <w:tcW w:w="1276" w:type="dxa"/>
          </w:tcPr>
          <w:p w:rsidR="00CC3A03" w:rsidRPr="00CE13A6" w:rsidRDefault="00CC3A03" w:rsidP="00CC3A03">
            <w:pPr>
              <w:jc w:val="center"/>
              <w:rPr>
                <w:color w:val="000000"/>
              </w:rPr>
            </w:pPr>
            <w:r>
              <w:rPr>
                <w:color w:val="000000"/>
              </w:rPr>
              <w:t>-</w:t>
            </w:r>
          </w:p>
        </w:tc>
        <w:tc>
          <w:tcPr>
            <w:tcW w:w="1513" w:type="dxa"/>
          </w:tcPr>
          <w:p w:rsidR="00CC3A03" w:rsidRPr="002468CE" w:rsidRDefault="00CC3A03" w:rsidP="00A907D0">
            <w:pPr>
              <w:pStyle w:val="ConsPlusNormal"/>
              <w:jc w:val="center"/>
              <w:rPr>
                <w:rFonts w:ascii="Times New Roman" w:hAnsi="Times New Roman" w:cs="Times New Roman"/>
                <w:sz w:val="24"/>
                <w:szCs w:val="24"/>
              </w:rPr>
            </w:pPr>
            <w:r w:rsidRPr="00DF7114">
              <w:rPr>
                <w:rFonts w:ascii="Times New Roman" w:hAnsi="Times New Roman" w:cs="Times New Roman"/>
                <w:sz w:val="24"/>
                <w:szCs w:val="24"/>
              </w:rPr>
              <w:t>55</w:t>
            </w:r>
            <w:r>
              <w:rPr>
                <w:rFonts w:ascii="Times New Roman" w:hAnsi="Times New Roman" w:cs="Times New Roman"/>
                <w:sz w:val="24"/>
                <w:szCs w:val="24"/>
              </w:rPr>
              <w:t>,</w:t>
            </w:r>
            <w:r w:rsidRPr="00DF7114">
              <w:rPr>
                <w:rFonts w:ascii="Times New Roman" w:hAnsi="Times New Roman" w:cs="Times New Roman"/>
                <w:sz w:val="24"/>
                <w:szCs w:val="24"/>
              </w:rPr>
              <w:t>8</w:t>
            </w:r>
          </w:p>
        </w:tc>
      </w:tr>
      <w:tr w:rsidR="00CC3A03" w:rsidRPr="002468CE" w:rsidTr="00FB5552">
        <w:trPr>
          <w:trHeight w:val="181"/>
        </w:trPr>
        <w:tc>
          <w:tcPr>
            <w:tcW w:w="851" w:type="dxa"/>
            <w:vMerge/>
          </w:tcPr>
          <w:p w:rsidR="00CC3A03" w:rsidRPr="002468CE" w:rsidRDefault="00CC3A03" w:rsidP="00C06CFA">
            <w:pPr>
              <w:pStyle w:val="ConsPlusNormal"/>
              <w:jc w:val="center"/>
              <w:rPr>
                <w:rFonts w:ascii="Times New Roman" w:hAnsi="Times New Roman" w:cs="Times New Roman"/>
                <w:sz w:val="24"/>
                <w:szCs w:val="24"/>
              </w:rPr>
            </w:pPr>
          </w:p>
        </w:tc>
        <w:tc>
          <w:tcPr>
            <w:tcW w:w="4165" w:type="dxa"/>
            <w:vMerge/>
          </w:tcPr>
          <w:p w:rsidR="00CC3A03" w:rsidRPr="00CC3A03" w:rsidRDefault="00CC3A03" w:rsidP="00C06CFA">
            <w:pPr>
              <w:pStyle w:val="ConsPlusNormal"/>
              <w:rPr>
                <w:rFonts w:ascii="Times New Roman" w:hAnsi="Times New Roman" w:cs="Times New Roman"/>
                <w:sz w:val="24"/>
                <w:szCs w:val="24"/>
              </w:rPr>
            </w:pPr>
          </w:p>
        </w:tc>
        <w:tc>
          <w:tcPr>
            <w:tcW w:w="1985" w:type="dxa"/>
          </w:tcPr>
          <w:p w:rsidR="00CC3A03" w:rsidRPr="002468CE" w:rsidRDefault="00CC3A03"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областной бюджет</w:t>
            </w:r>
          </w:p>
        </w:tc>
        <w:tc>
          <w:tcPr>
            <w:tcW w:w="1298" w:type="dxa"/>
          </w:tcPr>
          <w:p w:rsidR="00CC3A03" w:rsidRPr="002468CE" w:rsidRDefault="00CC3A03" w:rsidP="00FB5552">
            <w:pPr>
              <w:pStyle w:val="ConsPlusNormal"/>
              <w:jc w:val="center"/>
              <w:rPr>
                <w:rFonts w:ascii="Times New Roman" w:hAnsi="Times New Roman" w:cs="Times New Roman"/>
                <w:sz w:val="24"/>
                <w:szCs w:val="24"/>
              </w:rPr>
            </w:pPr>
            <w:r w:rsidRPr="00DF7114">
              <w:rPr>
                <w:rFonts w:ascii="Times New Roman" w:hAnsi="Times New Roman" w:cs="Times New Roman"/>
                <w:sz w:val="24"/>
                <w:szCs w:val="24"/>
              </w:rPr>
              <w:t>7</w:t>
            </w:r>
            <w:r>
              <w:rPr>
                <w:rFonts w:ascii="Times New Roman" w:hAnsi="Times New Roman" w:cs="Times New Roman"/>
                <w:sz w:val="24"/>
                <w:szCs w:val="24"/>
              </w:rPr>
              <w:t>,3</w:t>
            </w:r>
            <w:r w:rsidRPr="002468CE">
              <w:rPr>
                <w:rFonts w:ascii="Times New Roman" w:hAnsi="Times New Roman" w:cs="Times New Roman"/>
                <w:sz w:val="24"/>
                <w:szCs w:val="24"/>
                <w:vertAlign w:val="superscript"/>
              </w:rPr>
              <w:t>1</w:t>
            </w:r>
          </w:p>
        </w:tc>
        <w:tc>
          <w:tcPr>
            <w:tcW w:w="1112" w:type="dxa"/>
          </w:tcPr>
          <w:p w:rsidR="00CC3A03" w:rsidRDefault="00CC3A03" w:rsidP="00CC3A03">
            <w:pPr>
              <w:jc w:val="center"/>
              <w:rPr>
                <w:color w:val="000000"/>
              </w:rPr>
            </w:pPr>
            <w:r>
              <w:rPr>
                <w:color w:val="000000"/>
              </w:rPr>
              <w:t>-</w:t>
            </w:r>
          </w:p>
        </w:tc>
        <w:tc>
          <w:tcPr>
            <w:tcW w:w="1134" w:type="dxa"/>
          </w:tcPr>
          <w:p w:rsidR="00CC3A03" w:rsidRPr="00CE13A6" w:rsidRDefault="00CC3A03" w:rsidP="00CC3A03">
            <w:pPr>
              <w:jc w:val="center"/>
              <w:rPr>
                <w:color w:val="000000"/>
              </w:rPr>
            </w:pPr>
            <w:r>
              <w:rPr>
                <w:color w:val="000000"/>
              </w:rPr>
              <w:t>-</w:t>
            </w:r>
          </w:p>
        </w:tc>
        <w:tc>
          <w:tcPr>
            <w:tcW w:w="1417" w:type="dxa"/>
          </w:tcPr>
          <w:p w:rsidR="00CC3A03" w:rsidRDefault="00CC3A03" w:rsidP="00CC3A03">
            <w:pPr>
              <w:jc w:val="center"/>
            </w:pPr>
            <w:r>
              <w:t>-</w:t>
            </w:r>
          </w:p>
        </w:tc>
        <w:tc>
          <w:tcPr>
            <w:tcW w:w="1276" w:type="dxa"/>
          </w:tcPr>
          <w:p w:rsidR="00CC3A03" w:rsidRPr="00CE13A6" w:rsidRDefault="00CC3A03" w:rsidP="00CC3A03">
            <w:pPr>
              <w:jc w:val="center"/>
              <w:rPr>
                <w:color w:val="000000"/>
              </w:rPr>
            </w:pPr>
            <w:r>
              <w:rPr>
                <w:color w:val="000000"/>
              </w:rPr>
              <w:t>-</w:t>
            </w:r>
          </w:p>
        </w:tc>
        <w:tc>
          <w:tcPr>
            <w:tcW w:w="1513" w:type="dxa"/>
          </w:tcPr>
          <w:p w:rsidR="00CC3A03" w:rsidRPr="002468CE" w:rsidRDefault="00CC3A03" w:rsidP="00A907D0">
            <w:pPr>
              <w:pStyle w:val="ConsPlusNormal"/>
              <w:jc w:val="center"/>
              <w:rPr>
                <w:rFonts w:ascii="Times New Roman" w:hAnsi="Times New Roman" w:cs="Times New Roman"/>
                <w:sz w:val="24"/>
                <w:szCs w:val="24"/>
              </w:rPr>
            </w:pPr>
            <w:r w:rsidRPr="00DF7114">
              <w:rPr>
                <w:rFonts w:ascii="Times New Roman" w:hAnsi="Times New Roman" w:cs="Times New Roman"/>
                <w:sz w:val="24"/>
                <w:szCs w:val="24"/>
              </w:rPr>
              <w:t>7</w:t>
            </w:r>
            <w:r>
              <w:rPr>
                <w:rFonts w:ascii="Times New Roman" w:hAnsi="Times New Roman" w:cs="Times New Roman"/>
                <w:sz w:val="24"/>
                <w:szCs w:val="24"/>
              </w:rPr>
              <w:t>,3</w:t>
            </w:r>
            <w:r w:rsidRPr="002468CE">
              <w:rPr>
                <w:rFonts w:ascii="Times New Roman" w:hAnsi="Times New Roman" w:cs="Times New Roman"/>
                <w:sz w:val="24"/>
                <w:szCs w:val="24"/>
                <w:vertAlign w:val="superscript"/>
              </w:rPr>
              <w:t>1</w:t>
            </w:r>
          </w:p>
        </w:tc>
      </w:tr>
      <w:tr w:rsidR="00A32DCE" w:rsidRPr="002468CE" w:rsidTr="004570E5">
        <w:trPr>
          <w:trHeight w:val="766"/>
        </w:trPr>
        <w:tc>
          <w:tcPr>
            <w:tcW w:w="851" w:type="dxa"/>
            <w:vMerge/>
          </w:tcPr>
          <w:p w:rsidR="00A32DCE" w:rsidRPr="002468CE" w:rsidRDefault="00A32DCE" w:rsidP="00C06CFA">
            <w:pPr>
              <w:pStyle w:val="ConsPlusNormal"/>
              <w:jc w:val="center"/>
              <w:rPr>
                <w:rFonts w:ascii="Times New Roman" w:hAnsi="Times New Roman" w:cs="Times New Roman"/>
                <w:sz w:val="24"/>
                <w:szCs w:val="24"/>
              </w:rPr>
            </w:pPr>
          </w:p>
        </w:tc>
        <w:tc>
          <w:tcPr>
            <w:tcW w:w="4165" w:type="dxa"/>
            <w:vMerge/>
          </w:tcPr>
          <w:p w:rsidR="00A32DCE" w:rsidRPr="00CC3A03" w:rsidRDefault="00A32DCE" w:rsidP="00C06CFA">
            <w:pPr>
              <w:pStyle w:val="ConsPlusNormal"/>
              <w:rPr>
                <w:rFonts w:ascii="Times New Roman" w:hAnsi="Times New Roman" w:cs="Times New Roman"/>
                <w:sz w:val="24"/>
                <w:szCs w:val="24"/>
              </w:rPr>
            </w:pPr>
          </w:p>
        </w:tc>
        <w:tc>
          <w:tcPr>
            <w:tcW w:w="1985" w:type="dxa"/>
          </w:tcPr>
          <w:p w:rsidR="00A32DCE" w:rsidRPr="002468CE" w:rsidRDefault="00A32DCE"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местный бюджет</w:t>
            </w:r>
          </w:p>
        </w:tc>
        <w:tc>
          <w:tcPr>
            <w:tcW w:w="1298" w:type="dxa"/>
          </w:tcPr>
          <w:p w:rsidR="00A32DCE" w:rsidRPr="002468CE" w:rsidRDefault="00A32DCE" w:rsidP="00FB5552">
            <w:pPr>
              <w:pStyle w:val="ConsPlusNormal"/>
              <w:jc w:val="center"/>
              <w:rPr>
                <w:rFonts w:ascii="Times New Roman" w:hAnsi="Times New Roman" w:cs="Times New Roman"/>
                <w:sz w:val="24"/>
                <w:szCs w:val="24"/>
              </w:rPr>
            </w:pPr>
            <w:r w:rsidRPr="00DF7114">
              <w:rPr>
                <w:rFonts w:ascii="Times New Roman" w:hAnsi="Times New Roman" w:cs="Times New Roman"/>
                <w:sz w:val="24"/>
                <w:szCs w:val="24"/>
              </w:rPr>
              <w:t>3</w:t>
            </w:r>
            <w:r>
              <w:rPr>
                <w:rFonts w:ascii="Times New Roman" w:hAnsi="Times New Roman" w:cs="Times New Roman"/>
                <w:sz w:val="24"/>
                <w:szCs w:val="24"/>
              </w:rPr>
              <w:t>,</w:t>
            </w:r>
            <w:r w:rsidRPr="00DF7114">
              <w:rPr>
                <w:rFonts w:ascii="Times New Roman" w:hAnsi="Times New Roman" w:cs="Times New Roman"/>
                <w:sz w:val="24"/>
                <w:szCs w:val="24"/>
              </w:rPr>
              <w:t>3</w:t>
            </w:r>
            <w:r w:rsidRPr="002468CE">
              <w:rPr>
                <w:rFonts w:ascii="Times New Roman" w:hAnsi="Times New Roman" w:cs="Times New Roman"/>
                <w:sz w:val="24"/>
                <w:szCs w:val="24"/>
                <w:vertAlign w:val="superscript"/>
              </w:rPr>
              <w:t>1</w:t>
            </w:r>
          </w:p>
        </w:tc>
        <w:tc>
          <w:tcPr>
            <w:tcW w:w="1112" w:type="dxa"/>
          </w:tcPr>
          <w:p w:rsidR="00A32DCE" w:rsidRDefault="00A32DCE" w:rsidP="00CC3A03">
            <w:pPr>
              <w:jc w:val="center"/>
              <w:rPr>
                <w:color w:val="000000"/>
              </w:rPr>
            </w:pPr>
            <w:r>
              <w:rPr>
                <w:color w:val="000000"/>
              </w:rPr>
              <w:t>-</w:t>
            </w:r>
          </w:p>
        </w:tc>
        <w:tc>
          <w:tcPr>
            <w:tcW w:w="1134" w:type="dxa"/>
          </w:tcPr>
          <w:p w:rsidR="00A32DCE" w:rsidRPr="00CE13A6" w:rsidRDefault="00A32DCE" w:rsidP="00CC3A03">
            <w:pPr>
              <w:jc w:val="center"/>
              <w:rPr>
                <w:color w:val="000000"/>
              </w:rPr>
            </w:pPr>
            <w:r>
              <w:rPr>
                <w:color w:val="000000"/>
              </w:rPr>
              <w:t>-</w:t>
            </w:r>
          </w:p>
        </w:tc>
        <w:tc>
          <w:tcPr>
            <w:tcW w:w="1417" w:type="dxa"/>
          </w:tcPr>
          <w:p w:rsidR="00A32DCE" w:rsidRDefault="00A32DCE" w:rsidP="00CC3A03">
            <w:pPr>
              <w:jc w:val="center"/>
            </w:pPr>
            <w:r>
              <w:t>-</w:t>
            </w:r>
          </w:p>
        </w:tc>
        <w:tc>
          <w:tcPr>
            <w:tcW w:w="1276" w:type="dxa"/>
          </w:tcPr>
          <w:p w:rsidR="00A32DCE" w:rsidRPr="00CE13A6" w:rsidRDefault="00A32DCE" w:rsidP="00CC3A03">
            <w:pPr>
              <w:jc w:val="center"/>
              <w:rPr>
                <w:color w:val="000000"/>
              </w:rPr>
            </w:pPr>
            <w:r>
              <w:rPr>
                <w:color w:val="000000"/>
              </w:rPr>
              <w:t>-</w:t>
            </w:r>
          </w:p>
        </w:tc>
        <w:tc>
          <w:tcPr>
            <w:tcW w:w="1513" w:type="dxa"/>
          </w:tcPr>
          <w:p w:rsidR="00A32DCE" w:rsidRPr="002468CE" w:rsidRDefault="00A32DCE" w:rsidP="00A907D0">
            <w:pPr>
              <w:pStyle w:val="ConsPlusNormal"/>
              <w:jc w:val="center"/>
              <w:rPr>
                <w:rFonts w:ascii="Times New Roman" w:hAnsi="Times New Roman" w:cs="Times New Roman"/>
                <w:sz w:val="24"/>
                <w:szCs w:val="24"/>
              </w:rPr>
            </w:pPr>
            <w:r w:rsidRPr="00DF7114">
              <w:rPr>
                <w:rFonts w:ascii="Times New Roman" w:hAnsi="Times New Roman" w:cs="Times New Roman"/>
                <w:sz w:val="24"/>
                <w:szCs w:val="24"/>
              </w:rPr>
              <w:t>3</w:t>
            </w:r>
            <w:r>
              <w:rPr>
                <w:rFonts w:ascii="Times New Roman" w:hAnsi="Times New Roman" w:cs="Times New Roman"/>
                <w:sz w:val="24"/>
                <w:szCs w:val="24"/>
              </w:rPr>
              <w:t>,</w:t>
            </w:r>
            <w:r w:rsidRPr="00DF7114">
              <w:rPr>
                <w:rFonts w:ascii="Times New Roman" w:hAnsi="Times New Roman" w:cs="Times New Roman"/>
                <w:sz w:val="24"/>
                <w:szCs w:val="24"/>
              </w:rPr>
              <w:t>3</w:t>
            </w:r>
            <w:r w:rsidRPr="002468CE">
              <w:rPr>
                <w:rFonts w:ascii="Times New Roman" w:hAnsi="Times New Roman" w:cs="Times New Roman"/>
                <w:sz w:val="24"/>
                <w:szCs w:val="24"/>
                <w:vertAlign w:val="superscript"/>
              </w:rPr>
              <w:t>1</w:t>
            </w:r>
          </w:p>
        </w:tc>
      </w:tr>
      <w:tr w:rsidR="00F83A7F" w:rsidRPr="002468CE" w:rsidTr="00FB5552">
        <w:trPr>
          <w:trHeight w:val="181"/>
        </w:trPr>
        <w:tc>
          <w:tcPr>
            <w:tcW w:w="851" w:type="dxa"/>
            <w:vMerge w:val="restart"/>
          </w:tcPr>
          <w:p w:rsidR="00F83A7F" w:rsidRPr="002468CE" w:rsidRDefault="00F83A7F"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165" w:type="dxa"/>
            <w:vMerge w:val="restart"/>
          </w:tcPr>
          <w:p w:rsidR="00F83A7F" w:rsidRPr="00CC3A03" w:rsidRDefault="00F83A7F" w:rsidP="00C06CFA">
            <w:pPr>
              <w:pStyle w:val="ConsPlusNormal"/>
              <w:rPr>
                <w:rFonts w:ascii="Times New Roman" w:hAnsi="Times New Roman" w:cs="Times New Roman"/>
                <w:sz w:val="24"/>
                <w:szCs w:val="24"/>
              </w:rPr>
            </w:pPr>
            <w:r w:rsidRPr="00CC3A03">
              <w:rPr>
                <w:rFonts w:ascii="Times New Roman" w:hAnsi="Times New Roman" w:cs="Times New Roman"/>
                <w:sz w:val="24"/>
                <w:szCs w:val="24"/>
              </w:rPr>
              <w:t xml:space="preserve">Оснащение спортивным оборудованием спортивных школ олимпийского резерва </w:t>
            </w:r>
          </w:p>
        </w:tc>
        <w:tc>
          <w:tcPr>
            <w:tcW w:w="1985" w:type="dxa"/>
          </w:tcPr>
          <w:p w:rsidR="00F83A7F" w:rsidRPr="002468CE" w:rsidRDefault="00F83A7F"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всего</w:t>
            </w:r>
          </w:p>
        </w:tc>
        <w:tc>
          <w:tcPr>
            <w:tcW w:w="1298" w:type="dxa"/>
          </w:tcPr>
          <w:p w:rsidR="00F83A7F" w:rsidRPr="002468CE" w:rsidRDefault="00F83A7F" w:rsidP="00C457B0">
            <w:pPr>
              <w:pStyle w:val="ConsPlusNormal"/>
              <w:jc w:val="center"/>
              <w:rPr>
                <w:rFonts w:ascii="Times New Roman" w:hAnsi="Times New Roman" w:cs="Times New Roman"/>
                <w:sz w:val="24"/>
                <w:szCs w:val="24"/>
              </w:rPr>
            </w:pPr>
            <w:r>
              <w:rPr>
                <w:rFonts w:ascii="Times New Roman" w:hAnsi="Times New Roman" w:cs="Times New Roman"/>
                <w:sz w:val="24"/>
                <w:szCs w:val="24"/>
              </w:rPr>
              <w:t>3,89</w:t>
            </w:r>
            <w:r w:rsidRPr="002468CE">
              <w:rPr>
                <w:rFonts w:ascii="Times New Roman" w:hAnsi="Times New Roman" w:cs="Times New Roman"/>
                <w:sz w:val="24"/>
                <w:szCs w:val="24"/>
                <w:vertAlign w:val="superscript"/>
              </w:rPr>
              <w:t>1</w:t>
            </w:r>
          </w:p>
        </w:tc>
        <w:tc>
          <w:tcPr>
            <w:tcW w:w="1112" w:type="dxa"/>
          </w:tcPr>
          <w:p w:rsidR="00F83A7F" w:rsidRDefault="00F83A7F" w:rsidP="00CC3A03">
            <w:pPr>
              <w:jc w:val="center"/>
              <w:rPr>
                <w:color w:val="000000"/>
              </w:rPr>
            </w:pPr>
            <w:r>
              <w:rPr>
                <w:color w:val="000000"/>
              </w:rPr>
              <w:t>-</w:t>
            </w:r>
          </w:p>
        </w:tc>
        <w:tc>
          <w:tcPr>
            <w:tcW w:w="1134" w:type="dxa"/>
          </w:tcPr>
          <w:p w:rsidR="00F83A7F" w:rsidRPr="00CE13A6" w:rsidRDefault="00F83A7F" w:rsidP="00CC3A03">
            <w:pPr>
              <w:jc w:val="center"/>
              <w:rPr>
                <w:color w:val="000000"/>
              </w:rPr>
            </w:pPr>
            <w:r>
              <w:rPr>
                <w:color w:val="000000"/>
              </w:rPr>
              <w:t>-</w:t>
            </w:r>
          </w:p>
        </w:tc>
        <w:tc>
          <w:tcPr>
            <w:tcW w:w="1417" w:type="dxa"/>
          </w:tcPr>
          <w:p w:rsidR="00F83A7F" w:rsidRDefault="00F83A7F" w:rsidP="00CC3A03">
            <w:pPr>
              <w:jc w:val="center"/>
            </w:pPr>
            <w:r>
              <w:t>-</w:t>
            </w:r>
          </w:p>
        </w:tc>
        <w:tc>
          <w:tcPr>
            <w:tcW w:w="1276" w:type="dxa"/>
          </w:tcPr>
          <w:p w:rsidR="00F83A7F" w:rsidRPr="00CE13A6" w:rsidRDefault="00F83A7F" w:rsidP="00CC3A03">
            <w:pPr>
              <w:jc w:val="center"/>
              <w:rPr>
                <w:color w:val="000000"/>
              </w:rPr>
            </w:pPr>
            <w:r>
              <w:rPr>
                <w:color w:val="000000"/>
              </w:rPr>
              <w:t>-</w:t>
            </w:r>
          </w:p>
        </w:tc>
        <w:tc>
          <w:tcPr>
            <w:tcW w:w="1513" w:type="dxa"/>
          </w:tcPr>
          <w:p w:rsidR="00F83A7F" w:rsidRPr="002468CE" w:rsidRDefault="00F83A7F" w:rsidP="00B769DE">
            <w:pPr>
              <w:pStyle w:val="ConsPlusNormal"/>
              <w:jc w:val="center"/>
              <w:rPr>
                <w:rFonts w:ascii="Times New Roman" w:hAnsi="Times New Roman" w:cs="Times New Roman"/>
                <w:sz w:val="24"/>
                <w:szCs w:val="24"/>
              </w:rPr>
            </w:pPr>
            <w:r>
              <w:rPr>
                <w:rFonts w:ascii="Times New Roman" w:hAnsi="Times New Roman" w:cs="Times New Roman"/>
                <w:sz w:val="24"/>
                <w:szCs w:val="24"/>
              </w:rPr>
              <w:t>3,89</w:t>
            </w:r>
            <w:r w:rsidRPr="002468CE">
              <w:rPr>
                <w:rFonts w:ascii="Times New Roman" w:hAnsi="Times New Roman" w:cs="Times New Roman"/>
                <w:sz w:val="24"/>
                <w:szCs w:val="24"/>
                <w:vertAlign w:val="superscript"/>
              </w:rPr>
              <w:t>1</w:t>
            </w:r>
          </w:p>
        </w:tc>
      </w:tr>
      <w:tr w:rsidR="00F83A7F" w:rsidRPr="002468CE" w:rsidTr="00FB5552">
        <w:trPr>
          <w:trHeight w:val="181"/>
        </w:trPr>
        <w:tc>
          <w:tcPr>
            <w:tcW w:w="851" w:type="dxa"/>
            <w:vMerge/>
          </w:tcPr>
          <w:p w:rsidR="00F83A7F" w:rsidRPr="002468CE" w:rsidRDefault="00F83A7F" w:rsidP="00C06CFA">
            <w:pPr>
              <w:pStyle w:val="ConsPlusNormal"/>
              <w:jc w:val="center"/>
              <w:rPr>
                <w:rFonts w:ascii="Times New Roman" w:hAnsi="Times New Roman" w:cs="Times New Roman"/>
                <w:sz w:val="24"/>
                <w:szCs w:val="24"/>
              </w:rPr>
            </w:pPr>
          </w:p>
        </w:tc>
        <w:tc>
          <w:tcPr>
            <w:tcW w:w="4165" w:type="dxa"/>
            <w:vMerge/>
          </w:tcPr>
          <w:p w:rsidR="00F83A7F" w:rsidRPr="00CC3A03" w:rsidRDefault="00F83A7F" w:rsidP="00C06CFA">
            <w:pPr>
              <w:pStyle w:val="ConsPlusNormal"/>
              <w:rPr>
                <w:rFonts w:ascii="Times New Roman" w:hAnsi="Times New Roman" w:cs="Times New Roman"/>
                <w:sz w:val="24"/>
                <w:szCs w:val="24"/>
              </w:rPr>
            </w:pPr>
          </w:p>
        </w:tc>
        <w:tc>
          <w:tcPr>
            <w:tcW w:w="1985" w:type="dxa"/>
          </w:tcPr>
          <w:p w:rsidR="00F83A7F" w:rsidRPr="002468CE" w:rsidRDefault="00F83A7F"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федеральный бюджет</w:t>
            </w:r>
          </w:p>
        </w:tc>
        <w:tc>
          <w:tcPr>
            <w:tcW w:w="1298" w:type="dxa"/>
          </w:tcPr>
          <w:p w:rsidR="00F83A7F" w:rsidRPr="002468CE" w:rsidRDefault="00F83A7F" w:rsidP="00C457B0">
            <w:pPr>
              <w:pStyle w:val="ConsPlusNormal"/>
              <w:jc w:val="center"/>
              <w:rPr>
                <w:rFonts w:ascii="Times New Roman" w:hAnsi="Times New Roman" w:cs="Times New Roman"/>
                <w:sz w:val="24"/>
                <w:szCs w:val="24"/>
              </w:rPr>
            </w:pPr>
            <w:r w:rsidRPr="00FB5552">
              <w:rPr>
                <w:rFonts w:ascii="Times New Roman" w:hAnsi="Times New Roman" w:cs="Times New Roman"/>
                <w:sz w:val="24"/>
                <w:szCs w:val="24"/>
              </w:rPr>
              <w:t>3</w:t>
            </w:r>
            <w:r>
              <w:rPr>
                <w:rFonts w:ascii="Times New Roman" w:hAnsi="Times New Roman" w:cs="Times New Roman"/>
                <w:sz w:val="24"/>
                <w:szCs w:val="24"/>
              </w:rPr>
              <w:t>,</w:t>
            </w:r>
            <w:r w:rsidRPr="00FB5552">
              <w:rPr>
                <w:rFonts w:ascii="Times New Roman" w:hAnsi="Times New Roman" w:cs="Times New Roman"/>
                <w:sz w:val="24"/>
                <w:szCs w:val="24"/>
              </w:rPr>
              <w:t>5</w:t>
            </w:r>
            <w:r>
              <w:rPr>
                <w:rFonts w:ascii="Times New Roman" w:hAnsi="Times New Roman" w:cs="Times New Roman"/>
                <w:sz w:val="24"/>
                <w:szCs w:val="24"/>
              </w:rPr>
              <w:t>1</w:t>
            </w:r>
            <w:r w:rsidRPr="002468CE">
              <w:rPr>
                <w:rFonts w:ascii="Times New Roman" w:hAnsi="Times New Roman" w:cs="Times New Roman"/>
                <w:sz w:val="24"/>
                <w:szCs w:val="24"/>
                <w:vertAlign w:val="superscript"/>
              </w:rPr>
              <w:t>1</w:t>
            </w:r>
          </w:p>
        </w:tc>
        <w:tc>
          <w:tcPr>
            <w:tcW w:w="1112" w:type="dxa"/>
          </w:tcPr>
          <w:p w:rsidR="00F83A7F" w:rsidRDefault="00F83A7F" w:rsidP="00CC3A03">
            <w:pPr>
              <w:jc w:val="center"/>
              <w:rPr>
                <w:color w:val="000000"/>
              </w:rPr>
            </w:pPr>
            <w:r>
              <w:rPr>
                <w:color w:val="000000"/>
              </w:rPr>
              <w:t>-</w:t>
            </w:r>
          </w:p>
        </w:tc>
        <w:tc>
          <w:tcPr>
            <w:tcW w:w="1134" w:type="dxa"/>
          </w:tcPr>
          <w:p w:rsidR="00F83A7F" w:rsidRPr="00CE13A6" w:rsidRDefault="00F83A7F" w:rsidP="00CC3A03">
            <w:pPr>
              <w:jc w:val="center"/>
              <w:rPr>
                <w:color w:val="000000"/>
              </w:rPr>
            </w:pPr>
            <w:r>
              <w:rPr>
                <w:color w:val="000000"/>
              </w:rPr>
              <w:t>-</w:t>
            </w:r>
          </w:p>
        </w:tc>
        <w:tc>
          <w:tcPr>
            <w:tcW w:w="1417" w:type="dxa"/>
          </w:tcPr>
          <w:p w:rsidR="00F83A7F" w:rsidRDefault="00F83A7F" w:rsidP="00CC3A03">
            <w:pPr>
              <w:jc w:val="center"/>
            </w:pPr>
            <w:r>
              <w:t>-</w:t>
            </w:r>
          </w:p>
        </w:tc>
        <w:tc>
          <w:tcPr>
            <w:tcW w:w="1276" w:type="dxa"/>
          </w:tcPr>
          <w:p w:rsidR="00F83A7F" w:rsidRPr="00CE13A6" w:rsidRDefault="00F83A7F" w:rsidP="00CC3A03">
            <w:pPr>
              <w:jc w:val="center"/>
              <w:rPr>
                <w:color w:val="000000"/>
              </w:rPr>
            </w:pPr>
            <w:r>
              <w:rPr>
                <w:color w:val="000000"/>
              </w:rPr>
              <w:t>-</w:t>
            </w:r>
          </w:p>
        </w:tc>
        <w:tc>
          <w:tcPr>
            <w:tcW w:w="1513" w:type="dxa"/>
          </w:tcPr>
          <w:p w:rsidR="00F83A7F" w:rsidRPr="002468CE" w:rsidRDefault="00F83A7F" w:rsidP="00B769DE">
            <w:pPr>
              <w:pStyle w:val="ConsPlusNormal"/>
              <w:jc w:val="center"/>
              <w:rPr>
                <w:rFonts w:ascii="Times New Roman" w:hAnsi="Times New Roman" w:cs="Times New Roman"/>
                <w:sz w:val="24"/>
                <w:szCs w:val="24"/>
              </w:rPr>
            </w:pPr>
            <w:r w:rsidRPr="00FB5552">
              <w:rPr>
                <w:rFonts w:ascii="Times New Roman" w:hAnsi="Times New Roman" w:cs="Times New Roman"/>
                <w:sz w:val="24"/>
                <w:szCs w:val="24"/>
              </w:rPr>
              <w:t>3</w:t>
            </w:r>
            <w:r>
              <w:rPr>
                <w:rFonts w:ascii="Times New Roman" w:hAnsi="Times New Roman" w:cs="Times New Roman"/>
                <w:sz w:val="24"/>
                <w:szCs w:val="24"/>
              </w:rPr>
              <w:t>,</w:t>
            </w:r>
            <w:r w:rsidRPr="00FB5552">
              <w:rPr>
                <w:rFonts w:ascii="Times New Roman" w:hAnsi="Times New Roman" w:cs="Times New Roman"/>
                <w:sz w:val="24"/>
                <w:szCs w:val="24"/>
              </w:rPr>
              <w:t>5</w:t>
            </w:r>
            <w:r>
              <w:rPr>
                <w:rFonts w:ascii="Times New Roman" w:hAnsi="Times New Roman" w:cs="Times New Roman"/>
                <w:sz w:val="24"/>
                <w:szCs w:val="24"/>
              </w:rPr>
              <w:t>1</w:t>
            </w:r>
            <w:r w:rsidRPr="002468CE">
              <w:rPr>
                <w:rFonts w:ascii="Times New Roman" w:hAnsi="Times New Roman" w:cs="Times New Roman"/>
                <w:sz w:val="24"/>
                <w:szCs w:val="24"/>
                <w:vertAlign w:val="superscript"/>
              </w:rPr>
              <w:t>1</w:t>
            </w:r>
          </w:p>
        </w:tc>
      </w:tr>
      <w:tr w:rsidR="00F83A7F" w:rsidRPr="002468CE" w:rsidTr="00FB5552">
        <w:trPr>
          <w:trHeight w:val="181"/>
        </w:trPr>
        <w:tc>
          <w:tcPr>
            <w:tcW w:w="851" w:type="dxa"/>
            <w:vMerge/>
          </w:tcPr>
          <w:p w:rsidR="00F83A7F" w:rsidRPr="002468CE" w:rsidRDefault="00F83A7F" w:rsidP="00C06CFA">
            <w:pPr>
              <w:pStyle w:val="ConsPlusNormal"/>
              <w:jc w:val="center"/>
              <w:rPr>
                <w:rFonts w:ascii="Times New Roman" w:hAnsi="Times New Roman" w:cs="Times New Roman"/>
                <w:sz w:val="24"/>
                <w:szCs w:val="24"/>
              </w:rPr>
            </w:pPr>
          </w:p>
        </w:tc>
        <w:tc>
          <w:tcPr>
            <w:tcW w:w="4165" w:type="dxa"/>
            <w:vMerge/>
          </w:tcPr>
          <w:p w:rsidR="00F83A7F" w:rsidRPr="00CC3A03" w:rsidRDefault="00F83A7F" w:rsidP="00C06CFA">
            <w:pPr>
              <w:pStyle w:val="ConsPlusNormal"/>
              <w:rPr>
                <w:rFonts w:ascii="Times New Roman" w:hAnsi="Times New Roman" w:cs="Times New Roman"/>
                <w:sz w:val="24"/>
                <w:szCs w:val="24"/>
              </w:rPr>
            </w:pPr>
          </w:p>
        </w:tc>
        <w:tc>
          <w:tcPr>
            <w:tcW w:w="1985" w:type="dxa"/>
          </w:tcPr>
          <w:p w:rsidR="00F83A7F" w:rsidRPr="002468CE" w:rsidRDefault="00F83A7F"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областной бюджет</w:t>
            </w:r>
          </w:p>
        </w:tc>
        <w:tc>
          <w:tcPr>
            <w:tcW w:w="1298" w:type="dxa"/>
          </w:tcPr>
          <w:p w:rsidR="00F83A7F" w:rsidRPr="002468CE" w:rsidRDefault="00F83A7F" w:rsidP="00C457B0">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Pr="00FB5552">
              <w:rPr>
                <w:rFonts w:ascii="Times New Roman" w:hAnsi="Times New Roman" w:cs="Times New Roman"/>
                <w:sz w:val="24"/>
                <w:szCs w:val="24"/>
              </w:rPr>
              <w:t>18</w:t>
            </w:r>
            <w:r w:rsidRPr="002468CE">
              <w:rPr>
                <w:rFonts w:ascii="Times New Roman" w:hAnsi="Times New Roman" w:cs="Times New Roman"/>
                <w:sz w:val="24"/>
                <w:szCs w:val="24"/>
                <w:vertAlign w:val="superscript"/>
              </w:rPr>
              <w:t>1</w:t>
            </w:r>
          </w:p>
        </w:tc>
        <w:tc>
          <w:tcPr>
            <w:tcW w:w="1112" w:type="dxa"/>
          </w:tcPr>
          <w:p w:rsidR="00F83A7F" w:rsidRDefault="00F83A7F" w:rsidP="00CC3A03">
            <w:pPr>
              <w:jc w:val="center"/>
              <w:rPr>
                <w:color w:val="000000"/>
              </w:rPr>
            </w:pPr>
            <w:r>
              <w:rPr>
                <w:color w:val="000000"/>
              </w:rPr>
              <w:t>-</w:t>
            </w:r>
          </w:p>
        </w:tc>
        <w:tc>
          <w:tcPr>
            <w:tcW w:w="1134" w:type="dxa"/>
          </w:tcPr>
          <w:p w:rsidR="00F83A7F" w:rsidRPr="00CE13A6" w:rsidRDefault="00F83A7F" w:rsidP="00CC3A03">
            <w:pPr>
              <w:jc w:val="center"/>
              <w:rPr>
                <w:color w:val="000000"/>
              </w:rPr>
            </w:pPr>
            <w:r>
              <w:rPr>
                <w:color w:val="000000"/>
              </w:rPr>
              <w:t>-</w:t>
            </w:r>
          </w:p>
        </w:tc>
        <w:tc>
          <w:tcPr>
            <w:tcW w:w="1417" w:type="dxa"/>
          </w:tcPr>
          <w:p w:rsidR="00F83A7F" w:rsidRDefault="00F83A7F" w:rsidP="00CC3A03">
            <w:pPr>
              <w:jc w:val="center"/>
            </w:pPr>
            <w:r>
              <w:t>-</w:t>
            </w:r>
          </w:p>
        </w:tc>
        <w:tc>
          <w:tcPr>
            <w:tcW w:w="1276" w:type="dxa"/>
          </w:tcPr>
          <w:p w:rsidR="00F83A7F" w:rsidRPr="00CE13A6" w:rsidRDefault="00F83A7F" w:rsidP="00CC3A03">
            <w:pPr>
              <w:jc w:val="center"/>
              <w:rPr>
                <w:color w:val="000000"/>
              </w:rPr>
            </w:pPr>
            <w:r>
              <w:rPr>
                <w:color w:val="000000"/>
              </w:rPr>
              <w:t>-</w:t>
            </w:r>
          </w:p>
        </w:tc>
        <w:tc>
          <w:tcPr>
            <w:tcW w:w="1513" w:type="dxa"/>
          </w:tcPr>
          <w:p w:rsidR="00F83A7F" w:rsidRPr="002468CE" w:rsidRDefault="00F83A7F" w:rsidP="00B769DE">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Pr="00FB5552">
              <w:rPr>
                <w:rFonts w:ascii="Times New Roman" w:hAnsi="Times New Roman" w:cs="Times New Roman"/>
                <w:sz w:val="24"/>
                <w:szCs w:val="24"/>
              </w:rPr>
              <w:t>18</w:t>
            </w:r>
            <w:r w:rsidRPr="002468CE">
              <w:rPr>
                <w:rFonts w:ascii="Times New Roman" w:hAnsi="Times New Roman" w:cs="Times New Roman"/>
                <w:sz w:val="24"/>
                <w:szCs w:val="24"/>
                <w:vertAlign w:val="superscript"/>
              </w:rPr>
              <w:t>1</w:t>
            </w:r>
          </w:p>
        </w:tc>
      </w:tr>
      <w:tr w:rsidR="00F83A7F" w:rsidRPr="002468CE" w:rsidTr="00E92862">
        <w:trPr>
          <w:trHeight w:val="399"/>
        </w:trPr>
        <w:tc>
          <w:tcPr>
            <w:tcW w:w="851" w:type="dxa"/>
            <w:vMerge/>
          </w:tcPr>
          <w:p w:rsidR="00F83A7F" w:rsidRPr="002468CE" w:rsidRDefault="00F83A7F" w:rsidP="00C06CFA">
            <w:pPr>
              <w:pStyle w:val="ConsPlusNormal"/>
              <w:jc w:val="center"/>
              <w:rPr>
                <w:rFonts w:ascii="Times New Roman" w:hAnsi="Times New Roman" w:cs="Times New Roman"/>
                <w:sz w:val="24"/>
                <w:szCs w:val="24"/>
              </w:rPr>
            </w:pPr>
          </w:p>
        </w:tc>
        <w:tc>
          <w:tcPr>
            <w:tcW w:w="4165" w:type="dxa"/>
            <w:vMerge/>
          </w:tcPr>
          <w:p w:rsidR="00F83A7F" w:rsidRPr="00CC3A03" w:rsidRDefault="00F83A7F" w:rsidP="00C06CFA">
            <w:pPr>
              <w:pStyle w:val="ConsPlusNormal"/>
              <w:rPr>
                <w:rFonts w:ascii="Times New Roman" w:hAnsi="Times New Roman" w:cs="Times New Roman"/>
                <w:sz w:val="24"/>
                <w:szCs w:val="24"/>
              </w:rPr>
            </w:pPr>
          </w:p>
        </w:tc>
        <w:tc>
          <w:tcPr>
            <w:tcW w:w="1985" w:type="dxa"/>
          </w:tcPr>
          <w:p w:rsidR="00F83A7F" w:rsidRPr="002468CE" w:rsidRDefault="00F83A7F"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местный бюджет</w:t>
            </w:r>
          </w:p>
        </w:tc>
        <w:tc>
          <w:tcPr>
            <w:tcW w:w="1298" w:type="dxa"/>
          </w:tcPr>
          <w:p w:rsidR="00F83A7F" w:rsidRPr="002468CE" w:rsidRDefault="00F83A7F" w:rsidP="00F83A7F">
            <w:pPr>
              <w:pStyle w:val="ConsPlusNormal"/>
              <w:jc w:val="center"/>
              <w:rPr>
                <w:rFonts w:ascii="Times New Roman" w:hAnsi="Times New Roman" w:cs="Times New Roman"/>
                <w:sz w:val="24"/>
                <w:szCs w:val="24"/>
              </w:rPr>
            </w:pPr>
            <w:r>
              <w:rPr>
                <w:rFonts w:ascii="Times New Roman" w:hAnsi="Times New Roman" w:cs="Times New Roman"/>
                <w:sz w:val="24"/>
                <w:szCs w:val="24"/>
              </w:rPr>
              <w:t>0,20</w:t>
            </w:r>
            <w:r w:rsidRPr="002468CE">
              <w:rPr>
                <w:rFonts w:ascii="Times New Roman" w:hAnsi="Times New Roman" w:cs="Times New Roman"/>
                <w:sz w:val="24"/>
                <w:szCs w:val="24"/>
                <w:vertAlign w:val="superscript"/>
              </w:rPr>
              <w:t>1</w:t>
            </w:r>
          </w:p>
        </w:tc>
        <w:tc>
          <w:tcPr>
            <w:tcW w:w="1112" w:type="dxa"/>
          </w:tcPr>
          <w:p w:rsidR="00F83A7F" w:rsidRDefault="00F83A7F" w:rsidP="00CC3A03">
            <w:pPr>
              <w:jc w:val="center"/>
              <w:rPr>
                <w:color w:val="000000"/>
              </w:rPr>
            </w:pPr>
            <w:r>
              <w:rPr>
                <w:color w:val="000000"/>
              </w:rPr>
              <w:t>-</w:t>
            </w:r>
          </w:p>
        </w:tc>
        <w:tc>
          <w:tcPr>
            <w:tcW w:w="1134" w:type="dxa"/>
          </w:tcPr>
          <w:p w:rsidR="00F83A7F" w:rsidRPr="00CE13A6" w:rsidRDefault="00F83A7F" w:rsidP="00CC3A03">
            <w:pPr>
              <w:jc w:val="center"/>
              <w:rPr>
                <w:color w:val="000000"/>
              </w:rPr>
            </w:pPr>
            <w:r>
              <w:rPr>
                <w:color w:val="000000"/>
              </w:rPr>
              <w:t>-</w:t>
            </w:r>
          </w:p>
        </w:tc>
        <w:tc>
          <w:tcPr>
            <w:tcW w:w="1417" w:type="dxa"/>
          </w:tcPr>
          <w:p w:rsidR="00F83A7F" w:rsidRDefault="00F83A7F" w:rsidP="00CC3A03">
            <w:pPr>
              <w:jc w:val="center"/>
            </w:pPr>
            <w:r>
              <w:t>-</w:t>
            </w:r>
          </w:p>
        </w:tc>
        <w:tc>
          <w:tcPr>
            <w:tcW w:w="1276" w:type="dxa"/>
          </w:tcPr>
          <w:p w:rsidR="00F83A7F" w:rsidRPr="00CE13A6" w:rsidRDefault="00F83A7F" w:rsidP="00CC3A03">
            <w:pPr>
              <w:jc w:val="center"/>
              <w:rPr>
                <w:color w:val="000000"/>
              </w:rPr>
            </w:pPr>
            <w:r>
              <w:rPr>
                <w:color w:val="000000"/>
              </w:rPr>
              <w:t>-</w:t>
            </w:r>
          </w:p>
        </w:tc>
        <w:tc>
          <w:tcPr>
            <w:tcW w:w="1513" w:type="dxa"/>
          </w:tcPr>
          <w:p w:rsidR="00F83A7F" w:rsidRPr="002468CE" w:rsidRDefault="00F83A7F" w:rsidP="00F83A7F">
            <w:pPr>
              <w:pStyle w:val="ConsPlusNormal"/>
              <w:jc w:val="center"/>
              <w:rPr>
                <w:rFonts w:ascii="Times New Roman" w:hAnsi="Times New Roman" w:cs="Times New Roman"/>
                <w:sz w:val="24"/>
                <w:szCs w:val="24"/>
              </w:rPr>
            </w:pPr>
            <w:r>
              <w:rPr>
                <w:rFonts w:ascii="Times New Roman" w:hAnsi="Times New Roman" w:cs="Times New Roman"/>
                <w:sz w:val="24"/>
                <w:szCs w:val="24"/>
              </w:rPr>
              <w:t>0,20</w:t>
            </w:r>
            <w:r w:rsidRPr="002468CE">
              <w:rPr>
                <w:rFonts w:ascii="Times New Roman" w:hAnsi="Times New Roman" w:cs="Times New Roman"/>
                <w:sz w:val="24"/>
                <w:szCs w:val="24"/>
                <w:vertAlign w:val="superscript"/>
              </w:rPr>
              <w:t>1</w:t>
            </w:r>
          </w:p>
        </w:tc>
      </w:tr>
      <w:tr w:rsidR="00BB75DA" w:rsidRPr="002468CE" w:rsidTr="00BB75DA">
        <w:trPr>
          <w:trHeight w:val="368"/>
        </w:trPr>
        <w:tc>
          <w:tcPr>
            <w:tcW w:w="851" w:type="dxa"/>
            <w:vMerge w:val="restart"/>
          </w:tcPr>
          <w:p w:rsidR="00BB75DA" w:rsidRPr="002468CE" w:rsidRDefault="00BB75DA"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165" w:type="dxa"/>
            <w:vMerge w:val="restart"/>
          </w:tcPr>
          <w:p w:rsidR="00BB75DA" w:rsidRPr="00CC3A03" w:rsidRDefault="00BB75DA" w:rsidP="00C06CFA">
            <w:pPr>
              <w:pStyle w:val="ConsPlusNormal"/>
              <w:rPr>
                <w:rFonts w:ascii="Times New Roman" w:hAnsi="Times New Roman" w:cs="Times New Roman"/>
                <w:sz w:val="24"/>
                <w:szCs w:val="24"/>
              </w:rPr>
            </w:pPr>
            <w:r w:rsidRPr="00CC3A03">
              <w:rPr>
                <w:rFonts w:ascii="Times New Roman" w:hAnsi="Times New Roman" w:cs="Times New Roman"/>
                <w:sz w:val="24"/>
                <w:szCs w:val="24"/>
              </w:rPr>
              <w:t>Строительство многофункциональных спортивных площадок</w:t>
            </w:r>
          </w:p>
        </w:tc>
        <w:tc>
          <w:tcPr>
            <w:tcW w:w="1985" w:type="dxa"/>
          </w:tcPr>
          <w:p w:rsidR="00BB75DA" w:rsidRPr="002468CE" w:rsidRDefault="00BB75DA"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всего</w:t>
            </w:r>
          </w:p>
        </w:tc>
        <w:tc>
          <w:tcPr>
            <w:tcW w:w="1298" w:type="dxa"/>
          </w:tcPr>
          <w:p w:rsidR="00BB75DA" w:rsidRPr="002468CE" w:rsidRDefault="00BB75DA" w:rsidP="00C06CFA">
            <w:pPr>
              <w:pStyle w:val="ConsPlusNormal"/>
              <w:jc w:val="center"/>
              <w:rPr>
                <w:rFonts w:ascii="Times New Roman" w:hAnsi="Times New Roman" w:cs="Times New Roman"/>
                <w:sz w:val="24"/>
                <w:szCs w:val="24"/>
              </w:rPr>
            </w:pPr>
            <w:r w:rsidRPr="002468CE">
              <w:rPr>
                <w:rFonts w:ascii="Times New Roman" w:hAnsi="Times New Roman" w:cs="Times New Roman"/>
                <w:sz w:val="24"/>
                <w:szCs w:val="24"/>
              </w:rPr>
              <w:t>60,5</w:t>
            </w:r>
          </w:p>
        </w:tc>
        <w:tc>
          <w:tcPr>
            <w:tcW w:w="1112" w:type="dxa"/>
          </w:tcPr>
          <w:p w:rsidR="00BB75DA" w:rsidRDefault="00BB75DA" w:rsidP="00FB5552">
            <w:pPr>
              <w:jc w:val="center"/>
            </w:pPr>
            <w:r w:rsidRPr="002D49EE">
              <w:t>0,0</w:t>
            </w:r>
          </w:p>
        </w:tc>
        <w:tc>
          <w:tcPr>
            <w:tcW w:w="1134" w:type="dxa"/>
          </w:tcPr>
          <w:p w:rsidR="00BB75DA" w:rsidRDefault="00BB75DA" w:rsidP="00FB5552">
            <w:pPr>
              <w:jc w:val="center"/>
            </w:pPr>
            <w:r w:rsidRPr="002D49EE">
              <w:t>0,0</w:t>
            </w:r>
          </w:p>
        </w:tc>
        <w:tc>
          <w:tcPr>
            <w:tcW w:w="1417" w:type="dxa"/>
          </w:tcPr>
          <w:p w:rsidR="00BB75DA" w:rsidRDefault="00BB75DA" w:rsidP="00FB5552">
            <w:pPr>
              <w:jc w:val="center"/>
            </w:pPr>
            <w:r w:rsidRPr="002D49EE">
              <w:t>0,0</w:t>
            </w:r>
          </w:p>
        </w:tc>
        <w:tc>
          <w:tcPr>
            <w:tcW w:w="1276" w:type="dxa"/>
          </w:tcPr>
          <w:p w:rsidR="00BB75DA" w:rsidRDefault="00BB75DA" w:rsidP="00FB5552">
            <w:pPr>
              <w:jc w:val="center"/>
            </w:pPr>
            <w:r w:rsidRPr="002D49EE">
              <w:t>0,0</w:t>
            </w:r>
          </w:p>
        </w:tc>
        <w:tc>
          <w:tcPr>
            <w:tcW w:w="1513" w:type="dxa"/>
          </w:tcPr>
          <w:p w:rsidR="00BB75DA" w:rsidRPr="002468CE" w:rsidRDefault="00BB75DA"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60,5</w:t>
            </w:r>
          </w:p>
        </w:tc>
      </w:tr>
      <w:tr w:rsidR="00CC3A03" w:rsidRPr="002468CE" w:rsidTr="00FB5552">
        <w:trPr>
          <w:trHeight w:val="181"/>
        </w:trPr>
        <w:tc>
          <w:tcPr>
            <w:tcW w:w="851" w:type="dxa"/>
            <w:vMerge/>
          </w:tcPr>
          <w:p w:rsidR="00CC3A03" w:rsidRPr="002468CE" w:rsidRDefault="00CC3A03" w:rsidP="00C06CFA">
            <w:pPr>
              <w:pStyle w:val="ConsPlusNormal"/>
              <w:jc w:val="center"/>
              <w:rPr>
                <w:rFonts w:ascii="Times New Roman" w:hAnsi="Times New Roman" w:cs="Times New Roman"/>
                <w:sz w:val="24"/>
                <w:szCs w:val="24"/>
              </w:rPr>
            </w:pPr>
          </w:p>
        </w:tc>
        <w:tc>
          <w:tcPr>
            <w:tcW w:w="4165" w:type="dxa"/>
            <w:vMerge/>
          </w:tcPr>
          <w:p w:rsidR="00CC3A03" w:rsidRPr="004C10F6" w:rsidRDefault="00CC3A03" w:rsidP="00C06CFA">
            <w:pPr>
              <w:pStyle w:val="ConsPlusNormal"/>
              <w:rPr>
                <w:rFonts w:ascii="Times New Roman" w:hAnsi="Times New Roman" w:cs="Times New Roman"/>
                <w:color w:val="31849B" w:themeColor="accent5" w:themeShade="BF"/>
                <w:sz w:val="24"/>
                <w:szCs w:val="24"/>
              </w:rPr>
            </w:pPr>
          </w:p>
        </w:tc>
        <w:tc>
          <w:tcPr>
            <w:tcW w:w="1985" w:type="dxa"/>
          </w:tcPr>
          <w:p w:rsidR="00CC3A03" w:rsidRPr="002468CE" w:rsidRDefault="00CC3A03" w:rsidP="00C06CFA">
            <w:pPr>
              <w:pStyle w:val="ConsPlusNormal"/>
              <w:rPr>
                <w:rFonts w:ascii="Times New Roman" w:hAnsi="Times New Roman" w:cs="Times New Roman"/>
                <w:sz w:val="24"/>
                <w:szCs w:val="24"/>
              </w:rPr>
            </w:pPr>
            <w:r w:rsidRPr="002468CE">
              <w:rPr>
                <w:rFonts w:ascii="Times New Roman" w:hAnsi="Times New Roman" w:cs="Times New Roman"/>
                <w:sz w:val="24"/>
                <w:szCs w:val="24"/>
              </w:rPr>
              <w:t>внебюджетные источники</w:t>
            </w:r>
          </w:p>
        </w:tc>
        <w:tc>
          <w:tcPr>
            <w:tcW w:w="1298" w:type="dxa"/>
          </w:tcPr>
          <w:p w:rsidR="00CC3A03" w:rsidRPr="002468CE" w:rsidRDefault="00CC3A03" w:rsidP="00C06CFA">
            <w:pPr>
              <w:pStyle w:val="ConsPlusNormal"/>
              <w:jc w:val="center"/>
              <w:rPr>
                <w:rFonts w:ascii="Times New Roman" w:hAnsi="Times New Roman" w:cs="Times New Roman"/>
                <w:sz w:val="24"/>
                <w:szCs w:val="24"/>
              </w:rPr>
            </w:pPr>
            <w:r w:rsidRPr="002468CE">
              <w:rPr>
                <w:rFonts w:ascii="Times New Roman" w:hAnsi="Times New Roman" w:cs="Times New Roman"/>
                <w:sz w:val="24"/>
                <w:szCs w:val="24"/>
              </w:rPr>
              <w:t>60,5</w:t>
            </w:r>
          </w:p>
        </w:tc>
        <w:tc>
          <w:tcPr>
            <w:tcW w:w="1112" w:type="dxa"/>
          </w:tcPr>
          <w:p w:rsidR="00CC3A03" w:rsidRDefault="00CC3A03" w:rsidP="00FB5552">
            <w:pPr>
              <w:jc w:val="center"/>
            </w:pPr>
            <w:r w:rsidRPr="003363F8">
              <w:t>0,0</w:t>
            </w:r>
          </w:p>
        </w:tc>
        <w:tc>
          <w:tcPr>
            <w:tcW w:w="1134" w:type="dxa"/>
          </w:tcPr>
          <w:p w:rsidR="00CC3A03" w:rsidRDefault="00CC3A03" w:rsidP="00FB5552">
            <w:pPr>
              <w:jc w:val="center"/>
            </w:pPr>
            <w:r w:rsidRPr="003363F8">
              <w:t>0,0</w:t>
            </w:r>
          </w:p>
        </w:tc>
        <w:tc>
          <w:tcPr>
            <w:tcW w:w="1417" w:type="dxa"/>
          </w:tcPr>
          <w:p w:rsidR="00CC3A03" w:rsidRDefault="00CC3A03" w:rsidP="00FB5552">
            <w:pPr>
              <w:jc w:val="center"/>
            </w:pPr>
            <w:r w:rsidRPr="003363F8">
              <w:t>0,0</w:t>
            </w:r>
          </w:p>
        </w:tc>
        <w:tc>
          <w:tcPr>
            <w:tcW w:w="1276" w:type="dxa"/>
          </w:tcPr>
          <w:p w:rsidR="00CC3A03" w:rsidRDefault="00CC3A03" w:rsidP="00FB5552">
            <w:pPr>
              <w:jc w:val="center"/>
            </w:pPr>
            <w:r w:rsidRPr="003363F8">
              <w:t>0,0</w:t>
            </w:r>
          </w:p>
        </w:tc>
        <w:tc>
          <w:tcPr>
            <w:tcW w:w="1513" w:type="dxa"/>
          </w:tcPr>
          <w:p w:rsidR="00CC3A03" w:rsidRPr="002468CE" w:rsidRDefault="00CC3A03"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60,5</w:t>
            </w:r>
          </w:p>
        </w:tc>
      </w:tr>
    </w:tbl>
    <w:p w:rsidR="007F16F6" w:rsidRDefault="007F16F6" w:rsidP="00BF2DF5">
      <w:pPr>
        <w:jc w:val="both"/>
      </w:pPr>
      <w:proofErr w:type="gramStart"/>
      <w:r w:rsidRPr="00917F20">
        <w:rPr>
          <w:vertAlign w:val="superscript"/>
        </w:rPr>
        <w:t>1</w:t>
      </w:r>
      <w:r w:rsidR="007820C6">
        <w:rPr>
          <w:vertAlign w:val="superscript"/>
        </w:rPr>
        <w:t xml:space="preserve"> </w:t>
      </w:r>
      <w:r w:rsidRPr="007A1E8B">
        <w:t xml:space="preserve">Объем бюджетных ассигнований указан в целях подготовки заявки в Министерство спорта Российской Федерации для выделения средств федерального бюджета в рамках федеральной целевой </w:t>
      </w:r>
      <w:hyperlink r:id="rId36" w:history="1">
        <w:r w:rsidRPr="007A1E8B">
          <w:rPr>
            <w:color w:val="0000FF"/>
          </w:rPr>
          <w:t>программы</w:t>
        </w:r>
      </w:hyperlink>
      <w:r>
        <w:t xml:space="preserve"> «</w:t>
      </w:r>
      <w:r w:rsidRPr="007A1E8B">
        <w:t xml:space="preserve">Развитие физической культуры и спорта в Российской Федерации на </w:t>
      </w:r>
      <w:r w:rsidRPr="007A1E8B">
        <w:lastRenderedPageBreak/>
        <w:t>2016 - 2020 годы</w:t>
      </w:r>
      <w:r>
        <w:t>»</w:t>
      </w:r>
      <w:r w:rsidRPr="007A1E8B">
        <w:t>, утвержденной постановлением Правительства Росс</w:t>
      </w:r>
      <w:r>
        <w:t>ийской Федерации от 21.01.2015 №</w:t>
      </w:r>
      <w:r w:rsidRPr="007A1E8B">
        <w:t xml:space="preserve"> </w:t>
      </w:r>
      <w:r>
        <w:t>30 «</w:t>
      </w:r>
      <w:r w:rsidRPr="007A1E8B">
        <w:t xml:space="preserve">О федеральной целевой программе </w:t>
      </w:r>
      <w:r>
        <w:t>«</w:t>
      </w:r>
      <w:r w:rsidRPr="007A1E8B">
        <w:t>Развитие физической культуры и спорта в Российской Федерации на 2016 - 2020 годы</w:t>
      </w:r>
      <w:r>
        <w:t>»</w:t>
      </w:r>
      <w:r w:rsidRPr="007A1E8B">
        <w:t>.</w:t>
      </w:r>
      <w:proofErr w:type="gramEnd"/>
    </w:p>
    <w:p w:rsidR="007F16F6" w:rsidRPr="00C30454" w:rsidRDefault="007F16F6" w:rsidP="007F16F6">
      <w:pPr>
        <w:rPr>
          <w:vertAlign w:val="superscript"/>
        </w:rPr>
      </w:pPr>
    </w:p>
    <w:p w:rsidR="007F16F6" w:rsidRDefault="007F16F6" w:rsidP="007F16F6">
      <w:pPr>
        <w:jc w:val="center"/>
      </w:pPr>
      <w:r>
        <w:t>___________</w:t>
      </w:r>
    </w:p>
    <w:p w:rsidR="007F16F6" w:rsidRPr="0072729F" w:rsidRDefault="007F16F6" w:rsidP="007F16F6">
      <w:pPr>
        <w:spacing w:after="200" w:line="276" w:lineRule="auto"/>
        <w:jc w:val="right"/>
        <w:rPr>
          <w:sz w:val="28"/>
        </w:rPr>
      </w:pPr>
      <w:r>
        <w:br w:type="column"/>
      </w:r>
      <w:r w:rsidRPr="0072729F">
        <w:rPr>
          <w:sz w:val="28"/>
        </w:rPr>
        <w:lastRenderedPageBreak/>
        <w:t xml:space="preserve">Приложение № </w:t>
      </w:r>
      <w:r>
        <w:rPr>
          <w:sz w:val="28"/>
        </w:rPr>
        <w:t>5</w:t>
      </w:r>
    </w:p>
    <w:p w:rsidR="007F16F6" w:rsidRPr="00B5025E" w:rsidRDefault="007F16F6" w:rsidP="007F16F6">
      <w:pPr>
        <w:pStyle w:val="ConsPlusNormal"/>
        <w:jc w:val="both"/>
        <w:rPr>
          <w:rFonts w:ascii="Times New Roman" w:hAnsi="Times New Roman" w:cs="Times New Roman"/>
        </w:rPr>
      </w:pPr>
    </w:p>
    <w:p w:rsidR="007F16F6" w:rsidRPr="00B407B7" w:rsidRDefault="007F16F6" w:rsidP="007F16F6">
      <w:pPr>
        <w:autoSpaceDE w:val="0"/>
        <w:autoSpaceDN w:val="0"/>
        <w:adjustRightInd w:val="0"/>
        <w:jc w:val="center"/>
        <w:rPr>
          <w:b/>
          <w:bCs/>
          <w:sz w:val="28"/>
          <w:szCs w:val="28"/>
        </w:rPr>
      </w:pPr>
      <w:r w:rsidRPr="00B407B7">
        <w:rPr>
          <w:b/>
          <w:bCs/>
          <w:sz w:val="28"/>
          <w:szCs w:val="28"/>
        </w:rPr>
        <w:t xml:space="preserve">РЕЗУЛЬТАТЫ </w:t>
      </w:r>
    </w:p>
    <w:p w:rsidR="007F16F6" w:rsidRDefault="007F16F6" w:rsidP="007F16F6">
      <w:pPr>
        <w:autoSpaceDE w:val="0"/>
        <w:autoSpaceDN w:val="0"/>
        <w:adjustRightInd w:val="0"/>
        <w:jc w:val="center"/>
        <w:rPr>
          <w:b/>
          <w:sz w:val="28"/>
          <w:szCs w:val="28"/>
        </w:rPr>
      </w:pPr>
      <w:r w:rsidRPr="00B407B7">
        <w:rPr>
          <w:b/>
          <w:bCs/>
          <w:sz w:val="28"/>
          <w:szCs w:val="28"/>
        </w:rPr>
        <w:t xml:space="preserve">регионального проекта </w:t>
      </w:r>
      <w:r w:rsidRPr="00B407B7">
        <w:rPr>
          <w:b/>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Кировской области»</w:t>
      </w:r>
    </w:p>
    <w:p w:rsidR="007F16F6" w:rsidRPr="00B407B7" w:rsidRDefault="007F16F6" w:rsidP="007F16F6">
      <w:pPr>
        <w:autoSpaceDE w:val="0"/>
        <w:autoSpaceDN w:val="0"/>
        <w:adjustRightInd w:val="0"/>
        <w:jc w:val="center"/>
        <w:rPr>
          <w:b/>
          <w:bCs/>
          <w:sz w:val="28"/>
          <w:szCs w:val="28"/>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2" w:type="dxa"/>
          <w:left w:w="62" w:type="dxa"/>
          <w:bottom w:w="102" w:type="dxa"/>
          <w:right w:w="62" w:type="dxa"/>
        </w:tblCellMar>
        <w:tblLook w:val="0000"/>
      </w:tblPr>
      <w:tblGrid>
        <w:gridCol w:w="709"/>
        <w:gridCol w:w="3827"/>
        <w:gridCol w:w="1593"/>
        <w:gridCol w:w="1415"/>
        <w:gridCol w:w="1245"/>
        <w:gridCol w:w="1276"/>
        <w:gridCol w:w="1134"/>
        <w:gridCol w:w="992"/>
        <w:gridCol w:w="1134"/>
        <w:gridCol w:w="1276"/>
      </w:tblGrid>
      <w:tr w:rsidR="007F16F6" w:rsidRPr="00B407B7" w:rsidTr="00875A41">
        <w:trPr>
          <w:cantSplit/>
          <w:trHeight w:val="142"/>
          <w:tblHeader/>
        </w:trPr>
        <w:tc>
          <w:tcPr>
            <w:tcW w:w="709" w:type="dxa"/>
            <w:vMerge w:val="restart"/>
            <w:shd w:val="clear" w:color="auto" w:fill="FFFFFF"/>
          </w:tcPr>
          <w:p w:rsidR="007F16F6" w:rsidRPr="00B407B7" w:rsidRDefault="007F16F6" w:rsidP="00C06CFA">
            <w:pPr>
              <w:pStyle w:val="ConsPlusNormal"/>
              <w:jc w:val="center"/>
              <w:outlineLvl w:val="2"/>
              <w:rPr>
                <w:rFonts w:ascii="Times New Roman" w:hAnsi="Times New Roman" w:cs="Times New Roman"/>
                <w:sz w:val="24"/>
                <w:szCs w:val="24"/>
              </w:rPr>
            </w:pPr>
            <w:r w:rsidRPr="00B407B7">
              <w:rPr>
                <w:rFonts w:ascii="Times New Roman" w:hAnsi="Times New Roman" w:cs="Times New Roman"/>
                <w:sz w:val="24"/>
                <w:szCs w:val="24"/>
              </w:rPr>
              <w:t>№</w:t>
            </w:r>
          </w:p>
          <w:p w:rsidR="007F16F6" w:rsidRPr="00B407B7" w:rsidRDefault="007F16F6" w:rsidP="00C06CFA">
            <w:pPr>
              <w:pStyle w:val="ConsPlusNormal"/>
              <w:jc w:val="center"/>
              <w:outlineLvl w:val="2"/>
              <w:rPr>
                <w:rFonts w:ascii="Times New Roman" w:hAnsi="Times New Roman" w:cs="Times New Roman"/>
                <w:sz w:val="24"/>
                <w:szCs w:val="24"/>
              </w:rPr>
            </w:pPr>
            <w:proofErr w:type="spellStart"/>
            <w:proofErr w:type="gramStart"/>
            <w:r w:rsidRPr="00B407B7">
              <w:rPr>
                <w:rFonts w:ascii="Times New Roman" w:hAnsi="Times New Roman" w:cs="Times New Roman"/>
                <w:sz w:val="24"/>
                <w:szCs w:val="24"/>
              </w:rPr>
              <w:t>п</w:t>
            </w:r>
            <w:proofErr w:type="spellEnd"/>
            <w:proofErr w:type="gramEnd"/>
            <w:r w:rsidRPr="00B407B7">
              <w:rPr>
                <w:rFonts w:ascii="Times New Roman" w:hAnsi="Times New Roman" w:cs="Times New Roman"/>
                <w:sz w:val="24"/>
                <w:szCs w:val="24"/>
              </w:rPr>
              <w:t>/</w:t>
            </w:r>
            <w:proofErr w:type="spellStart"/>
            <w:r w:rsidRPr="00B407B7">
              <w:rPr>
                <w:rFonts w:ascii="Times New Roman" w:hAnsi="Times New Roman" w:cs="Times New Roman"/>
                <w:sz w:val="24"/>
                <w:szCs w:val="24"/>
              </w:rPr>
              <w:t>п</w:t>
            </w:r>
            <w:proofErr w:type="spellEnd"/>
          </w:p>
        </w:tc>
        <w:tc>
          <w:tcPr>
            <w:tcW w:w="3827" w:type="dxa"/>
            <w:vMerge w:val="restart"/>
            <w:shd w:val="clear" w:color="auto" w:fill="FFFFFF"/>
          </w:tcPr>
          <w:p w:rsidR="007F16F6" w:rsidRPr="00B407B7" w:rsidRDefault="007F16F6"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Описание</w:t>
            </w:r>
            <w:r w:rsidRPr="00B407B7">
              <w:rPr>
                <w:rFonts w:ascii="Times New Roman" w:hAnsi="Times New Roman" w:cs="Times New Roman"/>
                <w:sz w:val="24"/>
                <w:szCs w:val="24"/>
              </w:rPr>
              <w:t xml:space="preserve"> результата</w:t>
            </w:r>
          </w:p>
        </w:tc>
        <w:tc>
          <w:tcPr>
            <w:tcW w:w="1593" w:type="dxa"/>
            <w:vMerge w:val="restart"/>
            <w:shd w:val="clear" w:color="auto" w:fill="FFFFFF"/>
          </w:tcPr>
          <w:p w:rsidR="007F16F6" w:rsidRPr="00B407B7"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Тип результата</w:t>
            </w:r>
          </w:p>
        </w:tc>
        <w:tc>
          <w:tcPr>
            <w:tcW w:w="2660" w:type="dxa"/>
            <w:gridSpan w:val="2"/>
            <w:shd w:val="clear" w:color="auto" w:fill="FFFFFF"/>
          </w:tcPr>
          <w:p w:rsidR="007F16F6" w:rsidRPr="00B407B7"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Единица измерения по ОКЕИ</w:t>
            </w:r>
          </w:p>
        </w:tc>
        <w:tc>
          <w:tcPr>
            <w:tcW w:w="5812" w:type="dxa"/>
            <w:gridSpan w:val="5"/>
            <w:shd w:val="clear" w:color="auto" w:fill="FFFFFF"/>
          </w:tcPr>
          <w:p w:rsidR="007F16F6" w:rsidRPr="00B407B7" w:rsidRDefault="00875A41" w:rsidP="007F08EA">
            <w:pPr>
              <w:spacing w:after="200" w:line="276" w:lineRule="auto"/>
              <w:jc w:val="center"/>
            </w:pPr>
            <w:r>
              <w:t>Значени</w:t>
            </w:r>
            <w:r w:rsidR="007F08EA">
              <w:t xml:space="preserve">я </w:t>
            </w:r>
            <w:proofErr w:type="spellStart"/>
            <w:r w:rsidR="007F08EA">
              <w:t>результа</w:t>
            </w:r>
            <w:proofErr w:type="spellEnd"/>
          </w:p>
        </w:tc>
      </w:tr>
      <w:tr w:rsidR="007F16F6" w:rsidRPr="00B407B7" w:rsidTr="00875A41">
        <w:trPr>
          <w:cantSplit/>
          <w:trHeight w:val="575"/>
          <w:tblHeader/>
        </w:trPr>
        <w:tc>
          <w:tcPr>
            <w:tcW w:w="709" w:type="dxa"/>
            <w:vMerge/>
            <w:shd w:val="clear" w:color="auto" w:fill="FFFFFF"/>
          </w:tcPr>
          <w:p w:rsidR="007F16F6" w:rsidRPr="00B407B7" w:rsidRDefault="007F16F6" w:rsidP="00C06CFA">
            <w:pPr>
              <w:pStyle w:val="ConsPlusNormal"/>
              <w:ind w:left="-771"/>
              <w:jc w:val="center"/>
              <w:outlineLvl w:val="2"/>
              <w:rPr>
                <w:rFonts w:ascii="Times New Roman" w:hAnsi="Times New Roman" w:cs="Times New Roman"/>
                <w:sz w:val="24"/>
                <w:szCs w:val="24"/>
              </w:rPr>
            </w:pPr>
          </w:p>
        </w:tc>
        <w:tc>
          <w:tcPr>
            <w:tcW w:w="3827" w:type="dxa"/>
            <w:vMerge/>
            <w:shd w:val="clear" w:color="auto" w:fill="FFFFFF"/>
          </w:tcPr>
          <w:p w:rsidR="007F16F6" w:rsidRPr="00B407B7" w:rsidRDefault="007F16F6" w:rsidP="00C06CFA">
            <w:pPr>
              <w:autoSpaceDE w:val="0"/>
              <w:autoSpaceDN w:val="0"/>
              <w:adjustRightInd w:val="0"/>
              <w:jc w:val="center"/>
            </w:pPr>
          </w:p>
        </w:tc>
        <w:tc>
          <w:tcPr>
            <w:tcW w:w="1593" w:type="dxa"/>
            <w:vMerge/>
            <w:shd w:val="clear" w:color="auto" w:fill="FFFFFF"/>
          </w:tcPr>
          <w:p w:rsidR="007F16F6" w:rsidRPr="00B407B7" w:rsidRDefault="007F16F6" w:rsidP="00C06CFA">
            <w:pPr>
              <w:jc w:val="center"/>
            </w:pPr>
          </w:p>
        </w:tc>
        <w:tc>
          <w:tcPr>
            <w:tcW w:w="1415" w:type="dxa"/>
            <w:shd w:val="clear" w:color="auto" w:fill="FFFFFF"/>
          </w:tcPr>
          <w:p w:rsidR="007F16F6" w:rsidRPr="00B407B7"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Наименование</w:t>
            </w:r>
          </w:p>
        </w:tc>
        <w:tc>
          <w:tcPr>
            <w:tcW w:w="1245" w:type="dxa"/>
            <w:shd w:val="clear" w:color="auto" w:fill="FFFFFF"/>
          </w:tcPr>
          <w:p w:rsidR="007F16F6" w:rsidRPr="00B407B7"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Код</w:t>
            </w:r>
          </w:p>
        </w:tc>
        <w:tc>
          <w:tcPr>
            <w:tcW w:w="1276" w:type="dxa"/>
            <w:shd w:val="clear" w:color="auto" w:fill="FFFFFF"/>
          </w:tcPr>
          <w:p w:rsidR="007F16F6" w:rsidRPr="00B407B7" w:rsidRDefault="007F16F6"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p w:rsidR="007F16F6" w:rsidRPr="00B407B7" w:rsidRDefault="007F16F6"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shd w:val="clear" w:color="auto" w:fill="FFFFFF"/>
          </w:tcPr>
          <w:p w:rsidR="007F16F6" w:rsidRPr="00B407B7" w:rsidRDefault="007F16F6"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p w:rsidR="007F16F6" w:rsidRPr="00B407B7"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год</w:t>
            </w:r>
          </w:p>
        </w:tc>
        <w:tc>
          <w:tcPr>
            <w:tcW w:w="992" w:type="dxa"/>
            <w:shd w:val="clear" w:color="auto" w:fill="FFFFFF"/>
          </w:tcPr>
          <w:p w:rsidR="007F16F6" w:rsidRPr="00B407B7" w:rsidRDefault="007F16F6"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p w:rsidR="007F16F6" w:rsidRPr="00B407B7"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год</w:t>
            </w:r>
          </w:p>
        </w:tc>
        <w:tc>
          <w:tcPr>
            <w:tcW w:w="1134" w:type="dxa"/>
            <w:shd w:val="clear" w:color="auto" w:fill="FFFFFF"/>
          </w:tcPr>
          <w:p w:rsidR="007F16F6" w:rsidRDefault="007F16F6"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p w:rsidR="007F16F6"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год</w:t>
            </w:r>
          </w:p>
        </w:tc>
        <w:tc>
          <w:tcPr>
            <w:tcW w:w="1276" w:type="dxa"/>
            <w:shd w:val="clear" w:color="auto" w:fill="FFFFFF"/>
          </w:tcPr>
          <w:p w:rsidR="007F16F6" w:rsidRDefault="007F16F6"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2024 </w:t>
            </w:r>
          </w:p>
          <w:p w:rsidR="007F16F6" w:rsidRDefault="007F16F6" w:rsidP="00C06CFA">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r>
      <w:tr w:rsidR="007F16F6" w:rsidRPr="00B407B7" w:rsidTr="00875A41">
        <w:trPr>
          <w:cantSplit/>
          <w:trHeight w:val="142"/>
        </w:trPr>
        <w:tc>
          <w:tcPr>
            <w:tcW w:w="709" w:type="dxa"/>
            <w:shd w:val="clear" w:color="auto" w:fill="FFFFFF"/>
          </w:tcPr>
          <w:p w:rsidR="007F16F6" w:rsidRPr="00B407B7" w:rsidRDefault="007F16F6" w:rsidP="00C06CFA">
            <w:pPr>
              <w:pStyle w:val="ConsPlusNormal"/>
              <w:jc w:val="center"/>
              <w:outlineLvl w:val="2"/>
              <w:rPr>
                <w:rFonts w:ascii="Times New Roman" w:hAnsi="Times New Roman" w:cs="Times New Roman"/>
                <w:sz w:val="24"/>
                <w:szCs w:val="24"/>
              </w:rPr>
            </w:pPr>
            <w:r w:rsidRPr="00B407B7">
              <w:rPr>
                <w:rFonts w:ascii="Times New Roman" w:hAnsi="Times New Roman" w:cs="Times New Roman"/>
                <w:sz w:val="24"/>
                <w:szCs w:val="24"/>
              </w:rPr>
              <w:t>1</w:t>
            </w:r>
          </w:p>
        </w:tc>
        <w:tc>
          <w:tcPr>
            <w:tcW w:w="3827" w:type="dxa"/>
            <w:shd w:val="clear" w:color="auto" w:fill="FFFFFF"/>
          </w:tcPr>
          <w:p w:rsidR="007F16F6" w:rsidRPr="00B407B7" w:rsidRDefault="007F16F6" w:rsidP="00C06CFA">
            <w:pPr>
              <w:autoSpaceDE w:val="0"/>
              <w:autoSpaceDN w:val="0"/>
              <w:adjustRightInd w:val="0"/>
              <w:jc w:val="both"/>
            </w:pPr>
            <w:r>
              <w:t>Поставлены</w:t>
            </w:r>
            <w:r w:rsidRPr="00B407B7">
              <w:t xml:space="preserve"> комплект</w:t>
            </w:r>
            <w:r>
              <w:t>ы</w:t>
            </w:r>
            <w:r w:rsidRPr="00B407B7">
              <w:t xml:space="preserve"> спортивного оборудования в рамках мероприятия «Оснащение объектов спортивной инфраструктуры спортивно-технологическим оборудованием»</w:t>
            </w:r>
          </w:p>
        </w:tc>
        <w:tc>
          <w:tcPr>
            <w:tcW w:w="1593" w:type="dxa"/>
            <w:shd w:val="clear" w:color="auto" w:fill="FFFFFF"/>
          </w:tcPr>
          <w:p w:rsidR="007F16F6" w:rsidRPr="00B407B7" w:rsidRDefault="007F16F6" w:rsidP="00C06CFA">
            <w:pPr>
              <w:autoSpaceDE w:val="0"/>
              <w:autoSpaceDN w:val="0"/>
              <w:adjustRightInd w:val="0"/>
              <w:jc w:val="center"/>
            </w:pPr>
            <w:r w:rsidRPr="00B407B7">
              <w:t>закупка оборудования или услуг</w:t>
            </w:r>
          </w:p>
        </w:tc>
        <w:tc>
          <w:tcPr>
            <w:tcW w:w="1415" w:type="dxa"/>
            <w:shd w:val="clear" w:color="auto" w:fill="FFFFFF"/>
          </w:tcPr>
          <w:p w:rsidR="007F16F6" w:rsidRPr="00B407B7"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единица</w:t>
            </w:r>
          </w:p>
        </w:tc>
        <w:tc>
          <w:tcPr>
            <w:tcW w:w="1245" w:type="dxa"/>
            <w:shd w:val="clear" w:color="auto" w:fill="FFFFFF"/>
          </w:tcPr>
          <w:p w:rsidR="007F16F6" w:rsidRPr="00B407B7"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642</w:t>
            </w:r>
          </w:p>
        </w:tc>
        <w:tc>
          <w:tcPr>
            <w:tcW w:w="1276" w:type="dxa"/>
            <w:shd w:val="clear" w:color="auto" w:fill="FFFFFF"/>
          </w:tcPr>
          <w:p w:rsidR="007F16F6" w:rsidRPr="00B407B7" w:rsidRDefault="007F16F6" w:rsidP="00C06CFA">
            <w:pPr>
              <w:jc w:val="center"/>
            </w:pPr>
            <w:r w:rsidRPr="00B407B7">
              <w:t>10</w:t>
            </w:r>
          </w:p>
        </w:tc>
        <w:tc>
          <w:tcPr>
            <w:tcW w:w="1134" w:type="dxa"/>
            <w:shd w:val="clear" w:color="auto" w:fill="FFFFFF"/>
          </w:tcPr>
          <w:p w:rsidR="007F16F6" w:rsidRPr="00B407B7" w:rsidRDefault="007F16F6" w:rsidP="00C06CFA">
            <w:pPr>
              <w:jc w:val="center"/>
            </w:pPr>
            <w:r w:rsidRPr="00B407B7">
              <w:t>7</w:t>
            </w:r>
          </w:p>
        </w:tc>
        <w:tc>
          <w:tcPr>
            <w:tcW w:w="992" w:type="dxa"/>
            <w:shd w:val="clear" w:color="auto" w:fill="FFFFFF"/>
          </w:tcPr>
          <w:p w:rsidR="007F16F6" w:rsidRPr="00B407B7" w:rsidRDefault="007F16F6" w:rsidP="00C06CFA">
            <w:pPr>
              <w:jc w:val="center"/>
            </w:pPr>
            <w:r>
              <w:t>5</w:t>
            </w:r>
          </w:p>
        </w:tc>
        <w:tc>
          <w:tcPr>
            <w:tcW w:w="1134" w:type="dxa"/>
            <w:shd w:val="clear" w:color="auto" w:fill="FFFFFF"/>
          </w:tcPr>
          <w:p w:rsidR="007F16F6" w:rsidRPr="00B407B7" w:rsidRDefault="007F16F6" w:rsidP="00C06CFA">
            <w:pPr>
              <w:jc w:val="center"/>
            </w:pPr>
            <w:r>
              <w:t>6</w:t>
            </w:r>
          </w:p>
        </w:tc>
        <w:tc>
          <w:tcPr>
            <w:tcW w:w="1276" w:type="dxa"/>
            <w:shd w:val="clear" w:color="auto" w:fill="FFFFFF"/>
          </w:tcPr>
          <w:p w:rsidR="007F16F6" w:rsidRPr="00B407B7" w:rsidRDefault="007F16F6" w:rsidP="00C06CFA">
            <w:pPr>
              <w:jc w:val="center"/>
            </w:pPr>
            <w:r>
              <w:t>0</w:t>
            </w:r>
          </w:p>
        </w:tc>
      </w:tr>
      <w:tr w:rsidR="007F16F6" w:rsidRPr="00B407B7" w:rsidTr="00875A41">
        <w:trPr>
          <w:cantSplit/>
          <w:trHeight w:val="142"/>
        </w:trPr>
        <w:tc>
          <w:tcPr>
            <w:tcW w:w="709" w:type="dxa"/>
            <w:shd w:val="clear" w:color="auto" w:fill="FFFFFF"/>
          </w:tcPr>
          <w:p w:rsidR="007F16F6" w:rsidRPr="00B407B7" w:rsidRDefault="007F16F6" w:rsidP="00C06CFA">
            <w:pPr>
              <w:pStyle w:val="ConsPlusNormal"/>
              <w:jc w:val="center"/>
              <w:outlineLvl w:val="2"/>
              <w:rPr>
                <w:rFonts w:ascii="Times New Roman" w:hAnsi="Times New Roman" w:cs="Times New Roman"/>
                <w:sz w:val="24"/>
                <w:szCs w:val="24"/>
              </w:rPr>
            </w:pPr>
            <w:r w:rsidRPr="00B407B7">
              <w:rPr>
                <w:rFonts w:ascii="Times New Roman" w:hAnsi="Times New Roman" w:cs="Times New Roman"/>
                <w:sz w:val="24"/>
                <w:szCs w:val="24"/>
              </w:rPr>
              <w:t>2</w:t>
            </w:r>
          </w:p>
        </w:tc>
        <w:tc>
          <w:tcPr>
            <w:tcW w:w="3827" w:type="dxa"/>
            <w:shd w:val="clear" w:color="auto" w:fill="FFFFFF"/>
          </w:tcPr>
          <w:p w:rsidR="007F16F6" w:rsidRPr="00B407B7" w:rsidRDefault="007F16F6" w:rsidP="00C06CFA">
            <w:pPr>
              <w:autoSpaceDE w:val="0"/>
              <w:autoSpaceDN w:val="0"/>
              <w:adjustRightInd w:val="0"/>
              <w:jc w:val="both"/>
            </w:pPr>
            <w:r w:rsidRPr="00B407B7">
              <w:t>В организации спортивной подготовки поставлено спортивное оборудование в рамках федеральной целевой программы «Развитие физической культуры и спорта в Российской Федерации на 2016 – 2020 годы»</w:t>
            </w:r>
          </w:p>
        </w:tc>
        <w:tc>
          <w:tcPr>
            <w:tcW w:w="1593" w:type="dxa"/>
            <w:shd w:val="clear" w:color="auto" w:fill="FFFFFF"/>
          </w:tcPr>
          <w:p w:rsidR="007F16F6" w:rsidRPr="00B407B7" w:rsidRDefault="007F16F6" w:rsidP="00C06CFA">
            <w:pPr>
              <w:autoSpaceDE w:val="0"/>
              <w:autoSpaceDN w:val="0"/>
              <w:adjustRightInd w:val="0"/>
              <w:jc w:val="center"/>
            </w:pPr>
            <w:r w:rsidRPr="00B407B7">
              <w:t>закупка оборудования или услуг</w:t>
            </w:r>
          </w:p>
        </w:tc>
        <w:tc>
          <w:tcPr>
            <w:tcW w:w="1415" w:type="dxa"/>
            <w:shd w:val="clear" w:color="auto" w:fill="FFFFFF"/>
          </w:tcPr>
          <w:p w:rsidR="007F16F6" w:rsidRPr="00B407B7"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единица</w:t>
            </w:r>
          </w:p>
        </w:tc>
        <w:tc>
          <w:tcPr>
            <w:tcW w:w="1245" w:type="dxa"/>
            <w:shd w:val="clear" w:color="auto" w:fill="FFFFFF"/>
          </w:tcPr>
          <w:p w:rsidR="007F16F6" w:rsidRPr="00B407B7"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642</w:t>
            </w:r>
          </w:p>
        </w:tc>
        <w:tc>
          <w:tcPr>
            <w:tcW w:w="1276" w:type="dxa"/>
            <w:shd w:val="clear" w:color="auto" w:fill="FFFFFF"/>
          </w:tcPr>
          <w:p w:rsidR="007F16F6" w:rsidRPr="00B407B7" w:rsidRDefault="007F16F6" w:rsidP="00C06CFA">
            <w:pPr>
              <w:jc w:val="center"/>
            </w:pPr>
            <w:r>
              <w:t>1</w:t>
            </w:r>
          </w:p>
        </w:tc>
        <w:tc>
          <w:tcPr>
            <w:tcW w:w="1134" w:type="dxa"/>
            <w:shd w:val="clear" w:color="auto" w:fill="FFFFFF"/>
          </w:tcPr>
          <w:p w:rsidR="007F16F6" w:rsidRPr="00B407B7" w:rsidRDefault="007F16F6" w:rsidP="00C06CFA">
            <w:pPr>
              <w:jc w:val="center"/>
            </w:pPr>
            <w:r>
              <w:t>0</w:t>
            </w:r>
          </w:p>
        </w:tc>
        <w:tc>
          <w:tcPr>
            <w:tcW w:w="992" w:type="dxa"/>
            <w:shd w:val="clear" w:color="auto" w:fill="FFFFFF"/>
          </w:tcPr>
          <w:p w:rsidR="007F16F6" w:rsidRPr="00B407B7" w:rsidRDefault="007F16F6" w:rsidP="00C06CFA">
            <w:pPr>
              <w:jc w:val="center"/>
            </w:pPr>
            <w:r>
              <w:t>0</w:t>
            </w:r>
          </w:p>
        </w:tc>
        <w:tc>
          <w:tcPr>
            <w:tcW w:w="1134" w:type="dxa"/>
            <w:shd w:val="clear" w:color="auto" w:fill="FFFFFF"/>
          </w:tcPr>
          <w:p w:rsidR="007F16F6" w:rsidRPr="00B407B7" w:rsidRDefault="007F16F6" w:rsidP="00C06CFA">
            <w:pPr>
              <w:jc w:val="center"/>
            </w:pPr>
            <w:r>
              <w:t>0</w:t>
            </w:r>
          </w:p>
        </w:tc>
        <w:tc>
          <w:tcPr>
            <w:tcW w:w="1276" w:type="dxa"/>
            <w:shd w:val="clear" w:color="auto" w:fill="FFFFFF"/>
          </w:tcPr>
          <w:p w:rsidR="007F16F6" w:rsidRPr="00B407B7" w:rsidRDefault="007F16F6" w:rsidP="00C06CFA">
            <w:pPr>
              <w:jc w:val="center"/>
            </w:pPr>
            <w:r>
              <w:t>0</w:t>
            </w:r>
          </w:p>
        </w:tc>
      </w:tr>
      <w:tr w:rsidR="007F16F6" w:rsidRPr="00B407B7" w:rsidTr="00875A41">
        <w:trPr>
          <w:cantSplit/>
          <w:trHeight w:val="142"/>
        </w:trPr>
        <w:tc>
          <w:tcPr>
            <w:tcW w:w="709" w:type="dxa"/>
            <w:shd w:val="clear" w:color="auto" w:fill="FFFFFF"/>
          </w:tcPr>
          <w:p w:rsidR="007F16F6" w:rsidRPr="00B407B7" w:rsidRDefault="007F16F6" w:rsidP="00C06CFA">
            <w:pPr>
              <w:pStyle w:val="ConsPlusNormal"/>
              <w:jc w:val="center"/>
              <w:outlineLvl w:val="2"/>
              <w:rPr>
                <w:rFonts w:ascii="Times New Roman" w:hAnsi="Times New Roman" w:cs="Times New Roman"/>
                <w:sz w:val="24"/>
                <w:szCs w:val="24"/>
              </w:rPr>
            </w:pPr>
            <w:r w:rsidRPr="00B407B7">
              <w:rPr>
                <w:rFonts w:ascii="Times New Roman" w:hAnsi="Times New Roman" w:cs="Times New Roman"/>
                <w:sz w:val="24"/>
                <w:szCs w:val="24"/>
              </w:rPr>
              <w:lastRenderedPageBreak/>
              <w:t>3</w:t>
            </w:r>
          </w:p>
        </w:tc>
        <w:tc>
          <w:tcPr>
            <w:tcW w:w="3827" w:type="dxa"/>
            <w:shd w:val="clear" w:color="auto" w:fill="FFFFFF"/>
          </w:tcPr>
          <w:p w:rsidR="007F16F6" w:rsidRPr="00B407B7" w:rsidRDefault="007F16F6" w:rsidP="00C06CFA">
            <w:pPr>
              <w:autoSpaceDE w:val="0"/>
              <w:autoSpaceDN w:val="0"/>
              <w:adjustRightInd w:val="0"/>
              <w:jc w:val="both"/>
            </w:pPr>
            <w:r w:rsidRPr="00B407B7">
              <w:t>Построены и введены в эксплуатацию объекты спорта в рамках реализации федеральной целевой программы «Развитие физической культуры и спорта в Россий</w:t>
            </w:r>
            <w:r>
              <w:t>ской Федерации на</w:t>
            </w:r>
            <w:r w:rsidRPr="00B407B7">
              <w:t xml:space="preserve"> 2016 – 2020 годы»</w:t>
            </w:r>
          </w:p>
        </w:tc>
        <w:tc>
          <w:tcPr>
            <w:tcW w:w="1593" w:type="dxa"/>
            <w:shd w:val="clear" w:color="auto" w:fill="FFFFFF"/>
          </w:tcPr>
          <w:p w:rsidR="007F16F6" w:rsidRPr="00B407B7" w:rsidRDefault="007F16F6" w:rsidP="00C06CFA">
            <w:pPr>
              <w:autoSpaceDE w:val="0"/>
              <w:autoSpaceDN w:val="0"/>
              <w:adjustRightInd w:val="0"/>
              <w:jc w:val="center"/>
            </w:pPr>
            <w:r>
              <w:t>с</w:t>
            </w:r>
            <w:r w:rsidRPr="00B407B7">
              <w:t>троительство</w:t>
            </w:r>
          </w:p>
          <w:p w:rsidR="007F16F6" w:rsidRPr="00B407B7" w:rsidRDefault="007F16F6" w:rsidP="00C06CFA">
            <w:pPr>
              <w:jc w:val="center"/>
            </w:pPr>
            <w:r w:rsidRPr="00B407B7">
              <w:t>крупных объектов</w:t>
            </w:r>
          </w:p>
        </w:tc>
        <w:tc>
          <w:tcPr>
            <w:tcW w:w="1415" w:type="dxa"/>
            <w:shd w:val="clear" w:color="auto" w:fill="FFFFFF"/>
          </w:tcPr>
          <w:p w:rsidR="007F16F6" w:rsidRPr="00B407B7"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единица</w:t>
            </w:r>
          </w:p>
        </w:tc>
        <w:tc>
          <w:tcPr>
            <w:tcW w:w="1245" w:type="dxa"/>
            <w:shd w:val="clear" w:color="auto" w:fill="FFFFFF"/>
          </w:tcPr>
          <w:p w:rsidR="007F16F6" w:rsidRPr="00B407B7"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642</w:t>
            </w:r>
          </w:p>
        </w:tc>
        <w:tc>
          <w:tcPr>
            <w:tcW w:w="1276" w:type="dxa"/>
            <w:shd w:val="clear" w:color="auto" w:fill="FFFFFF"/>
          </w:tcPr>
          <w:p w:rsidR="007F16F6" w:rsidRPr="00B407B7" w:rsidRDefault="007F16F6" w:rsidP="00C06CFA">
            <w:pPr>
              <w:jc w:val="center"/>
            </w:pPr>
            <w:r w:rsidRPr="00B407B7">
              <w:t>1</w:t>
            </w:r>
          </w:p>
        </w:tc>
        <w:tc>
          <w:tcPr>
            <w:tcW w:w="1134" w:type="dxa"/>
            <w:shd w:val="clear" w:color="auto" w:fill="FFFFFF"/>
          </w:tcPr>
          <w:p w:rsidR="007F16F6" w:rsidRPr="00B407B7" w:rsidRDefault="007F16F6" w:rsidP="00C06CFA">
            <w:pPr>
              <w:jc w:val="center"/>
            </w:pPr>
            <w:r w:rsidRPr="00B407B7">
              <w:t>-</w:t>
            </w:r>
          </w:p>
        </w:tc>
        <w:tc>
          <w:tcPr>
            <w:tcW w:w="992" w:type="dxa"/>
            <w:shd w:val="clear" w:color="auto" w:fill="FFFFFF"/>
          </w:tcPr>
          <w:p w:rsidR="007F16F6" w:rsidRPr="00B407B7" w:rsidRDefault="007F16F6" w:rsidP="00C06CFA">
            <w:pPr>
              <w:jc w:val="center"/>
            </w:pPr>
            <w:r>
              <w:t>-</w:t>
            </w:r>
          </w:p>
        </w:tc>
        <w:tc>
          <w:tcPr>
            <w:tcW w:w="1134" w:type="dxa"/>
            <w:shd w:val="clear" w:color="auto" w:fill="FFFFFF"/>
          </w:tcPr>
          <w:p w:rsidR="007F16F6" w:rsidRPr="00B407B7" w:rsidRDefault="007F16F6" w:rsidP="00C06CFA">
            <w:pPr>
              <w:jc w:val="center"/>
            </w:pPr>
            <w:r>
              <w:t>-</w:t>
            </w:r>
          </w:p>
        </w:tc>
        <w:tc>
          <w:tcPr>
            <w:tcW w:w="1276" w:type="dxa"/>
            <w:shd w:val="clear" w:color="auto" w:fill="FFFFFF"/>
          </w:tcPr>
          <w:p w:rsidR="007F16F6" w:rsidRPr="00B407B7" w:rsidRDefault="007F16F6" w:rsidP="00C06CFA">
            <w:pPr>
              <w:jc w:val="center"/>
            </w:pPr>
            <w:r>
              <w:t>-</w:t>
            </w:r>
          </w:p>
        </w:tc>
      </w:tr>
      <w:tr w:rsidR="007F16F6" w:rsidRPr="00B407B7" w:rsidTr="00875A41">
        <w:trPr>
          <w:cantSplit/>
          <w:trHeight w:val="142"/>
        </w:trPr>
        <w:tc>
          <w:tcPr>
            <w:tcW w:w="709" w:type="dxa"/>
            <w:shd w:val="clear" w:color="auto" w:fill="FFFFFF"/>
          </w:tcPr>
          <w:p w:rsidR="007F16F6" w:rsidRPr="00B407B7" w:rsidRDefault="007F16F6" w:rsidP="00C06CFA">
            <w:pPr>
              <w:pStyle w:val="ConsPlusNormal"/>
              <w:jc w:val="center"/>
              <w:outlineLvl w:val="2"/>
              <w:rPr>
                <w:rFonts w:ascii="Times New Roman" w:hAnsi="Times New Roman" w:cs="Times New Roman"/>
                <w:sz w:val="24"/>
                <w:szCs w:val="24"/>
              </w:rPr>
            </w:pPr>
            <w:r w:rsidRPr="00B407B7">
              <w:rPr>
                <w:rFonts w:ascii="Times New Roman" w:hAnsi="Times New Roman" w:cs="Times New Roman"/>
                <w:sz w:val="24"/>
                <w:szCs w:val="24"/>
              </w:rPr>
              <w:t>4</w:t>
            </w:r>
          </w:p>
        </w:tc>
        <w:tc>
          <w:tcPr>
            <w:tcW w:w="3827" w:type="dxa"/>
            <w:shd w:val="clear" w:color="auto" w:fill="FFFFFF"/>
          </w:tcPr>
          <w:p w:rsidR="007F16F6" w:rsidRPr="00B407B7" w:rsidRDefault="007F16F6" w:rsidP="00C06CFA">
            <w:pPr>
              <w:autoSpaceDE w:val="0"/>
              <w:autoSpaceDN w:val="0"/>
              <w:adjustRightInd w:val="0"/>
              <w:jc w:val="both"/>
            </w:pPr>
            <w:r w:rsidRPr="00B407B7">
              <w:t>Все организации спортивной подготовки предоставляют услуги населению в соответствии с федеральными стандартами спортивной подготовки в рамках мероприятия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1593" w:type="dxa"/>
            <w:shd w:val="clear" w:color="auto" w:fill="FFFFFF"/>
          </w:tcPr>
          <w:p w:rsidR="007F16F6" w:rsidRDefault="007F16F6" w:rsidP="00C06CFA">
            <w:pPr>
              <w:jc w:val="center"/>
            </w:pPr>
            <w:r>
              <w:t xml:space="preserve">разработка </w:t>
            </w:r>
          </w:p>
          <w:p w:rsidR="007F16F6" w:rsidRPr="00B407B7" w:rsidRDefault="007F16F6" w:rsidP="00C06CFA">
            <w:pPr>
              <w:jc w:val="center"/>
            </w:pPr>
            <w:r w:rsidRPr="00B407B7">
              <w:t>методи</w:t>
            </w:r>
            <w:r>
              <w:t xml:space="preserve">ки, </w:t>
            </w:r>
            <w:r w:rsidRPr="00B407B7">
              <w:t xml:space="preserve"> </w:t>
            </w:r>
          </w:p>
          <w:p w:rsidR="007F16F6" w:rsidRPr="00B407B7" w:rsidRDefault="007F16F6" w:rsidP="00C06CFA">
            <w:pPr>
              <w:jc w:val="center"/>
            </w:pPr>
            <w:r w:rsidRPr="00B407B7">
              <w:t>стандарт</w:t>
            </w:r>
            <w:r>
              <w:t>а</w:t>
            </w:r>
          </w:p>
        </w:tc>
        <w:tc>
          <w:tcPr>
            <w:tcW w:w="1415" w:type="dxa"/>
            <w:shd w:val="clear" w:color="auto" w:fill="FFFFFF"/>
          </w:tcPr>
          <w:p w:rsidR="007F16F6" w:rsidRPr="00B407B7"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единица</w:t>
            </w:r>
          </w:p>
        </w:tc>
        <w:tc>
          <w:tcPr>
            <w:tcW w:w="1245" w:type="dxa"/>
            <w:shd w:val="clear" w:color="auto" w:fill="FFFFFF"/>
          </w:tcPr>
          <w:p w:rsidR="007F16F6" w:rsidRPr="00B407B7"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642</w:t>
            </w:r>
          </w:p>
        </w:tc>
        <w:tc>
          <w:tcPr>
            <w:tcW w:w="1276" w:type="dxa"/>
            <w:shd w:val="clear" w:color="auto" w:fill="FFFFFF"/>
          </w:tcPr>
          <w:p w:rsidR="007F16F6" w:rsidRPr="00B407B7" w:rsidRDefault="007F16F6" w:rsidP="00C06CFA">
            <w:pPr>
              <w:jc w:val="center"/>
            </w:pPr>
            <w:r>
              <w:t>30</w:t>
            </w:r>
          </w:p>
        </w:tc>
        <w:tc>
          <w:tcPr>
            <w:tcW w:w="1134" w:type="dxa"/>
            <w:shd w:val="clear" w:color="auto" w:fill="FFFFFF"/>
          </w:tcPr>
          <w:p w:rsidR="007F16F6" w:rsidRPr="00B407B7" w:rsidRDefault="007F16F6" w:rsidP="00C06CFA">
            <w:pPr>
              <w:jc w:val="center"/>
            </w:pPr>
            <w:r>
              <w:t>30</w:t>
            </w:r>
          </w:p>
        </w:tc>
        <w:tc>
          <w:tcPr>
            <w:tcW w:w="992" w:type="dxa"/>
            <w:shd w:val="clear" w:color="auto" w:fill="FFFFFF"/>
          </w:tcPr>
          <w:p w:rsidR="007F16F6" w:rsidRDefault="007F16F6" w:rsidP="00C06CFA">
            <w:pPr>
              <w:jc w:val="center"/>
            </w:pPr>
            <w:r>
              <w:t>30</w:t>
            </w:r>
          </w:p>
        </w:tc>
        <w:tc>
          <w:tcPr>
            <w:tcW w:w="1134" w:type="dxa"/>
            <w:shd w:val="clear" w:color="auto" w:fill="FFFFFF"/>
          </w:tcPr>
          <w:p w:rsidR="007F16F6" w:rsidRDefault="007F16F6" w:rsidP="00C06CFA">
            <w:pPr>
              <w:jc w:val="center"/>
            </w:pPr>
            <w:r>
              <w:t>30</w:t>
            </w:r>
          </w:p>
        </w:tc>
        <w:tc>
          <w:tcPr>
            <w:tcW w:w="1276" w:type="dxa"/>
            <w:shd w:val="clear" w:color="auto" w:fill="FFFFFF"/>
          </w:tcPr>
          <w:p w:rsidR="007F16F6" w:rsidRDefault="007F16F6" w:rsidP="00C06CFA">
            <w:pPr>
              <w:jc w:val="center"/>
            </w:pPr>
            <w:r>
              <w:t>30</w:t>
            </w:r>
          </w:p>
        </w:tc>
      </w:tr>
      <w:tr w:rsidR="007F16F6" w:rsidRPr="00B407B7" w:rsidTr="00875A41">
        <w:trPr>
          <w:cantSplit/>
          <w:trHeight w:val="142"/>
        </w:trPr>
        <w:tc>
          <w:tcPr>
            <w:tcW w:w="709" w:type="dxa"/>
            <w:shd w:val="clear" w:color="auto" w:fill="FFFFFF"/>
          </w:tcPr>
          <w:p w:rsidR="007F16F6" w:rsidRPr="00B407B7" w:rsidRDefault="007F16F6" w:rsidP="00C06CFA">
            <w:pPr>
              <w:pStyle w:val="ConsPlusNormal"/>
              <w:jc w:val="center"/>
              <w:outlineLvl w:val="2"/>
              <w:rPr>
                <w:rFonts w:ascii="Times New Roman" w:hAnsi="Times New Roman" w:cs="Times New Roman"/>
                <w:sz w:val="24"/>
                <w:szCs w:val="24"/>
              </w:rPr>
            </w:pPr>
            <w:r w:rsidRPr="00B407B7">
              <w:rPr>
                <w:rFonts w:ascii="Times New Roman" w:hAnsi="Times New Roman" w:cs="Times New Roman"/>
                <w:sz w:val="24"/>
                <w:szCs w:val="24"/>
              </w:rPr>
              <w:lastRenderedPageBreak/>
              <w:t>5</w:t>
            </w:r>
          </w:p>
        </w:tc>
        <w:tc>
          <w:tcPr>
            <w:tcW w:w="3827" w:type="dxa"/>
            <w:shd w:val="clear" w:color="auto" w:fill="FFFFFF"/>
          </w:tcPr>
          <w:p w:rsidR="007F16F6" w:rsidRPr="00B407B7" w:rsidRDefault="007F16F6" w:rsidP="00C06CFA">
            <w:pPr>
              <w:autoSpaceDE w:val="0"/>
              <w:autoSpaceDN w:val="0"/>
              <w:adjustRightInd w:val="0"/>
              <w:jc w:val="both"/>
            </w:pPr>
            <w:r w:rsidRPr="00B407B7">
              <w:t xml:space="preserve">В </w:t>
            </w:r>
            <w:r>
              <w:t>организации спортивной подготовки, в том числе в спортивные школы по</w:t>
            </w:r>
            <w:r w:rsidRPr="00B407B7">
              <w:t xml:space="preserve"> хоккею, поставлено новое спортивное оборудование и инвентарь в рамках мероприятия «Приобретение спортивного оборудования и инвентаря для приведения организаций спортивной подготовки в нормативное состояние»</w:t>
            </w:r>
          </w:p>
        </w:tc>
        <w:tc>
          <w:tcPr>
            <w:tcW w:w="1593" w:type="dxa"/>
            <w:shd w:val="clear" w:color="auto" w:fill="FFFFFF"/>
          </w:tcPr>
          <w:p w:rsidR="007F16F6" w:rsidRPr="00B407B7" w:rsidRDefault="007F16F6" w:rsidP="00C06CFA">
            <w:pPr>
              <w:autoSpaceDE w:val="0"/>
              <w:autoSpaceDN w:val="0"/>
              <w:adjustRightInd w:val="0"/>
              <w:jc w:val="center"/>
            </w:pPr>
            <w:r w:rsidRPr="00B407B7">
              <w:t>закупка оборудования или услуг</w:t>
            </w:r>
          </w:p>
        </w:tc>
        <w:tc>
          <w:tcPr>
            <w:tcW w:w="1415" w:type="dxa"/>
            <w:shd w:val="clear" w:color="auto" w:fill="FFFFFF"/>
          </w:tcPr>
          <w:p w:rsidR="007F16F6" w:rsidRPr="00B407B7"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единица</w:t>
            </w:r>
          </w:p>
        </w:tc>
        <w:tc>
          <w:tcPr>
            <w:tcW w:w="1245" w:type="dxa"/>
            <w:shd w:val="clear" w:color="auto" w:fill="FFFFFF"/>
          </w:tcPr>
          <w:p w:rsidR="007F16F6" w:rsidRPr="00B407B7" w:rsidRDefault="007F16F6" w:rsidP="00C06CFA">
            <w:pPr>
              <w:pStyle w:val="ConsPlusNormal"/>
              <w:jc w:val="center"/>
              <w:rPr>
                <w:rFonts w:ascii="Times New Roman" w:hAnsi="Times New Roman" w:cs="Times New Roman"/>
                <w:sz w:val="24"/>
                <w:szCs w:val="24"/>
              </w:rPr>
            </w:pPr>
            <w:r w:rsidRPr="00B407B7">
              <w:rPr>
                <w:rFonts w:ascii="Times New Roman" w:hAnsi="Times New Roman" w:cs="Times New Roman"/>
                <w:sz w:val="24"/>
                <w:szCs w:val="24"/>
              </w:rPr>
              <w:t>642</w:t>
            </w:r>
          </w:p>
        </w:tc>
        <w:tc>
          <w:tcPr>
            <w:tcW w:w="1276" w:type="dxa"/>
            <w:shd w:val="clear" w:color="auto" w:fill="FFFFFF"/>
          </w:tcPr>
          <w:p w:rsidR="007F16F6" w:rsidRPr="00B407B7" w:rsidRDefault="007F16F6" w:rsidP="00C06CFA">
            <w:pPr>
              <w:jc w:val="center"/>
            </w:pPr>
            <w:r w:rsidRPr="00B407B7">
              <w:t>1</w:t>
            </w:r>
          </w:p>
        </w:tc>
        <w:tc>
          <w:tcPr>
            <w:tcW w:w="1134" w:type="dxa"/>
            <w:shd w:val="clear" w:color="auto" w:fill="FFFFFF"/>
          </w:tcPr>
          <w:p w:rsidR="007F16F6" w:rsidRPr="00B407B7" w:rsidRDefault="007F16F6" w:rsidP="00C06CFA">
            <w:pPr>
              <w:jc w:val="center"/>
            </w:pPr>
            <w:r w:rsidRPr="00B407B7">
              <w:t>3</w:t>
            </w:r>
          </w:p>
        </w:tc>
        <w:tc>
          <w:tcPr>
            <w:tcW w:w="992" w:type="dxa"/>
            <w:shd w:val="clear" w:color="auto" w:fill="FFFFFF"/>
          </w:tcPr>
          <w:p w:rsidR="007F16F6" w:rsidRPr="00B407B7" w:rsidRDefault="007F16F6" w:rsidP="00C06CFA">
            <w:pPr>
              <w:jc w:val="center"/>
            </w:pPr>
            <w:r>
              <w:t>1</w:t>
            </w:r>
          </w:p>
        </w:tc>
        <w:tc>
          <w:tcPr>
            <w:tcW w:w="1134" w:type="dxa"/>
            <w:shd w:val="clear" w:color="auto" w:fill="FFFFFF"/>
          </w:tcPr>
          <w:p w:rsidR="007F16F6" w:rsidRPr="00B407B7" w:rsidRDefault="007F16F6" w:rsidP="00C06CFA">
            <w:pPr>
              <w:jc w:val="center"/>
            </w:pPr>
            <w:r>
              <w:t>1</w:t>
            </w:r>
          </w:p>
        </w:tc>
        <w:tc>
          <w:tcPr>
            <w:tcW w:w="1276" w:type="dxa"/>
            <w:shd w:val="clear" w:color="auto" w:fill="FFFFFF"/>
          </w:tcPr>
          <w:p w:rsidR="007F16F6" w:rsidRPr="00B407B7" w:rsidRDefault="007F16F6" w:rsidP="00C06CFA">
            <w:pPr>
              <w:jc w:val="center"/>
            </w:pPr>
            <w:r>
              <w:t>1</w:t>
            </w:r>
          </w:p>
        </w:tc>
      </w:tr>
      <w:tr w:rsidR="007F16F6" w:rsidRPr="00B407B7" w:rsidTr="00875A41">
        <w:trPr>
          <w:cantSplit/>
          <w:trHeight w:val="142"/>
        </w:trPr>
        <w:tc>
          <w:tcPr>
            <w:tcW w:w="709" w:type="dxa"/>
            <w:shd w:val="clear" w:color="auto" w:fill="FFFFFF"/>
          </w:tcPr>
          <w:p w:rsidR="007F16F6" w:rsidRPr="001C175B" w:rsidRDefault="007F16F6" w:rsidP="00C06CFA">
            <w:pPr>
              <w:pStyle w:val="ConsPlusNormal"/>
              <w:jc w:val="center"/>
              <w:outlineLvl w:val="2"/>
              <w:rPr>
                <w:rFonts w:ascii="Times New Roman" w:hAnsi="Times New Roman" w:cs="Times New Roman"/>
                <w:sz w:val="24"/>
                <w:szCs w:val="24"/>
              </w:rPr>
            </w:pPr>
            <w:r w:rsidRPr="001C175B">
              <w:rPr>
                <w:rFonts w:ascii="Times New Roman" w:hAnsi="Times New Roman" w:cs="Times New Roman"/>
                <w:sz w:val="24"/>
                <w:szCs w:val="24"/>
              </w:rPr>
              <w:t>6</w:t>
            </w:r>
          </w:p>
        </w:tc>
        <w:tc>
          <w:tcPr>
            <w:tcW w:w="3827" w:type="dxa"/>
            <w:shd w:val="clear" w:color="auto" w:fill="FFFFFF"/>
          </w:tcPr>
          <w:p w:rsidR="007F16F6" w:rsidRPr="001C175B" w:rsidRDefault="007F16F6" w:rsidP="00C06CFA">
            <w:pPr>
              <w:autoSpaceDE w:val="0"/>
              <w:autoSpaceDN w:val="0"/>
              <w:adjustRightInd w:val="0"/>
              <w:jc w:val="both"/>
            </w:pPr>
            <w:r w:rsidRPr="001C175B">
              <w:t>Построены и введены в эксплуатацию объекты спорта региональной собственности</w:t>
            </w:r>
          </w:p>
        </w:tc>
        <w:tc>
          <w:tcPr>
            <w:tcW w:w="1593" w:type="dxa"/>
            <w:shd w:val="clear" w:color="auto" w:fill="FFFFFF"/>
          </w:tcPr>
          <w:p w:rsidR="007F16F6" w:rsidRPr="001C175B" w:rsidRDefault="007F16F6" w:rsidP="00C06CFA">
            <w:pPr>
              <w:autoSpaceDE w:val="0"/>
              <w:autoSpaceDN w:val="0"/>
              <w:adjustRightInd w:val="0"/>
              <w:jc w:val="center"/>
            </w:pPr>
            <w:r w:rsidRPr="001C175B">
              <w:t>строительство крупных объектов</w:t>
            </w:r>
          </w:p>
        </w:tc>
        <w:tc>
          <w:tcPr>
            <w:tcW w:w="1415" w:type="dxa"/>
            <w:shd w:val="clear" w:color="auto" w:fill="FFFFFF"/>
          </w:tcPr>
          <w:p w:rsidR="007F16F6" w:rsidRPr="001C175B" w:rsidRDefault="007F16F6" w:rsidP="00C06CFA">
            <w:pPr>
              <w:pStyle w:val="ConsPlusNormal"/>
              <w:jc w:val="center"/>
              <w:rPr>
                <w:rFonts w:ascii="Times New Roman" w:hAnsi="Times New Roman" w:cs="Times New Roman"/>
                <w:sz w:val="24"/>
                <w:szCs w:val="24"/>
              </w:rPr>
            </w:pPr>
            <w:r w:rsidRPr="001C175B">
              <w:rPr>
                <w:rFonts w:ascii="Times New Roman" w:hAnsi="Times New Roman" w:cs="Times New Roman"/>
                <w:sz w:val="24"/>
                <w:szCs w:val="24"/>
              </w:rPr>
              <w:t>единица</w:t>
            </w:r>
          </w:p>
        </w:tc>
        <w:tc>
          <w:tcPr>
            <w:tcW w:w="1245" w:type="dxa"/>
            <w:shd w:val="clear" w:color="auto" w:fill="FFFFFF"/>
          </w:tcPr>
          <w:p w:rsidR="007F16F6" w:rsidRPr="001C175B" w:rsidRDefault="007F16F6" w:rsidP="00C06CFA">
            <w:pPr>
              <w:pStyle w:val="ConsPlusNormal"/>
              <w:jc w:val="center"/>
              <w:rPr>
                <w:rFonts w:ascii="Times New Roman" w:hAnsi="Times New Roman" w:cs="Times New Roman"/>
                <w:sz w:val="24"/>
                <w:szCs w:val="24"/>
              </w:rPr>
            </w:pPr>
            <w:r w:rsidRPr="001C175B">
              <w:rPr>
                <w:rFonts w:ascii="Times New Roman" w:hAnsi="Times New Roman" w:cs="Times New Roman"/>
                <w:sz w:val="24"/>
                <w:szCs w:val="24"/>
              </w:rPr>
              <w:t>642</w:t>
            </w:r>
          </w:p>
        </w:tc>
        <w:tc>
          <w:tcPr>
            <w:tcW w:w="1276" w:type="dxa"/>
            <w:shd w:val="clear" w:color="auto" w:fill="FFFFFF"/>
          </w:tcPr>
          <w:p w:rsidR="007F16F6" w:rsidRPr="00B407B7" w:rsidRDefault="007F16F6" w:rsidP="00C06CFA">
            <w:pPr>
              <w:jc w:val="center"/>
            </w:pPr>
            <w:r>
              <w:t>-</w:t>
            </w:r>
          </w:p>
        </w:tc>
        <w:tc>
          <w:tcPr>
            <w:tcW w:w="1134" w:type="dxa"/>
            <w:shd w:val="clear" w:color="auto" w:fill="FFFFFF"/>
          </w:tcPr>
          <w:p w:rsidR="007F16F6" w:rsidRPr="00B407B7" w:rsidRDefault="007F16F6" w:rsidP="00C06CFA">
            <w:pPr>
              <w:jc w:val="center"/>
            </w:pPr>
            <w:r>
              <w:t>-</w:t>
            </w:r>
          </w:p>
        </w:tc>
        <w:tc>
          <w:tcPr>
            <w:tcW w:w="992" w:type="dxa"/>
            <w:shd w:val="clear" w:color="auto" w:fill="FFFFFF"/>
          </w:tcPr>
          <w:p w:rsidR="007F16F6" w:rsidRDefault="007F16F6" w:rsidP="00C06CFA">
            <w:pPr>
              <w:jc w:val="center"/>
            </w:pPr>
            <w:r>
              <w:t>-</w:t>
            </w:r>
          </w:p>
        </w:tc>
        <w:tc>
          <w:tcPr>
            <w:tcW w:w="1134" w:type="dxa"/>
            <w:shd w:val="clear" w:color="auto" w:fill="FFFFFF"/>
          </w:tcPr>
          <w:p w:rsidR="007F16F6" w:rsidRDefault="007F16F6" w:rsidP="00C06CFA">
            <w:pPr>
              <w:jc w:val="center"/>
            </w:pPr>
            <w:r>
              <w:t>-</w:t>
            </w:r>
          </w:p>
        </w:tc>
        <w:tc>
          <w:tcPr>
            <w:tcW w:w="1276" w:type="dxa"/>
            <w:shd w:val="clear" w:color="auto" w:fill="FFFFFF"/>
          </w:tcPr>
          <w:p w:rsidR="007F16F6" w:rsidRDefault="007F16F6" w:rsidP="00C06CFA">
            <w:pPr>
              <w:jc w:val="center"/>
            </w:pPr>
            <w:r>
              <w:t>2</w:t>
            </w:r>
            <w:r w:rsidR="00642F9A" w:rsidRPr="00642F9A">
              <w:rPr>
                <w:vertAlign w:val="superscript"/>
              </w:rPr>
              <w:t>1</w:t>
            </w:r>
          </w:p>
        </w:tc>
      </w:tr>
    </w:tbl>
    <w:p w:rsidR="00642F9A" w:rsidRPr="007A1E8B" w:rsidRDefault="00642F9A" w:rsidP="00642F9A">
      <w:pPr>
        <w:pStyle w:val="ConsPlusNormal"/>
        <w:jc w:val="both"/>
        <w:rPr>
          <w:rFonts w:ascii="Times New Roman" w:hAnsi="Times New Roman" w:cs="Times New Roman"/>
        </w:rPr>
      </w:pPr>
      <w:r w:rsidRPr="00642F9A">
        <w:rPr>
          <w:rFonts w:ascii="Times New Roman" w:hAnsi="Times New Roman" w:cs="Times New Roman"/>
          <w:vertAlign w:val="superscript"/>
        </w:rPr>
        <w:t xml:space="preserve">1 </w:t>
      </w:r>
      <w:r w:rsidRPr="007A1E8B">
        <w:rPr>
          <w:rFonts w:ascii="Times New Roman" w:hAnsi="Times New Roman" w:cs="Times New Roman"/>
        </w:rPr>
        <w:t>Перечень объектов спорта будет определяться при внесении изменений в областной бюджет на 202</w:t>
      </w:r>
      <w:r>
        <w:rPr>
          <w:rFonts w:ascii="Times New Roman" w:hAnsi="Times New Roman" w:cs="Times New Roman"/>
        </w:rPr>
        <w:t>2</w:t>
      </w:r>
      <w:r w:rsidRPr="007A1E8B">
        <w:rPr>
          <w:rFonts w:ascii="Times New Roman" w:hAnsi="Times New Roman" w:cs="Times New Roman"/>
        </w:rPr>
        <w:t xml:space="preserve"> год и плановый период 202</w:t>
      </w:r>
      <w:r>
        <w:rPr>
          <w:rFonts w:ascii="Times New Roman" w:hAnsi="Times New Roman" w:cs="Times New Roman"/>
        </w:rPr>
        <w:t>3</w:t>
      </w:r>
      <w:r w:rsidRPr="007A1E8B">
        <w:rPr>
          <w:rFonts w:ascii="Times New Roman" w:hAnsi="Times New Roman" w:cs="Times New Roman"/>
        </w:rPr>
        <w:t xml:space="preserve"> и 202</w:t>
      </w:r>
      <w:r>
        <w:rPr>
          <w:rFonts w:ascii="Times New Roman" w:hAnsi="Times New Roman" w:cs="Times New Roman"/>
        </w:rPr>
        <w:t>4</w:t>
      </w:r>
      <w:r w:rsidRPr="007A1E8B">
        <w:rPr>
          <w:rFonts w:ascii="Times New Roman" w:hAnsi="Times New Roman" w:cs="Times New Roman"/>
        </w:rPr>
        <w:t xml:space="preserve"> годов.</w:t>
      </w:r>
    </w:p>
    <w:p w:rsidR="007F16F6" w:rsidRDefault="007F16F6" w:rsidP="007F16F6">
      <w:pPr>
        <w:pStyle w:val="ConsPlusNormal"/>
        <w:jc w:val="center"/>
        <w:outlineLvl w:val="1"/>
        <w:rPr>
          <w:rFonts w:ascii="Times New Roman" w:hAnsi="Times New Roman" w:cs="Times New Roman"/>
        </w:rPr>
      </w:pPr>
    </w:p>
    <w:p w:rsidR="007F16F6" w:rsidRDefault="007F16F6" w:rsidP="007F16F6">
      <w:pPr>
        <w:pStyle w:val="ConsPlusNormal"/>
        <w:jc w:val="center"/>
        <w:outlineLvl w:val="1"/>
        <w:rPr>
          <w:rFonts w:ascii="Times New Roman" w:hAnsi="Times New Roman" w:cs="Times New Roman"/>
        </w:rPr>
      </w:pPr>
    </w:p>
    <w:p w:rsidR="007F16F6" w:rsidRDefault="007F16F6" w:rsidP="007F16F6">
      <w:pPr>
        <w:pStyle w:val="ConsPlusNormal"/>
        <w:jc w:val="center"/>
        <w:outlineLvl w:val="1"/>
        <w:rPr>
          <w:rFonts w:ascii="Times New Roman" w:hAnsi="Times New Roman" w:cs="Times New Roman"/>
        </w:rPr>
      </w:pPr>
    </w:p>
    <w:p w:rsidR="007F16F6" w:rsidRDefault="007F16F6" w:rsidP="007F16F6">
      <w:pPr>
        <w:pStyle w:val="ConsPlusNormal"/>
        <w:jc w:val="center"/>
        <w:outlineLvl w:val="1"/>
        <w:rPr>
          <w:rFonts w:ascii="Times New Roman" w:hAnsi="Times New Roman" w:cs="Times New Roman"/>
        </w:rPr>
      </w:pPr>
      <w:r>
        <w:rPr>
          <w:rFonts w:ascii="Times New Roman" w:hAnsi="Times New Roman" w:cs="Times New Roman"/>
        </w:rPr>
        <w:t>______________</w:t>
      </w:r>
    </w:p>
    <w:p w:rsidR="007F16F6" w:rsidRDefault="007F16F6" w:rsidP="007F16F6">
      <w:pPr>
        <w:pStyle w:val="ConsPlusNormal"/>
        <w:jc w:val="center"/>
        <w:outlineLvl w:val="1"/>
        <w:rPr>
          <w:rFonts w:ascii="Times New Roman" w:hAnsi="Times New Roman" w:cs="Times New Roman"/>
        </w:rPr>
      </w:pPr>
    </w:p>
    <w:p w:rsidR="00266F93" w:rsidRDefault="00266F93" w:rsidP="00266F93">
      <w:pPr>
        <w:pStyle w:val="ConsPlusNormal"/>
        <w:jc w:val="right"/>
        <w:outlineLvl w:val="1"/>
        <w:rPr>
          <w:rFonts w:ascii="Times New Roman" w:hAnsi="Times New Roman" w:cs="Times New Roman"/>
        </w:rPr>
        <w:sectPr w:rsidR="00266F93" w:rsidSect="00045A92">
          <w:pgSz w:w="16838" w:h="11906" w:orient="landscape"/>
          <w:pgMar w:top="1701" w:right="1134" w:bottom="850" w:left="1134" w:header="708" w:footer="708" w:gutter="0"/>
          <w:cols w:space="708"/>
          <w:docGrid w:linePitch="360"/>
        </w:sectPr>
      </w:pPr>
    </w:p>
    <w:p w:rsidR="009A2F58" w:rsidRDefault="006C1521" w:rsidP="009C6A27">
      <w:pPr>
        <w:pStyle w:val="ConsPlusNormal"/>
        <w:ind w:firstLine="709"/>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7647">
        <w:rPr>
          <w:rFonts w:ascii="Times New Roman" w:hAnsi="Times New Roman" w:cs="Times New Roman"/>
          <w:sz w:val="28"/>
          <w:szCs w:val="28"/>
        </w:rPr>
        <w:t xml:space="preserve">Приложение № </w:t>
      </w:r>
      <w:r w:rsidR="009A2F58">
        <w:rPr>
          <w:rFonts w:ascii="Times New Roman" w:hAnsi="Times New Roman" w:cs="Times New Roman"/>
          <w:sz w:val="28"/>
          <w:szCs w:val="28"/>
        </w:rPr>
        <w:t>6</w:t>
      </w:r>
    </w:p>
    <w:p w:rsidR="00797647" w:rsidRPr="000F0CC9" w:rsidRDefault="00797647" w:rsidP="009C6A27">
      <w:pPr>
        <w:pStyle w:val="ConsPlusNormal"/>
        <w:ind w:firstLine="709"/>
        <w:jc w:val="right"/>
        <w:outlineLvl w:val="1"/>
        <w:rPr>
          <w:rFonts w:ascii="Times New Roman" w:hAnsi="Times New Roman" w:cs="Times New Roman"/>
          <w:sz w:val="28"/>
          <w:szCs w:val="28"/>
        </w:rPr>
      </w:pPr>
      <w:r w:rsidRPr="000F0CC9">
        <w:rPr>
          <w:rFonts w:ascii="Times New Roman" w:hAnsi="Times New Roman" w:cs="Times New Roman"/>
          <w:sz w:val="28"/>
          <w:szCs w:val="28"/>
        </w:rPr>
        <w:t xml:space="preserve"> </w:t>
      </w:r>
    </w:p>
    <w:p w:rsidR="00797647" w:rsidRPr="007C19DD" w:rsidRDefault="00797647" w:rsidP="009C6A27">
      <w:pPr>
        <w:ind w:firstLine="709"/>
        <w:jc w:val="center"/>
        <w:rPr>
          <w:b/>
          <w:sz w:val="28"/>
          <w:szCs w:val="28"/>
        </w:rPr>
      </w:pPr>
    </w:p>
    <w:p w:rsidR="00D57CBD" w:rsidRDefault="00BF09B7" w:rsidP="00803610">
      <w:pPr>
        <w:pStyle w:val="ConsPlusNormal"/>
        <w:jc w:val="center"/>
        <w:rPr>
          <w:rFonts w:ascii="Times New Roman" w:hAnsi="Times New Roman" w:cs="Times New Roman"/>
          <w:b/>
          <w:sz w:val="28"/>
          <w:szCs w:val="24"/>
        </w:rPr>
      </w:pPr>
      <w:r w:rsidRPr="00BF09B7">
        <w:rPr>
          <w:rFonts w:ascii="Times New Roman" w:hAnsi="Times New Roman" w:cs="Times New Roman"/>
          <w:b/>
          <w:sz w:val="28"/>
          <w:szCs w:val="24"/>
        </w:rPr>
        <w:t>УСЛОВИЯ И МЕТОДИКА РАСЧЕТА ПРЕДОСТАВЛЕНИЯ</w:t>
      </w:r>
    </w:p>
    <w:p w:rsidR="00E953E1" w:rsidRPr="00FC70FE" w:rsidRDefault="00BF09B7" w:rsidP="001F3DC3">
      <w:pPr>
        <w:pStyle w:val="ConsPlusNormal"/>
        <w:jc w:val="center"/>
        <w:rPr>
          <w:rFonts w:ascii="Times New Roman" w:hAnsi="Times New Roman" w:cs="Times New Roman"/>
          <w:b/>
          <w:sz w:val="28"/>
          <w:szCs w:val="24"/>
        </w:rPr>
      </w:pPr>
      <w:r w:rsidRPr="00BF09B7">
        <w:rPr>
          <w:rFonts w:ascii="Times New Roman" w:hAnsi="Times New Roman" w:cs="Times New Roman"/>
          <w:b/>
          <w:sz w:val="28"/>
          <w:szCs w:val="24"/>
        </w:rPr>
        <w:t>субсидий</w:t>
      </w:r>
      <w:r w:rsidR="005D567A" w:rsidRPr="00803610">
        <w:rPr>
          <w:rFonts w:ascii="Times New Roman" w:hAnsi="Times New Roman" w:cs="Times New Roman"/>
          <w:b/>
          <w:sz w:val="28"/>
          <w:szCs w:val="28"/>
        </w:rPr>
        <w:t xml:space="preserve"> местным бюджетам из областного бюджета</w:t>
      </w:r>
      <w:r w:rsidR="00E953E1" w:rsidRPr="00803610">
        <w:rPr>
          <w:rFonts w:ascii="Times New Roman" w:hAnsi="Times New Roman" w:cs="Times New Roman"/>
          <w:b/>
          <w:sz w:val="28"/>
          <w:szCs w:val="24"/>
        </w:rPr>
        <w:t xml:space="preserve"> </w:t>
      </w:r>
      <w:r w:rsidR="00803610" w:rsidRPr="00803610">
        <w:rPr>
          <w:rFonts w:ascii="Times New Roman" w:hAnsi="Times New Roman" w:cs="Times New Roman"/>
          <w:b/>
          <w:sz w:val="28"/>
          <w:szCs w:val="28"/>
        </w:rPr>
        <w:t>на реализацию мероприятий по оснащению объектов спортивной инфраструктуры спортивно-технологическим оборудованием</w:t>
      </w:r>
      <w:r w:rsidR="00106359">
        <w:rPr>
          <w:rFonts w:ascii="Times New Roman" w:hAnsi="Times New Roman" w:cs="Times New Roman"/>
          <w:b/>
          <w:sz w:val="28"/>
          <w:szCs w:val="28"/>
        </w:rPr>
        <w:t xml:space="preserve">  </w:t>
      </w:r>
      <w:r w:rsidR="00106359">
        <w:rPr>
          <w:rFonts w:ascii="Times New Roman" w:hAnsi="Times New Roman" w:cs="Times New Roman"/>
          <w:b/>
          <w:sz w:val="28"/>
          <w:szCs w:val="28"/>
        </w:rPr>
        <w:br/>
        <w:t xml:space="preserve"> </w:t>
      </w:r>
    </w:p>
    <w:p w:rsidR="00C84C2E" w:rsidRDefault="00C84C2E" w:rsidP="009C6A27">
      <w:pPr>
        <w:pStyle w:val="ConsPlusNormal"/>
        <w:ind w:firstLine="709"/>
        <w:jc w:val="both"/>
        <w:rPr>
          <w:rFonts w:ascii="Times New Roman" w:hAnsi="Times New Roman" w:cs="Times New Roman"/>
          <w:sz w:val="24"/>
          <w:szCs w:val="24"/>
        </w:rPr>
      </w:pPr>
    </w:p>
    <w:p w:rsidR="00C84C2E" w:rsidRPr="00C84C2E" w:rsidRDefault="00C84C2E" w:rsidP="00562195">
      <w:pPr>
        <w:pStyle w:val="ConsPlusNormal"/>
        <w:spacing w:line="360" w:lineRule="auto"/>
        <w:ind w:firstLine="709"/>
        <w:jc w:val="both"/>
        <w:rPr>
          <w:rFonts w:ascii="Times New Roman" w:hAnsi="Times New Roman" w:cs="Times New Roman"/>
          <w:sz w:val="28"/>
          <w:szCs w:val="28"/>
        </w:rPr>
      </w:pPr>
      <w:r w:rsidRPr="00562195">
        <w:rPr>
          <w:rFonts w:ascii="Times New Roman" w:hAnsi="Times New Roman" w:cs="Times New Roman"/>
          <w:sz w:val="28"/>
          <w:szCs w:val="28"/>
        </w:rPr>
        <w:t xml:space="preserve">Субсидия </w:t>
      </w:r>
      <w:r w:rsidR="005D567A" w:rsidRPr="00562195">
        <w:rPr>
          <w:rFonts w:ascii="Times New Roman" w:hAnsi="Times New Roman" w:cs="Times New Roman"/>
          <w:sz w:val="28"/>
          <w:szCs w:val="28"/>
        </w:rPr>
        <w:t>местным бюджетам из областного бюджета</w:t>
      </w:r>
      <w:r w:rsidR="00803610" w:rsidRPr="00562195">
        <w:rPr>
          <w:rFonts w:ascii="Times New Roman" w:hAnsi="Times New Roman" w:cs="Times New Roman"/>
          <w:sz w:val="28"/>
          <w:szCs w:val="28"/>
        </w:rPr>
        <w:t xml:space="preserve"> на реализацию мероприятий по оснащению объектов спортивной инфраструктуры спортивно-технологическим оборудованием</w:t>
      </w:r>
      <w:r w:rsidR="00562195" w:rsidRPr="00562195">
        <w:rPr>
          <w:rFonts w:ascii="Times New Roman" w:hAnsi="Times New Roman" w:cs="Times New Roman"/>
          <w:sz w:val="28"/>
          <w:szCs w:val="28"/>
        </w:rPr>
        <w:t xml:space="preserve"> для создания малых спортивных площадок центров тестирования Всероссийского физкультурно-спортивного комплекса «Готов к труду и обороне» (ГТО)</w:t>
      </w:r>
      <w:r w:rsidR="00562195">
        <w:rPr>
          <w:rFonts w:ascii="Times New Roman" w:hAnsi="Times New Roman" w:cs="Times New Roman"/>
          <w:sz w:val="28"/>
          <w:szCs w:val="28"/>
        </w:rPr>
        <w:t xml:space="preserve"> (далее – субсидия ГТО)</w:t>
      </w:r>
      <w:r w:rsidR="00803610">
        <w:rPr>
          <w:rFonts w:ascii="Times New Roman" w:hAnsi="Times New Roman" w:cs="Times New Roman"/>
          <w:sz w:val="28"/>
          <w:szCs w:val="24"/>
        </w:rPr>
        <w:t xml:space="preserve"> </w:t>
      </w:r>
      <w:r w:rsidRPr="00C84C2E">
        <w:rPr>
          <w:rFonts w:ascii="Times New Roman" w:hAnsi="Times New Roman" w:cs="Times New Roman"/>
          <w:sz w:val="28"/>
          <w:szCs w:val="28"/>
        </w:rPr>
        <w:t>предоставляется при соблюдении следующих условий:</w:t>
      </w:r>
    </w:p>
    <w:p w:rsidR="00C84C2E" w:rsidRPr="00802D42" w:rsidRDefault="00802D42" w:rsidP="009C6A27">
      <w:pPr>
        <w:pStyle w:val="ConsPlusNormal"/>
        <w:spacing w:line="360" w:lineRule="auto"/>
        <w:ind w:firstLine="709"/>
        <w:jc w:val="both"/>
        <w:rPr>
          <w:rFonts w:ascii="Times New Roman" w:hAnsi="Times New Roman" w:cs="Times New Roman"/>
          <w:sz w:val="28"/>
          <w:szCs w:val="28"/>
        </w:rPr>
      </w:pPr>
      <w:r w:rsidRPr="00802D42">
        <w:rPr>
          <w:rFonts w:ascii="Times New Roman" w:hAnsi="Times New Roman" w:cs="Times New Roman"/>
          <w:sz w:val="28"/>
          <w:szCs w:val="28"/>
        </w:rPr>
        <w:t>наличия муниципальной программы, содержащей мероприятия по развитию физической культуры и спорта, реализуемой за счет бюджета муниципального образования</w:t>
      </w:r>
      <w:r w:rsidR="00C84C2E" w:rsidRPr="00802D42">
        <w:rPr>
          <w:rFonts w:ascii="Times New Roman" w:hAnsi="Times New Roman" w:cs="Times New Roman"/>
          <w:sz w:val="28"/>
          <w:szCs w:val="28"/>
        </w:rPr>
        <w:t>;</w:t>
      </w:r>
    </w:p>
    <w:p w:rsidR="00C84C2E" w:rsidRPr="00C84C2E" w:rsidRDefault="00803610" w:rsidP="009C6A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заключения</w:t>
      </w:r>
      <w:r w:rsidR="00C84C2E" w:rsidRPr="00C84C2E">
        <w:rPr>
          <w:rFonts w:ascii="Times New Roman" w:hAnsi="Times New Roman" w:cs="Times New Roman"/>
          <w:sz w:val="28"/>
          <w:szCs w:val="28"/>
        </w:rPr>
        <w:t xml:space="preserve"> соглашения о предоставлении субсидии между министерством спорта и молодежной политики Кировской области и администрацией муниципального района;</w:t>
      </w:r>
    </w:p>
    <w:p w:rsidR="00C84C2E" w:rsidRPr="00C84C2E" w:rsidRDefault="00C84C2E" w:rsidP="009C6A27">
      <w:pPr>
        <w:pStyle w:val="ConsPlusNormal"/>
        <w:spacing w:line="360" w:lineRule="auto"/>
        <w:ind w:firstLine="709"/>
        <w:jc w:val="both"/>
        <w:rPr>
          <w:rFonts w:ascii="Times New Roman" w:hAnsi="Times New Roman" w:cs="Times New Roman"/>
          <w:sz w:val="28"/>
          <w:szCs w:val="28"/>
        </w:rPr>
      </w:pPr>
      <w:r w:rsidRPr="00C84C2E">
        <w:rPr>
          <w:rFonts w:ascii="Times New Roman" w:hAnsi="Times New Roman" w:cs="Times New Roman"/>
          <w:sz w:val="28"/>
          <w:szCs w:val="28"/>
        </w:rPr>
        <w:t>обеспечени</w:t>
      </w:r>
      <w:r w:rsidR="00803610">
        <w:rPr>
          <w:rFonts w:ascii="Times New Roman" w:hAnsi="Times New Roman" w:cs="Times New Roman"/>
          <w:sz w:val="28"/>
          <w:szCs w:val="28"/>
        </w:rPr>
        <w:t>я</w:t>
      </w:r>
      <w:r w:rsidRPr="00C84C2E">
        <w:rPr>
          <w:rFonts w:ascii="Times New Roman" w:hAnsi="Times New Roman" w:cs="Times New Roman"/>
          <w:sz w:val="28"/>
          <w:szCs w:val="28"/>
        </w:rPr>
        <w:t xml:space="preserve"> доли </w:t>
      </w:r>
      <w:proofErr w:type="spellStart"/>
      <w:r w:rsidRPr="00C84C2E">
        <w:rPr>
          <w:rFonts w:ascii="Times New Roman" w:hAnsi="Times New Roman" w:cs="Times New Roman"/>
          <w:sz w:val="28"/>
          <w:szCs w:val="28"/>
        </w:rPr>
        <w:t>софинансирования</w:t>
      </w:r>
      <w:proofErr w:type="spellEnd"/>
      <w:r w:rsidRPr="00C84C2E">
        <w:rPr>
          <w:rFonts w:ascii="Times New Roman" w:hAnsi="Times New Roman" w:cs="Times New Roman"/>
          <w:sz w:val="28"/>
          <w:szCs w:val="28"/>
        </w:rPr>
        <w:t xml:space="preserve"> из местного бюджета, объем которой определяется соглашением о предоставлении субсидии между министерством спорта и молодежной политики Кировской области и администрацией муниципального образования и не может быть ниже 1%.</w:t>
      </w:r>
    </w:p>
    <w:p w:rsidR="00797647" w:rsidRDefault="00797647" w:rsidP="009C6A27">
      <w:pPr>
        <w:pStyle w:val="ConsPlusNormal"/>
        <w:spacing w:line="360" w:lineRule="auto"/>
        <w:ind w:firstLine="709"/>
        <w:jc w:val="both"/>
        <w:rPr>
          <w:rFonts w:ascii="Times New Roman" w:hAnsi="Times New Roman" w:cs="Times New Roman"/>
          <w:sz w:val="28"/>
          <w:szCs w:val="28"/>
        </w:rPr>
      </w:pPr>
      <w:r w:rsidRPr="00C84C2E">
        <w:rPr>
          <w:rFonts w:ascii="Times New Roman" w:hAnsi="Times New Roman" w:cs="Times New Roman"/>
          <w:sz w:val="28"/>
          <w:szCs w:val="28"/>
        </w:rPr>
        <w:t xml:space="preserve">Расчет субсидии </w:t>
      </w:r>
      <w:r w:rsidR="005C1330" w:rsidRPr="005C1330">
        <w:rPr>
          <w:rFonts w:ascii="Times New Roman" w:hAnsi="Times New Roman" w:cs="Times New Roman"/>
          <w:sz w:val="28"/>
          <w:szCs w:val="28"/>
        </w:rPr>
        <w:t>местным бюджетам из областного бюджета</w:t>
      </w:r>
      <w:r w:rsidR="005C1330" w:rsidRPr="005C1330">
        <w:rPr>
          <w:rFonts w:ascii="Times New Roman" w:hAnsi="Times New Roman" w:cs="Times New Roman"/>
          <w:sz w:val="28"/>
          <w:szCs w:val="24"/>
        </w:rPr>
        <w:t xml:space="preserve"> </w:t>
      </w:r>
      <w:r w:rsidR="005C1330" w:rsidRPr="005C1330">
        <w:rPr>
          <w:rFonts w:ascii="Times New Roman" w:hAnsi="Times New Roman" w:cs="Times New Roman"/>
          <w:sz w:val="28"/>
          <w:szCs w:val="28"/>
        </w:rPr>
        <w:t xml:space="preserve">на </w:t>
      </w:r>
      <w:r w:rsidR="00562195">
        <w:rPr>
          <w:rFonts w:ascii="Times New Roman" w:hAnsi="Times New Roman" w:cs="Times New Roman"/>
          <w:sz w:val="28"/>
          <w:szCs w:val="28"/>
        </w:rPr>
        <w:t xml:space="preserve">субсидию ГТО </w:t>
      </w:r>
      <w:r w:rsidRPr="00C84C2E">
        <w:rPr>
          <w:rFonts w:ascii="Times New Roman" w:hAnsi="Times New Roman" w:cs="Times New Roman"/>
          <w:sz w:val="28"/>
          <w:szCs w:val="28"/>
        </w:rPr>
        <w:t>производится для каждого муниципального района по формуле:</w:t>
      </w:r>
    </w:p>
    <w:p w:rsidR="007820C6" w:rsidRPr="00C84C2E" w:rsidRDefault="007820C6" w:rsidP="009C6A27">
      <w:pPr>
        <w:pStyle w:val="ConsPlusNormal"/>
        <w:spacing w:line="360" w:lineRule="auto"/>
        <w:ind w:firstLine="709"/>
        <w:jc w:val="both"/>
        <w:rPr>
          <w:rFonts w:ascii="Times New Roman" w:hAnsi="Times New Roman" w:cs="Times New Roman"/>
          <w:sz w:val="28"/>
          <w:szCs w:val="28"/>
        </w:rPr>
      </w:pPr>
    </w:p>
    <w:p w:rsidR="00797647" w:rsidRDefault="00797647" w:rsidP="009C6A27">
      <w:pPr>
        <w:pStyle w:val="ConsPlusNormal"/>
        <w:spacing w:line="360" w:lineRule="auto"/>
        <w:ind w:firstLine="709"/>
        <w:jc w:val="center"/>
        <w:rPr>
          <w:rFonts w:ascii="Times New Roman" w:hAnsi="Times New Roman" w:cs="Times New Roman"/>
          <w:sz w:val="28"/>
          <w:szCs w:val="28"/>
        </w:rPr>
      </w:pPr>
      <w:proofErr w:type="spellStart"/>
      <w:r w:rsidRPr="00C84C2E">
        <w:rPr>
          <w:rFonts w:ascii="Times New Roman" w:hAnsi="Times New Roman" w:cs="Times New Roman"/>
          <w:sz w:val="28"/>
          <w:szCs w:val="28"/>
        </w:rPr>
        <w:t>Si</w:t>
      </w:r>
      <w:proofErr w:type="spellEnd"/>
      <w:r w:rsidRPr="00C84C2E">
        <w:rPr>
          <w:rFonts w:ascii="Times New Roman" w:hAnsi="Times New Roman" w:cs="Times New Roman"/>
          <w:sz w:val="28"/>
          <w:szCs w:val="28"/>
        </w:rPr>
        <w:t xml:space="preserve"> = (S / К) </w:t>
      </w:r>
      <w:proofErr w:type="spellStart"/>
      <w:r w:rsidRPr="00C84C2E">
        <w:rPr>
          <w:rFonts w:ascii="Times New Roman" w:hAnsi="Times New Roman" w:cs="Times New Roman"/>
          <w:sz w:val="28"/>
          <w:szCs w:val="28"/>
        </w:rPr>
        <w:t>x</w:t>
      </w:r>
      <w:proofErr w:type="spellEnd"/>
      <w:r w:rsidRPr="00C84C2E">
        <w:rPr>
          <w:rFonts w:ascii="Times New Roman" w:hAnsi="Times New Roman" w:cs="Times New Roman"/>
          <w:sz w:val="28"/>
          <w:szCs w:val="28"/>
        </w:rPr>
        <w:t xml:space="preserve"> </w:t>
      </w:r>
      <w:proofErr w:type="spellStart"/>
      <w:r w:rsidRPr="00C84C2E">
        <w:rPr>
          <w:rFonts w:ascii="Times New Roman" w:hAnsi="Times New Roman" w:cs="Times New Roman"/>
          <w:sz w:val="28"/>
          <w:szCs w:val="28"/>
        </w:rPr>
        <w:t>К</w:t>
      </w:r>
      <w:proofErr w:type="gramStart"/>
      <w:r w:rsidRPr="00C84C2E">
        <w:rPr>
          <w:rFonts w:ascii="Times New Roman" w:hAnsi="Times New Roman" w:cs="Times New Roman"/>
          <w:sz w:val="28"/>
          <w:szCs w:val="28"/>
        </w:rPr>
        <w:t>i</w:t>
      </w:r>
      <w:proofErr w:type="spellEnd"/>
      <w:proofErr w:type="gramEnd"/>
      <w:r w:rsidRPr="00C84C2E">
        <w:rPr>
          <w:rFonts w:ascii="Times New Roman" w:hAnsi="Times New Roman" w:cs="Times New Roman"/>
          <w:sz w:val="28"/>
          <w:szCs w:val="28"/>
        </w:rPr>
        <w:t>, где:</w:t>
      </w:r>
    </w:p>
    <w:p w:rsidR="007820C6" w:rsidRPr="00C84C2E" w:rsidRDefault="007820C6" w:rsidP="009C6A27">
      <w:pPr>
        <w:pStyle w:val="ConsPlusNormal"/>
        <w:spacing w:line="360" w:lineRule="auto"/>
        <w:ind w:firstLine="709"/>
        <w:jc w:val="center"/>
        <w:rPr>
          <w:rFonts w:ascii="Times New Roman" w:hAnsi="Times New Roman" w:cs="Times New Roman"/>
          <w:sz w:val="28"/>
          <w:szCs w:val="28"/>
        </w:rPr>
      </w:pPr>
    </w:p>
    <w:p w:rsidR="00797647" w:rsidRPr="00C84C2E" w:rsidRDefault="00797647" w:rsidP="009C6A27">
      <w:pPr>
        <w:pStyle w:val="ConsPlusNormal"/>
        <w:spacing w:line="360" w:lineRule="auto"/>
        <w:ind w:firstLine="709"/>
        <w:jc w:val="both"/>
        <w:rPr>
          <w:rFonts w:ascii="Times New Roman" w:hAnsi="Times New Roman" w:cs="Times New Roman"/>
          <w:sz w:val="28"/>
          <w:szCs w:val="28"/>
        </w:rPr>
      </w:pPr>
      <w:proofErr w:type="spellStart"/>
      <w:r w:rsidRPr="00C84C2E">
        <w:rPr>
          <w:rFonts w:ascii="Times New Roman" w:hAnsi="Times New Roman" w:cs="Times New Roman"/>
          <w:sz w:val="28"/>
          <w:szCs w:val="28"/>
        </w:rPr>
        <w:t>Si</w:t>
      </w:r>
      <w:proofErr w:type="spellEnd"/>
      <w:r w:rsidRPr="00C84C2E">
        <w:rPr>
          <w:rFonts w:ascii="Times New Roman" w:hAnsi="Times New Roman" w:cs="Times New Roman"/>
          <w:sz w:val="28"/>
          <w:szCs w:val="28"/>
        </w:rPr>
        <w:t xml:space="preserve"> </w:t>
      </w:r>
      <w:r w:rsidR="007820C6" w:rsidRPr="00B407B7">
        <w:rPr>
          <w:sz w:val="28"/>
          <w:szCs w:val="28"/>
        </w:rPr>
        <w:t xml:space="preserve">– </w:t>
      </w:r>
      <w:r w:rsidRPr="00C84C2E">
        <w:rPr>
          <w:rFonts w:ascii="Times New Roman" w:hAnsi="Times New Roman" w:cs="Times New Roman"/>
          <w:sz w:val="28"/>
          <w:szCs w:val="28"/>
        </w:rPr>
        <w:t xml:space="preserve">объем субсидии </w:t>
      </w:r>
      <w:proofErr w:type="spellStart"/>
      <w:r w:rsidRPr="00C84C2E">
        <w:rPr>
          <w:rFonts w:ascii="Times New Roman" w:hAnsi="Times New Roman" w:cs="Times New Roman"/>
          <w:sz w:val="28"/>
          <w:szCs w:val="28"/>
        </w:rPr>
        <w:t>i-му</w:t>
      </w:r>
      <w:proofErr w:type="spellEnd"/>
      <w:r w:rsidRPr="00C84C2E">
        <w:rPr>
          <w:rFonts w:ascii="Times New Roman" w:hAnsi="Times New Roman" w:cs="Times New Roman"/>
          <w:sz w:val="28"/>
          <w:szCs w:val="28"/>
        </w:rPr>
        <w:t xml:space="preserve"> муниципальному району (тыс. рублей);</w:t>
      </w:r>
    </w:p>
    <w:p w:rsidR="00797647" w:rsidRPr="00C84C2E" w:rsidRDefault="007820C6" w:rsidP="009C6A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S </w:t>
      </w:r>
      <w:r w:rsidRPr="00B407B7">
        <w:rPr>
          <w:sz w:val="28"/>
          <w:szCs w:val="28"/>
        </w:rPr>
        <w:t xml:space="preserve">– </w:t>
      </w:r>
      <w:r w:rsidR="00797647" w:rsidRPr="00C84C2E">
        <w:rPr>
          <w:rFonts w:ascii="Times New Roman" w:hAnsi="Times New Roman" w:cs="Times New Roman"/>
          <w:sz w:val="28"/>
          <w:szCs w:val="28"/>
        </w:rPr>
        <w:t xml:space="preserve">объем средств, предусмотренный в областном бюджете на закупку спортивно-технологического оборудования </w:t>
      </w:r>
      <w:r w:rsidR="00562195">
        <w:rPr>
          <w:rFonts w:ascii="Times New Roman" w:hAnsi="Times New Roman" w:cs="Times New Roman"/>
          <w:sz w:val="28"/>
          <w:szCs w:val="28"/>
        </w:rPr>
        <w:t xml:space="preserve"> </w:t>
      </w:r>
      <w:r w:rsidR="00562195" w:rsidRPr="00562195">
        <w:rPr>
          <w:rFonts w:ascii="Times New Roman" w:hAnsi="Times New Roman" w:cs="Times New Roman"/>
          <w:sz w:val="28"/>
          <w:szCs w:val="28"/>
        </w:rPr>
        <w:t>для создания малых спортивных площадок центров тестирования Всероссийского физкультурно-спортивного комплекса «Готов к труду и обороне» (ГТО)</w:t>
      </w:r>
      <w:r w:rsidR="00562195">
        <w:rPr>
          <w:rFonts w:ascii="Times New Roman" w:hAnsi="Times New Roman" w:cs="Times New Roman"/>
          <w:sz w:val="28"/>
          <w:szCs w:val="28"/>
        </w:rPr>
        <w:t xml:space="preserve"> </w:t>
      </w:r>
      <w:r w:rsidR="00797647" w:rsidRPr="00C84C2E">
        <w:rPr>
          <w:rFonts w:ascii="Times New Roman" w:hAnsi="Times New Roman" w:cs="Times New Roman"/>
          <w:sz w:val="28"/>
          <w:szCs w:val="28"/>
        </w:rPr>
        <w:t>и подлежащий распределению между муниципальными районами области (тыс. рублей);</w:t>
      </w:r>
    </w:p>
    <w:p w:rsidR="00797647" w:rsidRPr="00C84C2E" w:rsidRDefault="007820C6" w:rsidP="009C6A27">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Pr="00B407B7">
        <w:rPr>
          <w:sz w:val="28"/>
          <w:szCs w:val="28"/>
        </w:rPr>
        <w:t xml:space="preserve">– </w:t>
      </w:r>
      <w:proofErr w:type="gramStart"/>
      <w:r w:rsidR="00797647" w:rsidRPr="00C84C2E">
        <w:rPr>
          <w:rFonts w:ascii="Times New Roman" w:hAnsi="Times New Roman" w:cs="Times New Roman"/>
          <w:sz w:val="28"/>
          <w:szCs w:val="28"/>
        </w:rPr>
        <w:t>общее</w:t>
      </w:r>
      <w:proofErr w:type="gramEnd"/>
      <w:r w:rsidR="00797647" w:rsidRPr="00C84C2E">
        <w:rPr>
          <w:rFonts w:ascii="Times New Roman" w:hAnsi="Times New Roman" w:cs="Times New Roman"/>
          <w:sz w:val="28"/>
          <w:szCs w:val="28"/>
        </w:rPr>
        <w:t xml:space="preserve"> количество комплектов спортивно-технологического оборудования, установленное соглашением о реализации </w:t>
      </w:r>
      <w:r w:rsidR="002745AB">
        <w:rPr>
          <w:rFonts w:ascii="Times New Roman" w:hAnsi="Times New Roman" w:cs="Times New Roman"/>
          <w:sz w:val="28"/>
          <w:szCs w:val="28"/>
        </w:rPr>
        <w:t xml:space="preserve">регионального проекта </w:t>
      </w:r>
      <w:r w:rsidR="002745AB" w:rsidRPr="002745AB">
        <w:rPr>
          <w:rFonts w:ascii="Times New Roman" w:hAnsi="Times New Roman" w:cs="Times New Roman"/>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Кировской области».</w:t>
      </w:r>
      <w:r w:rsidR="002745AB">
        <w:rPr>
          <w:rFonts w:ascii="Times New Roman" w:hAnsi="Times New Roman" w:cs="Times New Roman"/>
          <w:sz w:val="28"/>
          <w:szCs w:val="28"/>
        </w:rPr>
        <w:t xml:space="preserve"> </w:t>
      </w:r>
      <w:r w:rsidR="00797647" w:rsidRPr="00C84C2E">
        <w:rPr>
          <w:rFonts w:ascii="Times New Roman" w:hAnsi="Times New Roman" w:cs="Times New Roman"/>
          <w:sz w:val="28"/>
          <w:szCs w:val="28"/>
        </w:rPr>
        <w:t>Указанным соглашением установлено предоставление 9 комплектов спортивно-технологического оборудования в 2020 году, 6 комплектов спортивно-технологического оборудования в 2021 году;</w:t>
      </w:r>
    </w:p>
    <w:p w:rsidR="0000698B" w:rsidRPr="00250812" w:rsidRDefault="0000698B" w:rsidP="0000698B">
      <w:pPr>
        <w:pStyle w:val="ConsPlusNormal"/>
        <w:spacing w:line="360" w:lineRule="auto"/>
        <w:ind w:firstLine="709"/>
        <w:jc w:val="both"/>
        <w:rPr>
          <w:rFonts w:ascii="Times New Roman" w:hAnsi="Times New Roman" w:cs="Times New Roman"/>
          <w:sz w:val="28"/>
          <w:szCs w:val="28"/>
        </w:rPr>
      </w:pPr>
      <w:proofErr w:type="spellStart"/>
      <w:proofErr w:type="gramStart"/>
      <w:r w:rsidRPr="00C84C2E">
        <w:rPr>
          <w:rFonts w:ascii="Times New Roman" w:hAnsi="Times New Roman" w:cs="Times New Roman"/>
          <w:sz w:val="28"/>
          <w:szCs w:val="28"/>
        </w:rPr>
        <w:t>Кi</w:t>
      </w:r>
      <w:proofErr w:type="spellEnd"/>
      <w:r w:rsidRPr="00C84C2E">
        <w:rPr>
          <w:rFonts w:ascii="Times New Roman" w:hAnsi="Times New Roman" w:cs="Times New Roman"/>
          <w:sz w:val="28"/>
          <w:szCs w:val="28"/>
        </w:rPr>
        <w:t xml:space="preserve"> </w:t>
      </w:r>
      <w:r w:rsidRPr="00B407B7">
        <w:rPr>
          <w:sz w:val="28"/>
          <w:szCs w:val="28"/>
        </w:rPr>
        <w:t xml:space="preserve">– </w:t>
      </w:r>
      <w:r w:rsidRPr="00C84C2E">
        <w:rPr>
          <w:rFonts w:ascii="Times New Roman" w:hAnsi="Times New Roman" w:cs="Times New Roman"/>
          <w:sz w:val="28"/>
          <w:szCs w:val="28"/>
        </w:rPr>
        <w:t>количество комплектов спортивно-технологического оборудования в i-м муниципально</w:t>
      </w:r>
      <w:r>
        <w:rPr>
          <w:rFonts w:ascii="Times New Roman" w:hAnsi="Times New Roman" w:cs="Times New Roman"/>
          <w:sz w:val="28"/>
          <w:szCs w:val="28"/>
        </w:rPr>
        <w:t>м районе, в котором показатель «</w:t>
      </w:r>
      <w:r w:rsidRPr="00C84C2E">
        <w:rPr>
          <w:rFonts w:ascii="Times New Roman" w:hAnsi="Times New Roman" w:cs="Times New Roman"/>
          <w:sz w:val="28"/>
          <w:szCs w:val="28"/>
        </w:rPr>
        <w:t>Доля населения, выполнившего нормативы Всероссийского физк</w:t>
      </w:r>
      <w:r>
        <w:rPr>
          <w:rFonts w:ascii="Times New Roman" w:hAnsi="Times New Roman" w:cs="Times New Roman"/>
          <w:sz w:val="28"/>
          <w:szCs w:val="28"/>
        </w:rPr>
        <w:t>ультурно-спортивного комплекса «</w:t>
      </w:r>
      <w:r w:rsidRPr="00C84C2E">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C84C2E">
        <w:rPr>
          <w:rFonts w:ascii="Times New Roman" w:hAnsi="Times New Roman" w:cs="Times New Roman"/>
          <w:sz w:val="28"/>
          <w:szCs w:val="28"/>
        </w:rPr>
        <w:t xml:space="preserve"> (ГТО), в общей численности населения, принявшего участие в выполнении нормативов Всероссийского физкультурно-спортивного </w:t>
      </w:r>
      <w:r w:rsidRPr="00250812">
        <w:rPr>
          <w:rFonts w:ascii="Times New Roman" w:hAnsi="Times New Roman" w:cs="Times New Roman"/>
          <w:sz w:val="28"/>
          <w:szCs w:val="28"/>
        </w:rPr>
        <w:t xml:space="preserve">комплекса «Готов к труду и обороне» (ГТО)» </w:t>
      </w:r>
      <w:r w:rsidRPr="0000698B">
        <w:rPr>
          <w:rFonts w:ascii="Times New Roman" w:hAnsi="Times New Roman" w:cs="Times New Roman"/>
          <w:sz w:val="28"/>
          <w:szCs w:val="28"/>
        </w:rPr>
        <w:t>в 2018 году составляет свыше 44% за исключением муниципальных районов, в которых в 2020 году планируется реализация</w:t>
      </w:r>
      <w:proofErr w:type="gramEnd"/>
      <w:r w:rsidRPr="0000698B">
        <w:rPr>
          <w:rFonts w:ascii="Times New Roman" w:hAnsi="Times New Roman" w:cs="Times New Roman"/>
          <w:sz w:val="28"/>
          <w:szCs w:val="28"/>
        </w:rPr>
        <w:t xml:space="preserve"> социальной программы «Газпром – детям».</w:t>
      </w:r>
    </w:p>
    <w:p w:rsidR="00025023" w:rsidRDefault="00797647" w:rsidP="00106359">
      <w:pPr>
        <w:pStyle w:val="ConsPlusNormal"/>
        <w:spacing w:line="360" w:lineRule="auto"/>
        <w:ind w:firstLine="709"/>
        <w:jc w:val="both"/>
      </w:pPr>
      <w:r w:rsidRPr="00250812">
        <w:rPr>
          <w:rFonts w:ascii="Times New Roman" w:hAnsi="Times New Roman" w:cs="Times New Roman"/>
          <w:sz w:val="28"/>
          <w:szCs w:val="28"/>
        </w:rPr>
        <w:t xml:space="preserve">Одному муниципальному району субсидия ГТО предоставляется </w:t>
      </w:r>
      <w:r w:rsidR="00D479FD" w:rsidRPr="00250812">
        <w:rPr>
          <w:rFonts w:ascii="Times New Roman" w:hAnsi="Times New Roman" w:cs="Times New Roman"/>
          <w:sz w:val="28"/>
          <w:szCs w:val="28"/>
        </w:rPr>
        <w:t>однократно</w:t>
      </w:r>
      <w:r w:rsidR="00D479FD">
        <w:rPr>
          <w:rFonts w:ascii="Times New Roman" w:hAnsi="Times New Roman" w:cs="Times New Roman"/>
          <w:sz w:val="28"/>
          <w:szCs w:val="28"/>
        </w:rPr>
        <w:t xml:space="preserve"> </w:t>
      </w:r>
      <w:r w:rsidRPr="00C84C2E">
        <w:rPr>
          <w:rFonts w:ascii="Times New Roman" w:hAnsi="Times New Roman" w:cs="Times New Roman"/>
          <w:sz w:val="28"/>
          <w:szCs w:val="28"/>
        </w:rPr>
        <w:t xml:space="preserve">на один комплект спортивно-технологического оборудования. </w:t>
      </w:r>
      <w:r w:rsidRPr="00C84C2E">
        <w:rPr>
          <w:rFonts w:ascii="Times New Roman" w:hAnsi="Times New Roman" w:cs="Times New Roman"/>
          <w:sz w:val="28"/>
          <w:szCs w:val="28"/>
        </w:rPr>
        <w:lastRenderedPageBreak/>
        <w:t>Состав комплекта спортивно-технологического оборудования утверждается Министерством спорта Российской Федерации.</w:t>
      </w:r>
    </w:p>
    <w:p w:rsidR="00F47D1D" w:rsidRDefault="00F47D1D" w:rsidP="009C6A27">
      <w:pPr>
        <w:ind w:firstLine="709"/>
        <w:jc w:val="center"/>
      </w:pPr>
      <w:r>
        <w:t>___________</w:t>
      </w:r>
    </w:p>
    <w:p w:rsidR="00964D9E" w:rsidRPr="00862133" w:rsidRDefault="00C84C2E" w:rsidP="00964D9E">
      <w:pPr>
        <w:pStyle w:val="ConsPlusNormal"/>
        <w:spacing w:line="360" w:lineRule="auto"/>
        <w:ind w:firstLine="709"/>
        <w:jc w:val="right"/>
        <w:outlineLvl w:val="1"/>
        <w:rPr>
          <w:rFonts w:ascii="Times New Roman" w:hAnsi="Times New Roman" w:cs="Times New Roman"/>
          <w:sz w:val="28"/>
          <w:szCs w:val="28"/>
        </w:rPr>
      </w:pPr>
      <w:r w:rsidRPr="00C84C2E">
        <w:rPr>
          <w:rFonts w:ascii="Times New Roman" w:hAnsi="Times New Roman" w:cs="Times New Roman"/>
          <w:sz w:val="28"/>
          <w:szCs w:val="28"/>
        </w:rPr>
        <w:br w:type="column"/>
      </w:r>
      <w:r w:rsidR="00964D9E" w:rsidRPr="00862133">
        <w:rPr>
          <w:rFonts w:ascii="Times New Roman" w:hAnsi="Times New Roman" w:cs="Times New Roman"/>
          <w:sz w:val="28"/>
          <w:szCs w:val="28"/>
        </w:rPr>
        <w:lastRenderedPageBreak/>
        <w:t xml:space="preserve">Приложение № </w:t>
      </w:r>
      <w:r w:rsidR="009A2F58">
        <w:rPr>
          <w:rFonts w:ascii="Times New Roman" w:hAnsi="Times New Roman" w:cs="Times New Roman"/>
          <w:sz w:val="28"/>
          <w:szCs w:val="28"/>
        </w:rPr>
        <w:t>7</w:t>
      </w:r>
    </w:p>
    <w:p w:rsidR="00964D9E" w:rsidRPr="00862133" w:rsidRDefault="00964D9E" w:rsidP="00964D9E">
      <w:pPr>
        <w:pStyle w:val="ConsPlusNormal"/>
        <w:jc w:val="center"/>
        <w:rPr>
          <w:rFonts w:ascii="Times New Roman" w:hAnsi="Times New Roman" w:cs="Times New Roman"/>
          <w:b/>
          <w:sz w:val="28"/>
          <w:szCs w:val="24"/>
        </w:rPr>
      </w:pPr>
    </w:p>
    <w:p w:rsidR="00D57CBD" w:rsidRDefault="00964D9E" w:rsidP="00964D9E">
      <w:pPr>
        <w:pStyle w:val="ConsPlusNormal"/>
        <w:jc w:val="center"/>
        <w:rPr>
          <w:rFonts w:ascii="Times New Roman" w:hAnsi="Times New Roman" w:cs="Times New Roman"/>
          <w:b/>
          <w:sz w:val="28"/>
          <w:szCs w:val="24"/>
        </w:rPr>
      </w:pPr>
      <w:r w:rsidRPr="00862133">
        <w:rPr>
          <w:rFonts w:ascii="Times New Roman" w:hAnsi="Times New Roman" w:cs="Times New Roman"/>
          <w:b/>
          <w:sz w:val="28"/>
          <w:szCs w:val="24"/>
        </w:rPr>
        <w:t xml:space="preserve">УСЛОВИЯ И МЕТОДИКА РАСЧЕТА ПРЕДОСТАВЛЕНИЯ </w:t>
      </w:r>
    </w:p>
    <w:p w:rsidR="00964D9E" w:rsidRPr="00862133" w:rsidRDefault="00964D9E" w:rsidP="00964D9E">
      <w:pPr>
        <w:pStyle w:val="ConsPlusNormal"/>
        <w:jc w:val="center"/>
        <w:rPr>
          <w:rFonts w:ascii="Times New Roman" w:hAnsi="Times New Roman" w:cs="Times New Roman"/>
          <w:b/>
          <w:sz w:val="28"/>
          <w:szCs w:val="24"/>
        </w:rPr>
      </w:pPr>
      <w:r w:rsidRPr="00862133">
        <w:rPr>
          <w:rFonts w:ascii="Times New Roman" w:hAnsi="Times New Roman" w:cs="Times New Roman"/>
          <w:b/>
          <w:sz w:val="28"/>
          <w:szCs w:val="24"/>
        </w:rPr>
        <w:t>субсидий</w:t>
      </w:r>
      <w:r w:rsidRPr="00862133">
        <w:rPr>
          <w:rFonts w:ascii="Times New Roman" w:hAnsi="Times New Roman" w:cs="Times New Roman"/>
          <w:b/>
          <w:sz w:val="28"/>
          <w:szCs w:val="28"/>
        </w:rPr>
        <w:t xml:space="preserve"> местным бюджетам из областного бюджета</w:t>
      </w:r>
      <w:r w:rsidRPr="00862133">
        <w:rPr>
          <w:rFonts w:ascii="Times New Roman" w:hAnsi="Times New Roman" w:cs="Times New Roman"/>
          <w:b/>
          <w:sz w:val="28"/>
          <w:szCs w:val="24"/>
        </w:rPr>
        <w:t xml:space="preserve"> </w:t>
      </w:r>
    </w:p>
    <w:p w:rsidR="00964D9E" w:rsidRPr="00862133" w:rsidRDefault="00964D9E" w:rsidP="00964D9E">
      <w:pPr>
        <w:pStyle w:val="ConsPlusNormal"/>
        <w:ind w:firstLine="709"/>
        <w:jc w:val="center"/>
        <w:outlineLvl w:val="1"/>
        <w:rPr>
          <w:rFonts w:ascii="Times New Roman" w:hAnsi="Times New Roman" w:cs="Times New Roman"/>
          <w:b/>
          <w:sz w:val="28"/>
          <w:szCs w:val="28"/>
        </w:rPr>
      </w:pPr>
      <w:r w:rsidRPr="00862133">
        <w:rPr>
          <w:rFonts w:ascii="Times New Roman" w:hAnsi="Times New Roman" w:cs="Times New Roman"/>
          <w:b/>
          <w:sz w:val="28"/>
          <w:szCs w:val="28"/>
        </w:rPr>
        <w:t xml:space="preserve">на реализацию мероприятий по оснащению объектов спортивной инфраструктуры спортивно-технологическим оборудованием </w:t>
      </w:r>
    </w:p>
    <w:p w:rsidR="00964D9E" w:rsidRPr="00862133" w:rsidRDefault="00964D9E" w:rsidP="00964D9E">
      <w:pPr>
        <w:pStyle w:val="ConsPlusNormal"/>
        <w:jc w:val="center"/>
        <w:rPr>
          <w:rFonts w:ascii="Times New Roman" w:hAnsi="Times New Roman" w:cs="Times New Roman"/>
          <w:sz w:val="28"/>
          <w:szCs w:val="28"/>
        </w:rPr>
      </w:pPr>
    </w:p>
    <w:p w:rsidR="005D47E9" w:rsidRPr="00862133" w:rsidRDefault="005D47E9" w:rsidP="005D47E9">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rPr>
        <w:t>Субсидия местным бюджетам из областного бюджета на реализацию мероприятий по оснащению объектов спортивной инфраструктуры спортивно-технологическим оборудованием для создания или модернизации футбольных полей с искусственным покрытием доступности предоставляется при условии:</w:t>
      </w:r>
    </w:p>
    <w:p w:rsidR="005D47E9" w:rsidRDefault="005D47E9" w:rsidP="005D47E9">
      <w:pPr>
        <w:pStyle w:val="ConsPlusNormal"/>
        <w:spacing w:line="360" w:lineRule="auto"/>
        <w:ind w:firstLine="709"/>
        <w:jc w:val="both"/>
        <w:rPr>
          <w:rFonts w:ascii="Times New Roman" w:hAnsi="Times New Roman" w:cs="Times New Roman"/>
          <w:color w:val="000000" w:themeColor="text1"/>
          <w:sz w:val="28"/>
          <w:szCs w:val="28"/>
        </w:rPr>
      </w:pPr>
      <w:r w:rsidRPr="00190CB7">
        <w:rPr>
          <w:rFonts w:ascii="Times New Roman" w:hAnsi="Times New Roman" w:cs="Times New Roman"/>
          <w:color w:val="000000" w:themeColor="text1"/>
          <w:sz w:val="28"/>
          <w:szCs w:val="28"/>
        </w:rPr>
        <w:t>наличия на территории муниципального образования муниципальной спортивной школы, осуществляющей спортивную подготовку по виду спорта «футбол», являющемуся базовым видом спорта для Кировской области;</w:t>
      </w:r>
    </w:p>
    <w:p w:rsidR="005D47E9" w:rsidRPr="00047BC7" w:rsidRDefault="005D47E9" w:rsidP="005D47E9">
      <w:pPr>
        <w:pStyle w:val="ConsPlusNormal"/>
        <w:spacing w:line="360" w:lineRule="auto"/>
        <w:ind w:firstLine="709"/>
        <w:jc w:val="both"/>
        <w:rPr>
          <w:rFonts w:ascii="Times New Roman" w:hAnsi="Times New Roman" w:cs="Times New Roman"/>
          <w:color w:val="000000" w:themeColor="text1"/>
          <w:sz w:val="28"/>
          <w:szCs w:val="28"/>
        </w:rPr>
      </w:pPr>
      <w:r w:rsidRPr="00047BC7">
        <w:rPr>
          <w:rFonts w:ascii="Times New Roman" w:hAnsi="Times New Roman" w:cs="Times New Roman"/>
          <w:color w:val="000000" w:themeColor="text1"/>
          <w:sz w:val="28"/>
          <w:szCs w:val="28"/>
        </w:rPr>
        <w:t xml:space="preserve">количества занимающихся видом спорта «футбол» </w:t>
      </w:r>
      <w:r w:rsidRPr="00190CB7">
        <w:rPr>
          <w:rFonts w:ascii="Times New Roman" w:hAnsi="Times New Roman" w:cs="Times New Roman"/>
          <w:color w:val="000000" w:themeColor="text1"/>
          <w:sz w:val="28"/>
          <w:szCs w:val="28"/>
        </w:rPr>
        <w:t xml:space="preserve">на территории муниципального образования </w:t>
      </w:r>
      <w:r w:rsidRPr="00047BC7">
        <w:rPr>
          <w:rFonts w:ascii="Times New Roman" w:eastAsiaTheme="minorHAnsi" w:hAnsi="Times New Roman" w:cs="Times New Roman"/>
          <w:sz w:val="28"/>
          <w:szCs w:val="28"/>
          <w:lang w:eastAsia="en-US"/>
        </w:rPr>
        <w:t xml:space="preserve">более 3 000 человек </w:t>
      </w:r>
      <w:r>
        <w:rPr>
          <w:rFonts w:ascii="Times New Roman" w:eastAsiaTheme="minorHAnsi" w:hAnsi="Times New Roman" w:cs="Times New Roman"/>
          <w:sz w:val="28"/>
          <w:szCs w:val="28"/>
          <w:lang w:eastAsia="en-US"/>
        </w:rPr>
        <w:t>в соответствии с </w:t>
      </w:r>
      <w:r w:rsidRPr="00047BC7">
        <w:rPr>
          <w:rFonts w:ascii="Times New Roman" w:eastAsiaTheme="minorHAnsi" w:hAnsi="Times New Roman" w:cs="Times New Roman"/>
          <w:sz w:val="28"/>
          <w:szCs w:val="28"/>
          <w:lang w:eastAsia="en-US"/>
        </w:rPr>
        <w:t xml:space="preserve">данными федерального статистического наблюдения по </w:t>
      </w:r>
      <w:hyperlink r:id="rId37" w:history="1">
        <w:r w:rsidRPr="00047BC7">
          <w:rPr>
            <w:rFonts w:ascii="Times New Roman" w:eastAsiaTheme="minorHAnsi" w:hAnsi="Times New Roman" w:cs="Times New Roman"/>
            <w:sz w:val="28"/>
            <w:szCs w:val="28"/>
            <w:lang w:eastAsia="en-US"/>
          </w:rPr>
          <w:t>форме № 1-ФК</w:t>
        </w:r>
      </w:hyperlink>
      <w:r w:rsidRPr="00047BC7">
        <w:rPr>
          <w:rFonts w:ascii="Times New Roman" w:eastAsiaTheme="minorHAnsi" w:hAnsi="Times New Roman" w:cs="Times New Roman"/>
          <w:sz w:val="28"/>
          <w:szCs w:val="28"/>
          <w:lang w:eastAsia="en-US"/>
        </w:rPr>
        <w:t xml:space="preserve"> «Сведения о физической культуре и спорте»;</w:t>
      </w:r>
    </w:p>
    <w:p w:rsidR="005D47E9" w:rsidRPr="00C84C2E" w:rsidRDefault="005D47E9" w:rsidP="005D47E9">
      <w:pPr>
        <w:pStyle w:val="ConsPlusNormal"/>
        <w:spacing w:line="360" w:lineRule="auto"/>
        <w:ind w:firstLine="709"/>
        <w:jc w:val="both"/>
        <w:rPr>
          <w:rFonts w:ascii="Times New Roman" w:hAnsi="Times New Roman" w:cs="Times New Roman"/>
          <w:sz w:val="28"/>
          <w:szCs w:val="28"/>
        </w:rPr>
      </w:pPr>
      <w:r w:rsidRPr="00C84C2E">
        <w:rPr>
          <w:rFonts w:ascii="Times New Roman" w:hAnsi="Times New Roman" w:cs="Times New Roman"/>
          <w:sz w:val="28"/>
          <w:szCs w:val="28"/>
        </w:rPr>
        <w:t>предоставлени</w:t>
      </w:r>
      <w:r>
        <w:rPr>
          <w:rFonts w:ascii="Times New Roman" w:hAnsi="Times New Roman" w:cs="Times New Roman"/>
          <w:sz w:val="28"/>
          <w:szCs w:val="28"/>
        </w:rPr>
        <w:t>я</w:t>
      </w:r>
      <w:r w:rsidRPr="00C84C2E">
        <w:rPr>
          <w:rFonts w:ascii="Times New Roman" w:hAnsi="Times New Roman" w:cs="Times New Roman"/>
          <w:sz w:val="28"/>
          <w:szCs w:val="28"/>
        </w:rPr>
        <w:t xml:space="preserve"> субсидии одному и тому же муниципальному району (городскому округу) один раз в два года;</w:t>
      </w:r>
    </w:p>
    <w:p w:rsidR="005D47E9" w:rsidRPr="00862133" w:rsidRDefault="005D47E9" w:rsidP="005D47E9">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rPr>
        <w:t>наличия муниципальной программы, содержащей мероприятия по развитию физической культуры и спорта, реализуемой за счет бюджета муниципального образования;</w:t>
      </w:r>
    </w:p>
    <w:p w:rsidR="005D47E9" w:rsidRPr="00862133" w:rsidRDefault="005D47E9" w:rsidP="005D47E9">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rPr>
        <w:t>заключения соглашения о предоставлении субсидии между министерством спорта и молодежной политики Кировской области и администрацией муниципального образования;</w:t>
      </w:r>
    </w:p>
    <w:p w:rsidR="005D47E9" w:rsidRPr="00862133" w:rsidRDefault="005D47E9" w:rsidP="005D47E9">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rPr>
        <w:t xml:space="preserve">выполнения доли </w:t>
      </w:r>
      <w:proofErr w:type="spellStart"/>
      <w:r w:rsidRPr="00862133">
        <w:rPr>
          <w:rFonts w:ascii="Times New Roman" w:hAnsi="Times New Roman" w:cs="Times New Roman"/>
          <w:sz w:val="28"/>
          <w:szCs w:val="28"/>
        </w:rPr>
        <w:t>софинансирования</w:t>
      </w:r>
      <w:proofErr w:type="spellEnd"/>
      <w:r w:rsidRPr="00862133">
        <w:rPr>
          <w:rFonts w:ascii="Times New Roman" w:hAnsi="Times New Roman" w:cs="Times New Roman"/>
          <w:sz w:val="28"/>
          <w:szCs w:val="28"/>
        </w:rPr>
        <w:t xml:space="preserve"> из бюджета муниципального </w:t>
      </w:r>
      <w:r w:rsidRPr="00862133">
        <w:rPr>
          <w:rFonts w:ascii="Times New Roman" w:hAnsi="Times New Roman" w:cs="Times New Roman"/>
          <w:sz w:val="28"/>
          <w:szCs w:val="28"/>
        </w:rPr>
        <w:lastRenderedPageBreak/>
        <w:t>образования, объем которой определяется соглашением о предоставлении субсидии между министерством спорта и молодежной политики Кировской области и администрацией муниципального образования.</w:t>
      </w:r>
    </w:p>
    <w:p w:rsidR="005D47E9" w:rsidRPr="00862133" w:rsidRDefault="005D47E9" w:rsidP="005D47E9">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rPr>
        <w:t>Объем субсидии на реализацию мероприятий по оснащению объектов спортивной инфраструктуры спортивно-технологическим оборудованием для создания или модернизации футбольных полей с искусственным покрытием рассчитывается по следующей формуле:</w:t>
      </w:r>
    </w:p>
    <w:p w:rsidR="005D47E9" w:rsidRPr="00862133" w:rsidRDefault="005D47E9" w:rsidP="005D47E9">
      <w:pPr>
        <w:pStyle w:val="ConsPlusNormal"/>
        <w:ind w:firstLine="709"/>
        <w:jc w:val="center"/>
        <w:rPr>
          <w:rFonts w:ascii="Times New Roman" w:hAnsi="Times New Roman" w:cs="Times New Roman"/>
          <w:sz w:val="28"/>
          <w:szCs w:val="28"/>
        </w:rPr>
      </w:pPr>
      <w:proofErr w:type="spellStart"/>
      <w:r w:rsidRPr="00862133">
        <w:rPr>
          <w:rFonts w:ascii="Times New Roman" w:hAnsi="Times New Roman" w:cs="Times New Roman"/>
          <w:sz w:val="28"/>
          <w:szCs w:val="28"/>
        </w:rPr>
        <w:t>Si</w:t>
      </w:r>
      <w:proofErr w:type="spellEnd"/>
      <w:r w:rsidRPr="00862133">
        <w:rPr>
          <w:rFonts w:ascii="Times New Roman" w:hAnsi="Times New Roman" w:cs="Times New Roman"/>
          <w:sz w:val="28"/>
          <w:szCs w:val="28"/>
        </w:rPr>
        <w:t xml:space="preserve"> = </w:t>
      </w:r>
      <w:r w:rsidRPr="00862133">
        <w:rPr>
          <w:rFonts w:ascii="Times New Roman" w:hAnsi="Times New Roman" w:cs="Times New Roman"/>
          <w:sz w:val="28"/>
          <w:szCs w:val="28"/>
          <w:lang w:val="en-US"/>
        </w:rPr>
        <w:t>K</w:t>
      </w:r>
      <w:proofErr w:type="spellStart"/>
      <w:r w:rsidRPr="00862133">
        <w:rPr>
          <w:rFonts w:ascii="Times New Roman" w:hAnsi="Times New Roman" w:cs="Times New Roman"/>
          <w:sz w:val="28"/>
          <w:szCs w:val="28"/>
        </w:rPr>
        <w:t>i</w:t>
      </w:r>
      <w:proofErr w:type="spellEnd"/>
      <w:r w:rsidRPr="00862133">
        <w:rPr>
          <w:rFonts w:ascii="Times New Roman" w:hAnsi="Times New Roman" w:cs="Times New Roman"/>
          <w:sz w:val="28"/>
          <w:szCs w:val="28"/>
        </w:rPr>
        <w:t xml:space="preserve"> </w:t>
      </w:r>
      <w:proofErr w:type="spellStart"/>
      <w:r w:rsidRPr="00862133">
        <w:rPr>
          <w:rFonts w:ascii="Times New Roman" w:hAnsi="Times New Roman" w:cs="Times New Roman"/>
          <w:sz w:val="28"/>
          <w:szCs w:val="28"/>
        </w:rPr>
        <w:t>x</w:t>
      </w:r>
      <w:proofErr w:type="spellEnd"/>
      <w:r w:rsidRPr="00862133">
        <w:rPr>
          <w:rFonts w:ascii="Times New Roman" w:hAnsi="Times New Roman" w:cs="Times New Roman"/>
          <w:sz w:val="28"/>
          <w:szCs w:val="28"/>
        </w:rPr>
        <w:t xml:space="preserve"> </w:t>
      </w:r>
      <w:r w:rsidRPr="00862133">
        <w:rPr>
          <w:rFonts w:ascii="Times New Roman" w:hAnsi="Times New Roman" w:cs="Times New Roman"/>
          <w:sz w:val="28"/>
          <w:szCs w:val="28"/>
          <w:lang w:val="en-US"/>
        </w:rPr>
        <w:t>M</w:t>
      </w:r>
      <w:proofErr w:type="spellStart"/>
      <w:r w:rsidRPr="00862133">
        <w:rPr>
          <w:rFonts w:ascii="Times New Roman" w:hAnsi="Times New Roman" w:cs="Times New Roman"/>
          <w:sz w:val="28"/>
          <w:szCs w:val="28"/>
        </w:rPr>
        <w:t>i</w:t>
      </w:r>
      <w:proofErr w:type="spellEnd"/>
      <w:r w:rsidRPr="00862133">
        <w:rPr>
          <w:rFonts w:ascii="Times New Roman" w:hAnsi="Times New Roman" w:cs="Times New Roman"/>
          <w:sz w:val="28"/>
          <w:szCs w:val="28"/>
        </w:rPr>
        <w:t>, где:</w:t>
      </w:r>
    </w:p>
    <w:p w:rsidR="005D47E9" w:rsidRPr="00862133" w:rsidRDefault="005D47E9" w:rsidP="005D47E9">
      <w:pPr>
        <w:pStyle w:val="ConsPlusNormal"/>
        <w:ind w:firstLine="709"/>
        <w:jc w:val="center"/>
        <w:rPr>
          <w:rFonts w:ascii="Times New Roman" w:hAnsi="Times New Roman" w:cs="Times New Roman"/>
          <w:sz w:val="28"/>
          <w:szCs w:val="28"/>
        </w:rPr>
      </w:pPr>
    </w:p>
    <w:p w:rsidR="005D47E9" w:rsidRPr="00862133" w:rsidRDefault="005D47E9" w:rsidP="005D47E9">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lang w:val="en-US"/>
        </w:rPr>
        <w:t>K</w:t>
      </w:r>
      <w:proofErr w:type="spellStart"/>
      <w:r w:rsidRPr="00862133">
        <w:rPr>
          <w:rFonts w:ascii="Times New Roman" w:hAnsi="Times New Roman" w:cs="Times New Roman"/>
          <w:sz w:val="28"/>
          <w:szCs w:val="28"/>
        </w:rPr>
        <w:t>i</w:t>
      </w:r>
      <w:proofErr w:type="spellEnd"/>
      <w:r w:rsidRPr="00862133">
        <w:rPr>
          <w:rFonts w:ascii="Times New Roman" w:hAnsi="Times New Roman" w:cs="Times New Roman"/>
          <w:sz w:val="28"/>
          <w:szCs w:val="28"/>
        </w:rPr>
        <w:t xml:space="preserve"> – стоимость комплекта спортивно-технологического оборудования для создания или модернизации футбольных полей с искусственным покрытием в i-м муниципальном районе (городском округе);</w:t>
      </w:r>
    </w:p>
    <w:p w:rsidR="005D47E9" w:rsidRPr="00862133" w:rsidRDefault="005D47E9" w:rsidP="005D47E9">
      <w:pPr>
        <w:pStyle w:val="ConsPlusNormal"/>
        <w:spacing w:line="360" w:lineRule="auto"/>
        <w:ind w:firstLine="709"/>
        <w:jc w:val="both"/>
        <w:rPr>
          <w:rFonts w:ascii="Times New Roman" w:hAnsi="Times New Roman" w:cs="Times New Roman"/>
          <w:sz w:val="28"/>
          <w:szCs w:val="28"/>
        </w:rPr>
      </w:pPr>
      <w:proofErr w:type="gramStart"/>
      <w:r w:rsidRPr="00862133">
        <w:rPr>
          <w:rFonts w:ascii="Times New Roman" w:hAnsi="Times New Roman" w:cs="Times New Roman"/>
          <w:sz w:val="28"/>
          <w:szCs w:val="28"/>
          <w:lang w:val="en-US"/>
        </w:rPr>
        <w:t>M</w:t>
      </w:r>
      <w:proofErr w:type="spellStart"/>
      <w:r w:rsidRPr="00862133">
        <w:rPr>
          <w:rFonts w:ascii="Times New Roman" w:hAnsi="Times New Roman" w:cs="Times New Roman"/>
          <w:sz w:val="28"/>
          <w:szCs w:val="28"/>
        </w:rPr>
        <w:t>i</w:t>
      </w:r>
      <w:proofErr w:type="spellEnd"/>
      <w:r w:rsidRPr="00862133">
        <w:rPr>
          <w:rFonts w:ascii="Times New Roman" w:hAnsi="Times New Roman" w:cs="Times New Roman"/>
          <w:sz w:val="28"/>
          <w:szCs w:val="28"/>
        </w:rPr>
        <w:t xml:space="preserve"> – уровень </w:t>
      </w:r>
      <w:proofErr w:type="spellStart"/>
      <w:r w:rsidRPr="00862133">
        <w:rPr>
          <w:rFonts w:ascii="Times New Roman" w:hAnsi="Times New Roman" w:cs="Times New Roman"/>
          <w:sz w:val="28"/>
          <w:szCs w:val="28"/>
        </w:rPr>
        <w:t>софинансирования</w:t>
      </w:r>
      <w:proofErr w:type="spellEnd"/>
      <w:r w:rsidRPr="00862133">
        <w:rPr>
          <w:rFonts w:ascii="Times New Roman" w:hAnsi="Times New Roman" w:cs="Times New Roman"/>
          <w:sz w:val="28"/>
          <w:szCs w:val="28"/>
        </w:rPr>
        <w:t xml:space="preserve"> из областного бюджета </w:t>
      </w:r>
      <w:proofErr w:type="spellStart"/>
      <w:r w:rsidRPr="00862133">
        <w:rPr>
          <w:rFonts w:ascii="Times New Roman" w:hAnsi="Times New Roman" w:cs="Times New Roman"/>
          <w:sz w:val="28"/>
          <w:szCs w:val="28"/>
        </w:rPr>
        <w:t>i-му</w:t>
      </w:r>
      <w:proofErr w:type="spellEnd"/>
      <w:r w:rsidRPr="00862133">
        <w:rPr>
          <w:rFonts w:ascii="Times New Roman" w:hAnsi="Times New Roman" w:cs="Times New Roman"/>
          <w:sz w:val="28"/>
          <w:szCs w:val="28"/>
        </w:rPr>
        <w:t xml:space="preserve"> муниципальному району (городскому округу) (в размере не более 99%).</w:t>
      </w:r>
      <w:proofErr w:type="gramEnd"/>
    </w:p>
    <w:p w:rsidR="005D47E9" w:rsidRPr="00862133" w:rsidRDefault="005D47E9" w:rsidP="005D47E9">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rPr>
        <w:t>Состав комплекта спортивно-технологического оборудования для создания или модернизации футбольных полей с искусственным покрытием утверждается Министерством спорта Российской Федерации.</w:t>
      </w:r>
    </w:p>
    <w:p w:rsidR="005D47E9" w:rsidRPr="00862133" w:rsidRDefault="005D47E9" w:rsidP="005D47E9">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rPr>
        <w:t xml:space="preserve">Уровень </w:t>
      </w:r>
      <w:proofErr w:type="spellStart"/>
      <w:r w:rsidRPr="00862133">
        <w:rPr>
          <w:rFonts w:ascii="Times New Roman" w:hAnsi="Times New Roman" w:cs="Times New Roman"/>
          <w:sz w:val="28"/>
          <w:szCs w:val="28"/>
        </w:rPr>
        <w:t>софинансирования</w:t>
      </w:r>
      <w:proofErr w:type="spellEnd"/>
      <w:r w:rsidRPr="00862133">
        <w:rPr>
          <w:rFonts w:ascii="Times New Roman" w:hAnsi="Times New Roman" w:cs="Times New Roman"/>
          <w:sz w:val="28"/>
          <w:szCs w:val="28"/>
        </w:rPr>
        <w:t xml:space="preserve"> расходов за счет средств местного бюджета, направляемых на строительство физкультурно-оздоровительного комплекса, не может быть ниже 1%.</w:t>
      </w:r>
    </w:p>
    <w:p w:rsidR="00F22F2D" w:rsidRPr="00862133" w:rsidRDefault="00005802" w:rsidP="00F22F2D">
      <w:pPr>
        <w:pStyle w:val="ConsPlusNormal"/>
        <w:spacing w:line="360" w:lineRule="auto"/>
        <w:ind w:firstLine="709"/>
        <w:jc w:val="right"/>
        <w:outlineLvl w:val="1"/>
        <w:rPr>
          <w:rFonts w:ascii="Times New Roman" w:hAnsi="Times New Roman" w:cs="Times New Roman"/>
          <w:sz w:val="28"/>
          <w:szCs w:val="28"/>
        </w:rPr>
      </w:pPr>
      <w:r w:rsidRPr="00862133">
        <w:rPr>
          <w:rFonts w:ascii="Times New Roman" w:hAnsi="Times New Roman" w:cs="Times New Roman"/>
          <w:sz w:val="28"/>
          <w:szCs w:val="28"/>
        </w:rPr>
        <w:br w:type="column"/>
      </w:r>
      <w:r w:rsidR="00F22F2D" w:rsidRPr="00862133">
        <w:rPr>
          <w:rFonts w:ascii="Times New Roman" w:hAnsi="Times New Roman" w:cs="Times New Roman"/>
          <w:sz w:val="28"/>
          <w:szCs w:val="28"/>
        </w:rPr>
        <w:lastRenderedPageBreak/>
        <w:t xml:space="preserve">Приложение № </w:t>
      </w:r>
      <w:r w:rsidR="009A2F58">
        <w:rPr>
          <w:rFonts w:ascii="Times New Roman" w:hAnsi="Times New Roman" w:cs="Times New Roman"/>
          <w:sz w:val="28"/>
          <w:szCs w:val="28"/>
        </w:rPr>
        <w:t>8</w:t>
      </w:r>
    </w:p>
    <w:p w:rsidR="002835C1" w:rsidRPr="00862133" w:rsidRDefault="002835C1" w:rsidP="009C6A27">
      <w:pPr>
        <w:pStyle w:val="ConsPlusNormal"/>
        <w:spacing w:line="360" w:lineRule="auto"/>
        <w:ind w:firstLine="709"/>
        <w:jc w:val="right"/>
        <w:outlineLvl w:val="1"/>
        <w:rPr>
          <w:rFonts w:ascii="Times New Roman" w:hAnsi="Times New Roman" w:cs="Times New Roman"/>
          <w:sz w:val="28"/>
          <w:szCs w:val="28"/>
        </w:rPr>
      </w:pPr>
    </w:p>
    <w:p w:rsidR="00D57CBD" w:rsidRDefault="002835C1" w:rsidP="005C1330">
      <w:pPr>
        <w:pStyle w:val="ConsPlusNormal"/>
        <w:jc w:val="center"/>
        <w:rPr>
          <w:rFonts w:ascii="Times New Roman" w:hAnsi="Times New Roman" w:cs="Times New Roman"/>
          <w:b/>
          <w:sz w:val="28"/>
          <w:szCs w:val="24"/>
        </w:rPr>
      </w:pPr>
      <w:r w:rsidRPr="00862133">
        <w:rPr>
          <w:rFonts w:ascii="Times New Roman" w:hAnsi="Times New Roman" w:cs="Times New Roman"/>
          <w:b/>
          <w:sz w:val="28"/>
          <w:szCs w:val="24"/>
        </w:rPr>
        <w:t xml:space="preserve">УСЛОВИЯ И МЕТОДИКА РАСЧЕТА ПРЕДОСТАВЛЕНИЯ </w:t>
      </w:r>
    </w:p>
    <w:p w:rsidR="005C1330" w:rsidRPr="00862133" w:rsidRDefault="002835C1" w:rsidP="005C1330">
      <w:pPr>
        <w:pStyle w:val="ConsPlusNormal"/>
        <w:jc w:val="center"/>
        <w:rPr>
          <w:rFonts w:ascii="Times New Roman" w:hAnsi="Times New Roman" w:cs="Times New Roman"/>
          <w:b/>
          <w:sz w:val="28"/>
          <w:szCs w:val="24"/>
        </w:rPr>
      </w:pPr>
      <w:r w:rsidRPr="00862133">
        <w:rPr>
          <w:rFonts w:ascii="Times New Roman" w:hAnsi="Times New Roman" w:cs="Times New Roman"/>
          <w:b/>
          <w:sz w:val="28"/>
          <w:szCs w:val="24"/>
        </w:rPr>
        <w:t>субсидий</w:t>
      </w:r>
      <w:r w:rsidRPr="00862133">
        <w:rPr>
          <w:rFonts w:ascii="Times New Roman" w:hAnsi="Times New Roman" w:cs="Times New Roman"/>
          <w:b/>
          <w:sz w:val="28"/>
          <w:szCs w:val="28"/>
        </w:rPr>
        <w:t xml:space="preserve"> местным бюджетам из областного бюджета</w:t>
      </w:r>
      <w:r w:rsidRPr="00862133">
        <w:rPr>
          <w:rFonts w:ascii="Times New Roman" w:hAnsi="Times New Roman" w:cs="Times New Roman"/>
          <w:b/>
          <w:sz w:val="28"/>
          <w:szCs w:val="24"/>
        </w:rPr>
        <w:t xml:space="preserve"> </w:t>
      </w:r>
    </w:p>
    <w:p w:rsidR="00F22F2D" w:rsidRPr="00862133" w:rsidRDefault="002835C1" w:rsidP="005C1330">
      <w:pPr>
        <w:pStyle w:val="ConsPlusNormal"/>
        <w:jc w:val="center"/>
        <w:rPr>
          <w:rFonts w:ascii="Times New Roman" w:hAnsi="Times New Roman" w:cs="Times New Roman"/>
          <w:b/>
          <w:sz w:val="28"/>
          <w:szCs w:val="28"/>
        </w:rPr>
      </w:pPr>
      <w:r w:rsidRPr="00862133">
        <w:rPr>
          <w:rFonts w:ascii="Times New Roman" w:hAnsi="Times New Roman" w:cs="Times New Roman"/>
          <w:b/>
          <w:sz w:val="28"/>
          <w:szCs w:val="28"/>
        </w:rPr>
        <w:t>на</w:t>
      </w:r>
      <w:r w:rsidR="005C1330" w:rsidRPr="00862133">
        <w:rPr>
          <w:rFonts w:ascii="Times New Roman" w:hAnsi="Times New Roman" w:cs="Times New Roman"/>
          <w:b/>
          <w:sz w:val="28"/>
          <w:szCs w:val="28"/>
        </w:rPr>
        <w:t xml:space="preserve"> </w:t>
      </w:r>
      <w:r w:rsidRPr="00862133">
        <w:rPr>
          <w:rFonts w:ascii="Times New Roman" w:hAnsi="Times New Roman" w:cs="Times New Roman"/>
          <w:b/>
          <w:sz w:val="28"/>
          <w:szCs w:val="28"/>
        </w:rPr>
        <w:t>оказание государственной поддержки спортивным организациям, осуществляющим подготовку спортивного резерва для сборных команд Российской Федерации</w:t>
      </w:r>
    </w:p>
    <w:p w:rsidR="00F22F2D" w:rsidRPr="00862133" w:rsidRDefault="00F22F2D" w:rsidP="009C6A27">
      <w:pPr>
        <w:pStyle w:val="ConsPlusNormal"/>
        <w:spacing w:line="360" w:lineRule="auto"/>
        <w:ind w:firstLine="709"/>
        <w:jc w:val="right"/>
        <w:outlineLvl w:val="1"/>
        <w:rPr>
          <w:rFonts w:ascii="Times New Roman" w:hAnsi="Times New Roman" w:cs="Times New Roman"/>
          <w:sz w:val="28"/>
          <w:szCs w:val="28"/>
        </w:rPr>
      </w:pPr>
    </w:p>
    <w:p w:rsidR="003C1E2A" w:rsidRDefault="003C1E2A" w:rsidP="003C1E2A">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rPr>
        <w:t xml:space="preserve">Субсидия местным бюджетам из областного бюджета на оказание государственной поддержки </w:t>
      </w:r>
      <w:proofErr w:type="gramStart"/>
      <w:r w:rsidRPr="00862133">
        <w:rPr>
          <w:rFonts w:ascii="Times New Roman" w:hAnsi="Times New Roman" w:cs="Times New Roman"/>
          <w:sz w:val="28"/>
          <w:szCs w:val="28"/>
        </w:rPr>
        <w:t>спортивным организациям, осуществляющим подготовку спортивного резерва для сборных команд Российской Федерации предоставляется</w:t>
      </w:r>
      <w:proofErr w:type="gramEnd"/>
      <w:r w:rsidRPr="00862133">
        <w:rPr>
          <w:rFonts w:ascii="Times New Roman" w:hAnsi="Times New Roman" w:cs="Times New Roman"/>
          <w:sz w:val="28"/>
          <w:szCs w:val="28"/>
        </w:rPr>
        <w:t xml:space="preserve"> при соблюдении следующих условий:</w:t>
      </w:r>
    </w:p>
    <w:p w:rsidR="003C1E2A" w:rsidRPr="00CC1B47" w:rsidRDefault="003C1E2A" w:rsidP="003C1E2A">
      <w:pPr>
        <w:pStyle w:val="ConsPlusNormal"/>
        <w:spacing w:line="360" w:lineRule="auto"/>
        <w:ind w:firstLine="709"/>
        <w:jc w:val="both"/>
        <w:rPr>
          <w:rFonts w:ascii="Times New Roman" w:hAnsi="Times New Roman" w:cs="Times New Roman"/>
          <w:color w:val="000000" w:themeColor="text1"/>
          <w:sz w:val="28"/>
          <w:szCs w:val="28"/>
        </w:rPr>
      </w:pPr>
      <w:r w:rsidRPr="00CC1B47">
        <w:rPr>
          <w:rFonts w:ascii="Times New Roman" w:hAnsi="Times New Roman" w:cs="Times New Roman"/>
          <w:color w:val="000000" w:themeColor="text1"/>
          <w:sz w:val="28"/>
          <w:szCs w:val="28"/>
        </w:rPr>
        <w:t>наличия на территории муниципального образования муниципальной спорти</w:t>
      </w:r>
      <w:r>
        <w:rPr>
          <w:rFonts w:ascii="Times New Roman" w:hAnsi="Times New Roman" w:cs="Times New Roman"/>
          <w:color w:val="000000" w:themeColor="text1"/>
          <w:sz w:val="28"/>
          <w:szCs w:val="28"/>
        </w:rPr>
        <w:t xml:space="preserve">вной школы олимпийского резерва и/или </w:t>
      </w:r>
      <w:r w:rsidRPr="00CC1B47">
        <w:rPr>
          <w:rFonts w:ascii="Times New Roman" w:hAnsi="Times New Roman" w:cs="Times New Roman"/>
          <w:color w:val="000000" w:themeColor="text1"/>
          <w:sz w:val="28"/>
          <w:szCs w:val="28"/>
        </w:rPr>
        <w:t>муниципальной спорти</w:t>
      </w:r>
      <w:r>
        <w:rPr>
          <w:rFonts w:ascii="Times New Roman" w:hAnsi="Times New Roman" w:cs="Times New Roman"/>
          <w:color w:val="000000" w:themeColor="text1"/>
          <w:sz w:val="28"/>
          <w:szCs w:val="28"/>
        </w:rPr>
        <w:t>вной школы</w:t>
      </w:r>
      <w:r w:rsidRPr="00CC1B47">
        <w:rPr>
          <w:rFonts w:ascii="Times New Roman" w:hAnsi="Times New Roman" w:cs="Times New Roman"/>
          <w:color w:val="000000" w:themeColor="text1"/>
          <w:sz w:val="28"/>
          <w:szCs w:val="28"/>
        </w:rPr>
        <w:t>;</w:t>
      </w:r>
    </w:p>
    <w:p w:rsidR="003C1E2A" w:rsidRPr="00862133" w:rsidRDefault="003C1E2A" w:rsidP="003C1E2A">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rPr>
        <w:t>наличия муниципальной программы, содержащей мероприятия по развитию физической культуры и спорта, реализуемой за счет бюджета муниципального образования;</w:t>
      </w:r>
    </w:p>
    <w:p w:rsidR="003C1E2A" w:rsidRPr="00862133" w:rsidRDefault="003C1E2A" w:rsidP="003C1E2A">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rPr>
        <w:t>заключения соглашения о предоставлении субсидии между министерством спорта и молодежной политики Кировской области и администрацией муниципального района;</w:t>
      </w:r>
    </w:p>
    <w:p w:rsidR="003C1E2A" w:rsidRPr="00862133" w:rsidRDefault="003C1E2A" w:rsidP="003C1E2A">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rPr>
        <w:t xml:space="preserve">обеспечения доли </w:t>
      </w:r>
      <w:proofErr w:type="spellStart"/>
      <w:r w:rsidRPr="00862133">
        <w:rPr>
          <w:rFonts w:ascii="Times New Roman" w:hAnsi="Times New Roman" w:cs="Times New Roman"/>
          <w:sz w:val="28"/>
          <w:szCs w:val="28"/>
        </w:rPr>
        <w:t>софинансирования</w:t>
      </w:r>
      <w:proofErr w:type="spellEnd"/>
      <w:r w:rsidRPr="00862133">
        <w:rPr>
          <w:rFonts w:ascii="Times New Roman" w:hAnsi="Times New Roman" w:cs="Times New Roman"/>
          <w:sz w:val="28"/>
          <w:szCs w:val="28"/>
        </w:rPr>
        <w:t xml:space="preserve"> из местного бюджета, объем которой определяется соглашением о предоставлении субсидии между министерством спорта и молодежной политики Кировской области и администрацией муниципального образования и не может быть ниже 5%.</w:t>
      </w:r>
    </w:p>
    <w:p w:rsidR="003C1E2A" w:rsidRPr="00862133" w:rsidRDefault="003C1E2A" w:rsidP="003C1E2A">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rPr>
        <w:t xml:space="preserve">Расчет субсидии на оказание государственной поддержки </w:t>
      </w:r>
      <w:proofErr w:type="gramStart"/>
      <w:r w:rsidRPr="00862133">
        <w:rPr>
          <w:rFonts w:ascii="Times New Roman" w:hAnsi="Times New Roman" w:cs="Times New Roman"/>
          <w:sz w:val="28"/>
          <w:szCs w:val="28"/>
        </w:rPr>
        <w:t>спортивным организациям, осуществляющим подготовку спортивного резерва для сборных команд Российской Федерации производится</w:t>
      </w:r>
      <w:proofErr w:type="gramEnd"/>
      <w:r w:rsidRPr="00862133">
        <w:rPr>
          <w:rFonts w:ascii="Times New Roman" w:hAnsi="Times New Roman" w:cs="Times New Roman"/>
          <w:sz w:val="28"/>
          <w:szCs w:val="28"/>
        </w:rPr>
        <w:t xml:space="preserve"> для каждого муниципального района по формуле:</w:t>
      </w:r>
    </w:p>
    <w:p w:rsidR="003C1E2A" w:rsidRPr="00862133" w:rsidRDefault="003C1E2A" w:rsidP="003C1E2A">
      <w:pPr>
        <w:pStyle w:val="ConsPlusNormal"/>
        <w:spacing w:line="276" w:lineRule="auto"/>
        <w:ind w:firstLine="709"/>
        <w:jc w:val="both"/>
        <w:rPr>
          <w:rFonts w:ascii="Times New Roman" w:hAnsi="Times New Roman" w:cs="Times New Roman"/>
          <w:sz w:val="28"/>
          <w:szCs w:val="28"/>
        </w:rPr>
      </w:pPr>
    </w:p>
    <w:p w:rsidR="003C1E2A" w:rsidRPr="00862133" w:rsidRDefault="003C1E2A" w:rsidP="003C1E2A">
      <w:pPr>
        <w:pStyle w:val="ConsPlusNormal"/>
        <w:spacing w:line="276" w:lineRule="auto"/>
        <w:ind w:firstLine="709"/>
        <w:jc w:val="center"/>
        <w:rPr>
          <w:rFonts w:ascii="Times New Roman" w:hAnsi="Times New Roman" w:cs="Times New Roman"/>
          <w:sz w:val="28"/>
          <w:szCs w:val="28"/>
          <w:lang w:val="en-US"/>
        </w:rPr>
      </w:pPr>
      <w:r w:rsidRPr="00862133">
        <w:rPr>
          <w:rFonts w:ascii="Times New Roman" w:hAnsi="Times New Roman" w:cs="Times New Roman"/>
          <w:sz w:val="28"/>
          <w:szCs w:val="28"/>
          <w:lang w:val="en-US"/>
        </w:rPr>
        <w:lastRenderedPageBreak/>
        <w:t xml:space="preserve">Si = (S / R) x </w:t>
      </w:r>
      <w:proofErr w:type="gramStart"/>
      <w:r w:rsidRPr="00862133">
        <w:rPr>
          <w:rFonts w:ascii="Times New Roman" w:hAnsi="Times New Roman" w:cs="Times New Roman"/>
          <w:sz w:val="28"/>
          <w:szCs w:val="28"/>
          <w:lang w:val="en-US"/>
        </w:rPr>
        <w:t>Vi</w:t>
      </w:r>
      <w:proofErr w:type="gramEnd"/>
      <w:r w:rsidRPr="00862133">
        <w:rPr>
          <w:rFonts w:ascii="Times New Roman" w:hAnsi="Times New Roman" w:cs="Times New Roman"/>
          <w:sz w:val="28"/>
          <w:szCs w:val="28"/>
          <w:lang w:val="en-US"/>
        </w:rPr>
        <w:t xml:space="preserve">, </w:t>
      </w:r>
      <w:r w:rsidRPr="00862133">
        <w:rPr>
          <w:rFonts w:ascii="Times New Roman" w:hAnsi="Times New Roman" w:cs="Times New Roman"/>
          <w:sz w:val="28"/>
          <w:szCs w:val="28"/>
        </w:rPr>
        <w:t>где</w:t>
      </w:r>
      <w:r w:rsidRPr="00862133">
        <w:rPr>
          <w:rFonts w:ascii="Times New Roman" w:hAnsi="Times New Roman" w:cs="Times New Roman"/>
          <w:sz w:val="28"/>
          <w:szCs w:val="28"/>
          <w:lang w:val="en-US"/>
        </w:rPr>
        <w:t>:</w:t>
      </w:r>
    </w:p>
    <w:p w:rsidR="003C1E2A" w:rsidRPr="00862133" w:rsidRDefault="003C1E2A" w:rsidP="003C1E2A">
      <w:pPr>
        <w:pStyle w:val="ConsPlusNormal"/>
        <w:spacing w:line="276" w:lineRule="auto"/>
        <w:ind w:firstLine="709"/>
        <w:jc w:val="center"/>
        <w:rPr>
          <w:rFonts w:ascii="Times New Roman" w:hAnsi="Times New Roman" w:cs="Times New Roman"/>
          <w:sz w:val="28"/>
          <w:szCs w:val="28"/>
          <w:lang w:val="en-US"/>
        </w:rPr>
      </w:pPr>
    </w:p>
    <w:p w:rsidR="003C1E2A" w:rsidRPr="00862133" w:rsidRDefault="003C1E2A" w:rsidP="003C1E2A">
      <w:pPr>
        <w:pStyle w:val="ConsPlusNormal"/>
        <w:spacing w:line="360" w:lineRule="auto"/>
        <w:ind w:firstLine="709"/>
        <w:jc w:val="both"/>
        <w:rPr>
          <w:rFonts w:ascii="Times New Roman" w:hAnsi="Times New Roman" w:cs="Times New Roman"/>
          <w:sz w:val="28"/>
          <w:szCs w:val="28"/>
        </w:rPr>
      </w:pPr>
      <w:proofErr w:type="spellStart"/>
      <w:r w:rsidRPr="00862133">
        <w:rPr>
          <w:rFonts w:ascii="Times New Roman" w:hAnsi="Times New Roman" w:cs="Times New Roman"/>
          <w:sz w:val="28"/>
          <w:szCs w:val="28"/>
        </w:rPr>
        <w:t>Si</w:t>
      </w:r>
      <w:proofErr w:type="spellEnd"/>
      <w:r w:rsidRPr="00862133">
        <w:rPr>
          <w:rFonts w:ascii="Times New Roman" w:hAnsi="Times New Roman" w:cs="Times New Roman"/>
          <w:sz w:val="28"/>
          <w:szCs w:val="28"/>
        </w:rPr>
        <w:t xml:space="preserve"> – объем субсидии </w:t>
      </w:r>
      <w:proofErr w:type="spellStart"/>
      <w:r w:rsidRPr="00862133">
        <w:rPr>
          <w:rFonts w:ascii="Times New Roman" w:hAnsi="Times New Roman" w:cs="Times New Roman"/>
          <w:sz w:val="28"/>
          <w:szCs w:val="28"/>
        </w:rPr>
        <w:t>i-му</w:t>
      </w:r>
      <w:proofErr w:type="spellEnd"/>
      <w:r w:rsidRPr="00862133">
        <w:rPr>
          <w:rFonts w:ascii="Times New Roman" w:hAnsi="Times New Roman" w:cs="Times New Roman"/>
          <w:sz w:val="28"/>
          <w:szCs w:val="28"/>
        </w:rPr>
        <w:t xml:space="preserve"> муниципальному району (тыс. рублей);</w:t>
      </w:r>
    </w:p>
    <w:p w:rsidR="003C1E2A" w:rsidRPr="00862133" w:rsidRDefault="003C1E2A" w:rsidP="003C1E2A">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rPr>
        <w:t>S – объем средств, предусмотренный в областном бюджете на оказание государственной поддержки спортивным организациям, осуществляющим подготовку спортивного резерва для сборных команд Российской Федерации и подлежащий распределению между муниципальными районами области (тыс. рублей);</w:t>
      </w:r>
    </w:p>
    <w:p w:rsidR="003C1E2A" w:rsidRPr="00862133" w:rsidRDefault="003C1E2A" w:rsidP="003C1E2A">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lang w:val="en-US"/>
        </w:rPr>
        <w:t>R</w:t>
      </w:r>
      <w:r w:rsidRPr="00862133">
        <w:rPr>
          <w:rFonts w:ascii="Times New Roman" w:hAnsi="Times New Roman" w:cs="Times New Roman"/>
          <w:sz w:val="28"/>
          <w:szCs w:val="28"/>
        </w:rPr>
        <w:t xml:space="preserve"> – </w:t>
      </w:r>
      <w:proofErr w:type="gramStart"/>
      <w:r w:rsidRPr="00862133">
        <w:rPr>
          <w:rFonts w:ascii="Times New Roman" w:hAnsi="Times New Roman" w:cs="Times New Roman"/>
          <w:sz w:val="28"/>
          <w:szCs w:val="28"/>
        </w:rPr>
        <w:t>общее</w:t>
      </w:r>
      <w:proofErr w:type="gramEnd"/>
      <w:r w:rsidRPr="00862133">
        <w:rPr>
          <w:rFonts w:ascii="Times New Roman" w:hAnsi="Times New Roman" w:cs="Times New Roman"/>
          <w:sz w:val="28"/>
          <w:szCs w:val="28"/>
        </w:rPr>
        <w:t xml:space="preserve"> количество муниципальных образований, которые являются учредителями спортивных организаций, осуществляющих подготовку спортивного резерва для сборных команд Российской Федерации</w:t>
      </w:r>
      <w:r>
        <w:rPr>
          <w:rFonts w:ascii="Times New Roman" w:hAnsi="Times New Roman" w:cs="Times New Roman"/>
          <w:sz w:val="28"/>
          <w:szCs w:val="28"/>
        </w:rPr>
        <w:t>, с населением меньше 50 тысяч человек</w:t>
      </w:r>
      <w:r w:rsidRPr="00862133">
        <w:rPr>
          <w:rFonts w:ascii="Times New Roman" w:hAnsi="Times New Roman" w:cs="Times New Roman"/>
          <w:sz w:val="28"/>
          <w:szCs w:val="28"/>
        </w:rPr>
        <w:t>;</w:t>
      </w:r>
    </w:p>
    <w:p w:rsidR="003C1E2A" w:rsidRPr="00862133" w:rsidRDefault="003C1E2A" w:rsidP="003C1E2A">
      <w:pPr>
        <w:pStyle w:val="ConsPlusNormal"/>
        <w:spacing w:line="360" w:lineRule="auto"/>
        <w:ind w:firstLine="709"/>
        <w:jc w:val="both"/>
        <w:rPr>
          <w:rFonts w:ascii="Times New Roman" w:hAnsi="Times New Roman" w:cs="Times New Roman"/>
          <w:sz w:val="28"/>
          <w:szCs w:val="28"/>
        </w:rPr>
      </w:pPr>
      <w:proofErr w:type="gramStart"/>
      <w:r w:rsidRPr="00862133">
        <w:rPr>
          <w:rFonts w:ascii="Times New Roman" w:hAnsi="Times New Roman" w:cs="Times New Roman"/>
          <w:sz w:val="28"/>
          <w:szCs w:val="28"/>
          <w:lang w:val="en-US"/>
        </w:rPr>
        <w:t>Vi</w:t>
      </w:r>
      <w:proofErr w:type="gramEnd"/>
      <w:r w:rsidRPr="00862133">
        <w:rPr>
          <w:rFonts w:ascii="Times New Roman" w:hAnsi="Times New Roman" w:cs="Times New Roman"/>
          <w:sz w:val="28"/>
          <w:szCs w:val="28"/>
        </w:rPr>
        <w:t xml:space="preserve"> – количество спортивных организаций, осуществляющих подготовку спортивного резерва для сборных команд Российской Федерации, в i-м муниципальном образовании.</w:t>
      </w:r>
    </w:p>
    <w:p w:rsidR="00C84C2E" w:rsidRPr="00862133" w:rsidRDefault="00005802" w:rsidP="009C6A27">
      <w:pPr>
        <w:pStyle w:val="ConsPlusNormal"/>
        <w:spacing w:line="360" w:lineRule="auto"/>
        <w:ind w:firstLine="709"/>
        <w:jc w:val="right"/>
        <w:outlineLvl w:val="1"/>
        <w:rPr>
          <w:rFonts w:ascii="Times New Roman" w:hAnsi="Times New Roman" w:cs="Times New Roman"/>
          <w:sz w:val="28"/>
          <w:szCs w:val="28"/>
        </w:rPr>
      </w:pPr>
      <w:r w:rsidRPr="00862133">
        <w:rPr>
          <w:rFonts w:ascii="Times New Roman" w:hAnsi="Times New Roman" w:cs="Times New Roman"/>
          <w:sz w:val="28"/>
          <w:szCs w:val="28"/>
        </w:rPr>
        <w:br w:type="column"/>
      </w:r>
      <w:r w:rsidR="00A4181D" w:rsidRPr="00862133">
        <w:rPr>
          <w:rFonts w:ascii="Times New Roman" w:hAnsi="Times New Roman" w:cs="Times New Roman"/>
          <w:sz w:val="28"/>
          <w:szCs w:val="28"/>
        </w:rPr>
        <w:lastRenderedPageBreak/>
        <w:t xml:space="preserve">Приложение № </w:t>
      </w:r>
      <w:r w:rsidR="009A2F58">
        <w:rPr>
          <w:rFonts w:ascii="Times New Roman" w:hAnsi="Times New Roman" w:cs="Times New Roman"/>
          <w:sz w:val="28"/>
          <w:szCs w:val="28"/>
        </w:rPr>
        <w:t>9</w:t>
      </w:r>
    </w:p>
    <w:p w:rsidR="00C84C2E" w:rsidRPr="00862133" w:rsidRDefault="00C84C2E" w:rsidP="009C6A27">
      <w:pPr>
        <w:pStyle w:val="ConsPlusNormal"/>
        <w:spacing w:line="360" w:lineRule="auto"/>
        <w:ind w:firstLine="709"/>
        <w:jc w:val="right"/>
        <w:outlineLvl w:val="1"/>
        <w:rPr>
          <w:rFonts w:ascii="Times New Roman" w:hAnsi="Times New Roman" w:cs="Times New Roman"/>
          <w:b/>
          <w:sz w:val="28"/>
          <w:szCs w:val="28"/>
        </w:rPr>
      </w:pPr>
      <w:r w:rsidRPr="00862133">
        <w:rPr>
          <w:rFonts w:ascii="Times New Roman" w:hAnsi="Times New Roman" w:cs="Times New Roman"/>
          <w:b/>
          <w:sz w:val="28"/>
          <w:szCs w:val="28"/>
        </w:rPr>
        <w:t xml:space="preserve"> </w:t>
      </w:r>
    </w:p>
    <w:p w:rsidR="005D567A" w:rsidRPr="00862133" w:rsidRDefault="00C84C2E" w:rsidP="009C6A27">
      <w:pPr>
        <w:pStyle w:val="ConsPlusNormal"/>
        <w:jc w:val="center"/>
        <w:rPr>
          <w:rFonts w:ascii="Times New Roman" w:hAnsi="Times New Roman" w:cs="Times New Roman"/>
          <w:b/>
          <w:sz w:val="28"/>
          <w:szCs w:val="28"/>
        </w:rPr>
      </w:pPr>
      <w:r w:rsidRPr="00862133">
        <w:rPr>
          <w:rFonts w:ascii="Times New Roman" w:hAnsi="Times New Roman" w:cs="Times New Roman"/>
          <w:b/>
          <w:sz w:val="28"/>
          <w:szCs w:val="28"/>
        </w:rPr>
        <w:t>УСЛОВИЯ И МЕТОДИКА РАСЧЕТА</w:t>
      </w:r>
      <w:r w:rsidR="00A4181D" w:rsidRPr="00862133">
        <w:rPr>
          <w:rFonts w:ascii="Times New Roman" w:hAnsi="Times New Roman" w:cs="Times New Roman"/>
          <w:b/>
          <w:sz w:val="28"/>
          <w:szCs w:val="28"/>
        </w:rPr>
        <w:t xml:space="preserve"> ПРЕДОСТАВЛ</w:t>
      </w:r>
      <w:r w:rsidR="00540441" w:rsidRPr="00862133">
        <w:rPr>
          <w:rFonts w:ascii="Times New Roman" w:hAnsi="Times New Roman" w:cs="Times New Roman"/>
          <w:b/>
          <w:sz w:val="28"/>
          <w:szCs w:val="28"/>
        </w:rPr>
        <w:t>Е</w:t>
      </w:r>
      <w:r w:rsidR="00A4181D" w:rsidRPr="00862133">
        <w:rPr>
          <w:rFonts w:ascii="Times New Roman" w:hAnsi="Times New Roman" w:cs="Times New Roman"/>
          <w:b/>
          <w:sz w:val="28"/>
          <w:szCs w:val="28"/>
        </w:rPr>
        <w:t>НИЯ</w:t>
      </w:r>
    </w:p>
    <w:p w:rsidR="009A2F58" w:rsidRDefault="002136DB" w:rsidP="0034502C">
      <w:pPr>
        <w:pStyle w:val="ConsPlusNormal"/>
        <w:jc w:val="center"/>
        <w:rPr>
          <w:rFonts w:ascii="Times New Roman" w:hAnsi="Times New Roman" w:cs="Times New Roman"/>
          <w:b/>
          <w:sz w:val="28"/>
          <w:szCs w:val="28"/>
        </w:rPr>
      </w:pPr>
      <w:r>
        <w:rPr>
          <w:rFonts w:ascii="Times New Roman" w:hAnsi="Times New Roman" w:cs="Times New Roman"/>
          <w:b/>
          <w:sz w:val="28"/>
          <w:szCs w:val="28"/>
        </w:rPr>
        <w:t>с</w:t>
      </w:r>
      <w:r w:rsidR="00055D95">
        <w:rPr>
          <w:rFonts w:ascii="Times New Roman" w:hAnsi="Times New Roman" w:cs="Times New Roman"/>
          <w:b/>
          <w:sz w:val="28"/>
          <w:szCs w:val="28"/>
        </w:rPr>
        <w:t>убсидии</w:t>
      </w:r>
      <w:r w:rsidR="003F13F1">
        <w:rPr>
          <w:rFonts w:ascii="Times New Roman" w:hAnsi="Times New Roman" w:cs="Times New Roman"/>
          <w:b/>
          <w:sz w:val="28"/>
          <w:szCs w:val="28"/>
        </w:rPr>
        <w:t xml:space="preserve"> </w:t>
      </w:r>
      <w:r w:rsidR="00825BFD" w:rsidRPr="00862133">
        <w:rPr>
          <w:rFonts w:ascii="Times New Roman" w:hAnsi="Times New Roman" w:cs="Times New Roman"/>
          <w:b/>
          <w:sz w:val="28"/>
          <w:szCs w:val="28"/>
        </w:rPr>
        <w:t>местным бюджетам из областного бюджета на реализацию мероприятий государственной программы Кировской области «Развитие физической культуры и спорта»</w:t>
      </w:r>
    </w:p>
    <w:p w:rsidR="00825BFD" w:rsidRPr="00862133" w:rsidRDefault="00825BFD" w:rsidP="0034502C">
      <w:pPr>
        <w:pStyle w:val="ConsPlusNormal"/>
        <w:jc w:val="center"/>
        <w:rPr>
          <w:rFonts w:ascii="Times New Roman" w:hAnsi="Times New Roman" w:cs="Times New Roman"/>
          <w:sz w:val="28"/>
          <w:szCs w:val="28"/>
        </w:rPr>
      </w:pPr>
    </w:p>
    <w:p w:rsidR="00C84C2E" w:rsidRPr="00862133" w:rsidRDefault="00C84C2E" w:rsidP="009C6A27">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rPr>
        <w:t xml:space="preserve">Субсидия </w:t>
      </w:r>
      <w:r w:rsidR="005D567A" w:rsidRPr="00862133">
        <w:rPr>
          <w:rFonts w:ascii="Times New Roman" w:hAnsi="Times New Roman" w:cs="Times New Roman"/>
          <w:sz w:val="28"/>
          <w:szCs w:val="28"/>
        </w:rPr>
        <w:t xml:space="preserve">местным бюджетам из областного бюджета </w:t>
      </w:r>
      <w:r w:rsidR="0034502C" w:rsidRPr="00862133">
        <w:rPr>
          <w:rFonts w:ascii="Times New Roman" w:hAnsi="Times New Roman" w:cs="Times New Roman"/>
          <w:sz w:val="28"/>
          <w:szCs w:val="28"/>
        </w:rPr>
        <w:t xml:space="preserve">на реализацию мероприятий государственной программы Кировской области «Развитие физической культуры и спорта» в части </w:t>
      </w:r>
      <w:r w:rsidR="005D567A" w:rsidRPr="00862133">
        <w:rPr>
          <w:rFonts w:ascii="Times New Roman" w:hAnsi="Times New Roman" w:cs="Times New Roman"/>
          <w:sz w:val="28"/>
          <w:szCs w:val="28"/>
        </w:rPr>
        <w:t>строительств</w:t>
      </w:r>
      <w:r w:rsidR="0034502C" w:rsidRPr="00862133">
        <w:rPr>
          <w:rFonts w:ascii="Times New Roman" w:hAnsi="Times New Roman" w:cs="Times New Roman"/>
          <w:sz w:val="28"/>
          <w:szCs w:val="28"/>
        </w:rPr>
        <w:t>а</w:t>
      </w:r>
      <w:r w:rsidR="005D567A" w:rsidRPr="00862133">
        <w:rPr>
          <w:rFonts w:ascii="Times New Roman" w:hAnsi="Times New Roman" w:cs="Times New Roman"/>
          <w:sz w:val="28"/>
          <w:szCs w:val="28"/>
        </w:rPr>
        <w:t xml:space="preserve"> малобюджетных физкультурно-спортивных объектов шаговой доступности </w:t>
      </w:r>
      <w:r w:rsidRPr="00862133">
        <w:rPr>
          <w:rFonts w:ascii="Times New Roman" w:hAnsi="Times New Roman" w:cs="Times New Roman"/>
          <w:sz w:val="28"/>
          <w:szCs w:val="28"/>
        </w:rPr>
        <w:t>предоставляется при условии:</w:t>
      </w:r>
    </w:p>
    <w:p w:rsidR="00C84C2E" w:rsidRPr="00862133" w:rsidRDefault="00C84C2E" w:rsidP="009C6A27">
      <w:pPr>
        <w:pStyle w:val="ConsPlusNormal"/>
        <w:spacing w:line="360" w:lineRule="auto"/>
        <w:ind w:firstLine="709"/>
        <w:jc w:val="both"/>
        <w:rPr>
          <w:rFonts w:ascii="Times New Roman" w:hAnsi="Times New Roman" w:cs="Times New Roman"/>
          <w:sz w:val="28"/>
          <w:szCs w:val="28"/>
        </w:rPr>
      </w:pPr>
      <w:r w:rsidRPr="00862133">
        <w:rPr>
          <w:rFonts w:ascii="Times New Roman" w:hAnsi="Times New Roman" w:cs="Times New Roman"/>
          <w:sz w:val="28"/>
          <w:szCs w:val="28"/>
        </w:rPr>
        <w:t>наличия муниципальной программы, содержащей мероприятия по развитию физической культуры и спорта, реализуемой за счет бюджета муниципального образования;</w:t>
      </w:r>
    </w:p>
    <w:p w:rsidR="00C84C2E" w:rsidRPr="00C84C2E" w:rsidRDefault="00C84C2E" w:rsidP="009C6A27">
      <w:pPr>
        <w:pStyle w:val="ConsPlusNormal"/>
        <w:spacing w:line="360" w:lineRule="auto"/>
        <w:ind w:firstLine="709"/>
        <w:jc w:val="both"/>
        <w:rPr>
          <w:rFonts w:ascii="Times New Roman" w:hAnsi="Times New Roman" w:cs="Times New Roman"/>
          <w:sz w:val="28"/>
          <w:szCs w:val="28"/>
        </w:rPr>
      </w:pPr>
      <w:r w:rsidRPr="00C84C2E">
        <w:rPr>
          <w:rFonts w:ascii="Times New Roman" w:hAnsi="Times New Roman" w:cs="Times New Roman"/>
          <w:sz w:val="28"/>
          <w:szCs w:val="28"/>
        </w:rPr>
        <w:t>заключения соглашения о предоставлении субсидии между министерством спорта и молодежной политики Кировской области и администрацией муниципального образования;</w:t>
      </w:r>
    </w:p>
    <w:p w:rsidR="00C84C2E" w:rsidRPr="00C84C2E" w:rsidRDefault="00C84C2E" w:rsidP="009C6A27">
      <w:pPr>
        <w:pStyle w:val="ConsPlusNormal"/>
        <w:spacing w:line="360" w:lineRule="auto"/>
        <w:ind w:firstLine="709"/>
        <w:jc w:val="both"/>
        <w:rPr>
          <w:rFonts w:ascii="Times New Roman" w:hAnsi="Times New Roman" w:cs="Times New Roman"/>
          <w:sz w:val="28"/>
          <w:szCs w:val="28"/>
        </w:rPr>
      </w:pPr>
      <w:r w:rsidRPr="00C84C2E">
        <w:rPr>
          <w:rFonts w:ascii="Times New Roman" w:hAnsi="Times New Roman" w:cs="Times New Roman"/>
          <w:sz w:val="28"/>
          <w:szCs w:val="28"/>
        </w:rPr>
        <w:t xml:space="preserve">выполнения доли </w:t>
      </w:r>
      <w:proofErr w:type="spellStart"/>
      <w:r w:rsidRPr="00C84C2E">
        <w:rPr>
          <w:rFonts w:ascii="Times New Roman" w:hAnsi="Times New Roman" w:cs="Times New Roman"/>
          <w:sz w:val="28"/>
          <w:szCs w:val="28"/>
        </w:rPr>
        <w:t>софинансирования</w:t>
      </w:r>
      <w:proofErr w:type="spellEnd"/>
      <w:r w:rsidRPr="00C84C2E">
        <w:rPr>
          <w:rFonts w:ascii="Times New Roman" w:hAnsi="Times New Roman" w:cs="Times New Roman"/>
          <w:sz w:val="28"/>
          <w:szCs w:val="28"/>
        </w:rPr>
        <w:t xml:space="preserve"> из бюджета муниципального образования, объем которой определяется соглашением о предоставлении субсидии между министерством спорта и молодежной политики Кировской области и администрацией муниципального образования.</w:t>
      </w:r>
    </w:p>
    <w:p w:rsidR="00797647" w:rsidRDefault="00797647" w:rsidP="009C6A27">
      <w:pPr>
        <w:pStyle w:val="ConsPlusNormal"/>
        <w:spacing w:line="360" w:lineRule="auto"/>
        <w:ind w:firstLine="709"/>
        <w:jc w:val="both"/>
        <w:rPr>
          <w:rFonts w:ascii="Times New Roman" w:hAnsi="Times New Roman" w:cs="Times New Roman"/>
          <w:sz w:val="28"/>
          <w:szCs w:val="28"/>
        </w:rPr>
      </w:pPr>
      <w:r w:rsidRPr="00C84C2E">
        <w:rPr>
          <w:rFonts w:ascii="Times New Roman" w:hAnsi="Times New Roman" w:cs="Times New Roman"/>
          <w:sz w:val="28"/>
          <w:szCs w:val="28"/>
        </w:rPr>
        <w:t xml:space="preserve">Объем субсидии на </w:t>
      </w:r>
      <w:r w:rsidR="00EC4F30" w:rsidRPr="0034502C">
        <w:rPr>
          <w:rFonts w:ascii="Times New Roman" w:hAnsi="Times New Roman" w:cs="Times New Roman"/>
          <w:sz w:val="28"/>
          <w:szCs w:val="28"/>
        </w:rPr>
        <w:t>реализацию мероприятий государственной программы Кировской области «Развитие физической культуры и спорта»</w:t>
      </w:r>
      <w:r w:rsidRPr="00C84C2E">
        <w:rPr>
          <w:rFonts w:ascii="Times New Roman" w:hAnsi="Times New Roman" w:cs="Times New Roman"/>
          <w:sz w:val="28"/>
          <w:szCs w:val="28"/>
        </w:rPr>
        <w:t xml:space="preserve"> в части строительства ФОК </w:t>
      </w:r>
      <w:proofErr w:type="gramStart"/>
      <w:r w:rsidRPr="00C84C2E">
        <w:rPr>
          <w:rFonts w:ascii="Times New Roman" w:hAnsi="Times New Roman" w:cs="Times New Roman"/>
          <w:sz w:val="28"/>
          <w:szCs w:val="28"/>
        </w:rPr>
        <w:t>г</w:t>
      </w:r>
      <w:proofErr w:type="gramEnd"/>
      <w:r w:rsidRPr="00C84C2E">
        <w:rPr>
          <w:rFonts w:ascii="Times New Roman" w:hAnsi="Times New Roman" w:cs="Times New Roman"/>
          <w:sz w:val="28"/>
          <w:szCs w:val="28"/>
        </w:rPr>
        <w:t xml:space="preserve">. Сосновка </w:t>
      </w:r>
      <w:proofErr w:type="spellStart"/>
      <w:r w:rsidRPr="00C84C2E">
        <w:rPr>
          <w:rFonts w:ascii="Times New Roman" w:hAnsi="Times New Roman" w:cs="Times New Roman"/>
          <w:sz w:val="28"/>
          <w:szCs w:val="28"/>
        </w:rPr>
        <w:t>Вятскополянского</w:t>
      </w:r>
      <w:proofErr w:type="spellEnd"/>
      <w:r w:rsidRPr="00C84C2E">
        <w:rPr>
          <w:rFonts w:ascii="Times New Roman" w:hAnsi="Times New Roman" w:cs="Times New Roman"/>
          <w:sz w:val="28"/>
          <w:szCs w:val="28"/>
        </w:rPr>
        <w:t xml:space="preserve"> района (</w:t>
      </w:r>
      <w:proofErr w:type="spellStart"/>
      <w:r w:rsidRPr="00C84C2E">
        <w:rPr>
          <w:rFonts w:ascii="Times New Roman" w:hAnsi="Times New Roman" w:cs="Times New Roman"/>
          <w:sz w:val="28"/>
          <w:szCs w:val="28"/>
        </w:rPr>
        <w:t>Si</w:t>
      </w:r>
      <w:proofErr w:type="spellEnd"/>
      <w:r w:rsidRPr="00C84C2E">
        <w:rPr>
          <w:rFonts w:ascii="Times New Roman" w:hAnsi="Times New Roman" w:cs="Times New Roman"/>
          <w:sz w:val="28"/>
          <w:szCs w:val="28"/>
        </w:rPr>
        <w:t>) рассчитывается по следующей формуле:</w:t>
      </w:r>
    </w:p>
    <w:p w:rsidR="007820C6" w:rsidRPr="00C84C2E" w:rsidRDefault="007820C6" w:rsidP="007820C6">
      <w:pPr>
        <w:pStyle w:val="ConsPlusNormal"/>
        <w:ind w:firstLine="709"/>
        <w:jc w:val="both"/>
        <w:rPr>
          <w:rFonts w:ascii="Times New Roman" w:hAnsi="Times New Roman" w:cs="Times New Roman"/>
          <w:sz w:val="28"/>
          <w:szCs w:val="28"/>
        </w:rPr>
      </w:pPr>
    </w:p>
    <w:p w:rsidR="00797647" w:rsidRDefault="00797647" w:rsidP="007820C6">
      <w:pPr>
        <w:pStyle w:val="ConsPlusNormal"/>
        <w:ind w:firstLine="709"/>
        <w:jc w:val="center"/>
        <w:rPr>
          <w:rFonts w:ascii="Times New Roman" w:hAnsi="Times New Roman" w:cs="Times New Roman"/>
          <w:sz w:val="28"/>
          <w:szCs w:val="28"/>
        </w:rPr>
      </w:pPr>
      <w:r w:rsidRPr="00C84C2E">
        <w:rPr>
          <w:rFonts w:ascii="Times New Roman" w:hAnsi="Times New Roman" w:cs="Times New Roman"/>
          <w:noProof/>
          <w:position w:val="-27"/>
          <w:sz w:val="28"/>
          <w:szCs w:val="28"/>
        </w:rPr>
        <w:drawing>
          <wp:inline distT="0" distB="0" distL="0" distR="0">
            <wp:extent cx="1510030" cy="488950"/>
            <wp:effectExtent l="0" t="0" r="0" b="0"/>
            <wp:docPr id="2" name="Рисунок 1" descr="base_23792_13886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92_138860_32768"/>
                    <pic:cNvPicPr preferRelativeResize="0">
                      <a:picLocks noChangeArrowheads="1"/>
                    </pic:cNvPicPr>
                  </pic:nvPicPr>
                  <pic:blipFill>
                    <a:blip r:embed="rId38" cstate="print"/>
                    <a:srcRect/>
                    <a:stretch>
                      <a:fillRect/>
                    </a:stretch>
                  </pic:blipFill>
                  <pic:spPr bwMode="auto">
                    <a:xfrm>
                      <a:off x="0" y="0"/>
                      <a:ext cx="1510030" cy="488950"/>
                    </a:xfrm>
                    <a:prstGeom prst="rect">
                      <a:avLst/>
                    </a:prstGeom>
                    <a:noFill/>
                    <a:ln w="9525">
                      <a:noFill/>
                      <a:miter lim="800000"/>
                      <a:headEnd/>
                      <a:tailEnd/>
                    </a:ln>
                  </pic:spPr>
                </pic:pic>
              </a:graphicData>
            </a:graphic>
          </wp:inline>
        </w:drawing>
      </w:r>
    </w:p>
    <w:p w:rsidR="007820C6" w:rsidRPr="00C84C2E" w:rsidRDefault="007820C6" w:rsidP="007820C6">
      <w:pPr>
        <w:pStyle w:val="ConsPlusNormal"/>
        <w:ind w:firstLine="709"/>
        <w:jc w:val="center"/>
        <w:rPr>
          <w:rFonts w:ascii="Times New Roman" w:hAnsi="Times New Roman" w:cs="Times New Roman"/>
          <w:sz w:val="28"/>
          <w:szCs w:val="28"/>
        </w:rPr>
      </w:pPr>
    </w:p>
    <w:p w:rsidR="00797647" w:rsidRPr="00C84C2E" w:rsidRDefault="007820C6" w:rsidP="009C6A27">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m</w:t>
      </w:r>
      <w:proofErr w:type="spellEnd"/>
      <w:r>
        <w:rPr>
          <w:rFonts w:ascii="Times New Roman" w:hAnsi="Times New Roman" w:cs="Times New Roman"/>
          <w:sz w:val="28"/>
          <w:szCs w:val="28"/>
        </w:rPr>
        <w:t xml:space="preserve"> </w:t>
      </w:r>
      <w:r w:rsidRPr="00B407B7">
        <w:rPr>
          <w:sz w:val="28"/>
          <w:szCs w:val="28"/>
        </w:rPr>
        <w:t xml:space="preserve">– </w:t>
      </w:r>
      <w:r w:rsidR="00797647" w:rsidRPr="00C84C2E">
        <w:rPr>
          <w:rFonts w:ascii="Times New Roman" w:hAnsi="Times New Roman" w:cs="Times New Roman"/>
          <w:sz w:val="28"/>
          <w:szCs w:val="28"/>
        </w:rPr>
        <w:t xml:space="preserve"> количество физкультурно-оздоровительных комплексов в i-м </w:t>
      </w:r>
      <w:r w:rsidR="00797647" w:rsidRPr="00C84C2E">
        <w:rPr>
          <w:rFonts w:ascii="Times New Roman" w:hAnsi="Times New Roman" w:cs="Times New Roman"/>
          <w:sz w:val="28"/>
          <w:szCs w:val="28"/>
        </w:rPr>
        <w:lastRenderedPageBreak/>
        <w:t>муниципальном районе (городском округе), прошедших отбор Министерства спорта Российской Федерации;</w:t>
      </w:r>
    </w:p>
    <w:p w:rsidR="00797647" w:rsidRPr="00C84C2E" w:rsidRDefault="00797647" w:rsidP="009C6A27">
      <w:pPr>
        <w:pStyle w:val="ConsPlusNormal"/>
        <w:spacing w:line="360" w:lineRule="auto"/>
        <w:ind w:firstLine="709"/>
        <w:jc w:val="both"/>
        <w:rPr>
          <w:rFonts w:ascii="Times New Roman" w:hAnsi="Times New Roman" w:cs="Times New Roman"/>
          <w:sz w:val="28"/>
          <w:szCs w:val="28"/>
        </w:rPr>
      </w:pPr>
      <w:proofErr w:type="spellStart"/>
      <w:proofErr w:type="gramStart"/>
      <w:r w:rsidRPr="00C84C2E">
        <w:rPr>
          <w:rFonts w:ascii="Times New Roman" w:hAnsi="Times New Roman" w:cs="Times New Roman"/>
          <w:sz w:val="28"/>
          <w:szCs w:val="28"/>
        </w:rPr>
        <w:t>С</w:t>
      </w:r>
      <w:proofErr w:type="gramEnd"/>
      <w:r w:rsidRPr="00C84C2E">
        <w:rPr>
          <w:rFonts w:ascii="Times New Roman" w:hAnsi="Times New Roman" w:cs="Times New Roman"/>
          <w:sz w:val="28"/>
          <w:szCs w:val="28"/>
        </w:rPr>
        <w:t>i</w:t>
      </w:r>
      <w:r w:rsidRPr="00C84C2E">
        <w:rPr>
          <w:rFonts w:ascii="Times New Roman" w:hAnsi="Times New Roman" w:cs="Times New Roman"/>
          <w:sz w:val="28"/>
          <w:szCs w:val="28"/>
          <w:vertAlign w:val="superscript"/>
        </w:rPr>
        <w:t>j</w:t>
      </w:r>
      <w:proofErr w:type="spellEnd"/>
      <w:r w:rsidRPr="00C84C2E">
        <w:rPr>
          <w:rFonts w:ascii="Times New Roman" w:hAnsi="Times New Roman" w:cs="Times New Roman"/>
          <w:sz w:val="28"/>
          <w:szCs w:val="28"/>
        </w:rPr>
        <w:t xml:space="preserve"> </w:t>
      </w:r>
      <w:r w:rsidR="007820C6" w:rsidRPr="00B407B7">
        <w:rPr>
          <w:sz w:val="28"/>
          <w:szCs w:val="28"/>
        </w:rPr>
        <w:t xml:space="preserve">– </w:t>
      </w:r>
      <w:r w:rsidRPr="00C84C2E">
        <w:rPr>
          <w:rFonts w:ascii="Times New Roman" w:hAnsi="Times New Roman" w:cs="Times New Roman"/>
          <w:sz w:val="28"/>
          <w:szCs w:val="28"/>
        </w:rPr>
        <w:t>стоимость работ по строительству j-го физкультурно-оздоровительного комплекса в i-м муниципальном районе (городском округе);</w:t>
      </w:r>
    </w:p>
    <w:p w:rsidR="00797647" w:rsidRPr="00C84C2E" w:rsidRDefault="007820C6" w:rsidP="009C6A27">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Yi</w:t>
      </w:r>
      <w:proofErr w:type="spellEnd"/>
      <w:r>
        <w:rPr>
          <w:rFonts w:ascii="Times New Roman" w:hAnsi="Times New Roman" w:cs="Times New Roman"/>
          <w:sz w:val="28"/>
          <w:szCs w:val="28"/>
        </w:rPr>
        <w:t xml:space="preserve"> </w:t>
      </w:r>
      <w:r w:rsidRPr="00B407B7">
        <w:rPr>
          <w:sz w:val="28"/>
          <w:szCs w:val="28"/>
        </w:rPr>
        <w:t xml:space="preserve">– </w:t>
      </w:r>
      <w:r w:rsidR="00797647" w:rsidRPr="00C84C2E">
        <w:rPr>
          <w:rFonts w:ascii="Times New Roman" w:hAnsi="Times New Roman" w:cs="Times New Roman"/>
          <w:sz w:val="28"/>
          <w:szCs w:val="28"/>
        </w:rPr>
        <w:t xml:space="preserve">уровень </w:t>
      </w:r>
      <w:proofErr w:type="spellStart"/>
      <w:r w:rsidR="00797647" w:rsidRPr="00C84C2E">
        <w:rPr>
          <w:rFonts w:ascii="Times New Roman" w:hAnsi="Times New Roman" w:cs="Times New Roman"/>
          <w:sz w:val="28"/>
          <w:szCs w:val="28"/>
        </w:rPr>
        <w:t>софинансирования</w:t>
      </w:r>
      <w:proofErr w:type="spellEnd"/>
      <w:r w:rsidR="00797647" w:rsidRPr="00C84C2E">
        <w:rPr>
          <w:rFonts w:ascii="Times New Roman" w:hAnsi="Times New Roman" w:cs="Times New Roman"/>
          <w:sz w:val="28"/>
          <w:szCs w:val="28"/>
        </w:rPr>
        <w:t xml:space="preserve"> из областного бюджета </w:t>
      </w:r>
      <w:proofErr w:type="spellStart"/>
      <w:r w:rsidR="00797647" w:rsidRPr="00C84C2E">
        <w:rPr>
          <w:rFonts w:ascii="Times New Roman" w:hAnsi="Times New Roman" w:cs="Times New Roman"/>
          <w:sz w:val="28"/>
          <w:szCs w:val="28"/>
        </w:rPr>
        <w:t>i-му</w:t>
      </w:r>
      <w:proofErr w:type="spellEnd"/>
      <w:r w:rsidR="00797647" w:rsidRPr="00C84C2E">
        <w:rPr>
          <w:rFonts w:ascii="Times New Roman" w:hAnsi="Times New Roman" w:cs="Times New Roman"/>
          <w:sz w:val="28"/>
          <w:szCs w:val="28"/>
        </w:rPr>
        <w:t xml:space="preserve"> муниципальному району (городскому округу) (в размере не более 95%).</w:t>
      </w:r>
    </w:p>
    <w:p w:rsidR="00797647" w:rsidRPr="00C84C2E" w:rsidRDefault="00797647" w:rsidP="009C6A27">
      <w:pPr>
        <w:pStyle w:val="ConsPlusNormal"/>
        <w:spacing w:line="360" w:lineRule="auto"/>
        <w:ind w:firstLine="709"/>
        <w:jc w:val="both"/>
        <w:rPr>
          <w:rFonts w:ascii="Times New Roman" w:hAnsi="Times New Roman" w:cs="Times New Roman"/>
          <w:sz w:val="28"/>
          <w:szCs w:val="28"/>
        </w:rPr>
      </w:pPr>
      <w:r w:rsidRPr="00C84C2E">
        <w:rPr>
          <w:rFonts w:ascii="Times New Roman" w:hAnsi="Times New Roman" w:cs="Times New Roman"/>
          <w:sz w:val="28"/>
          <w:szCs w:val="28"/>
        </w:rPr>
        <w:t xml:space="preserve">Уровень </w:t>
      </w:r>
      <w:proofErr w:type="spellStart"/>
      <w:r w:rsidRPr="00C84C2E">
        <w:rPr>
          <w:rFonts w:ascii="Times New Roman" w:hAnsi="Times New Roman" w:cs="Times New Roman"/>
          <w:sz w:val="28"/>
          <w:szCs w:val="28"/>
        </w:rPr>
        <w:t>софинансирования</w:t>
      </w:r>
      <w:proofErr w:type="spellEnd"/>
      <w:r w:rsidRPr="00C84C2E">
        <w:rPr>
          <w:rFonts w:ascii="Times New Roman" w:hAnsi="Times New Roman" w:cs="Times New Roman"/>
          <w:sz w:val="28"/>
          <w:szCs w:val="28"/>
        </w:rPr>
        <w:t xml:space="preserve"> расходов за счет средств местного бюджета, направляемых на строительство физкультурно-оздоровительного комплекса, не может быть ниже 5%.</w:t>
      </w:r>
    </w:p>
    <w:p w:rsidR="00F47D1D" w:rsidRDefault="00F47D1D" w:rsidP="009C6A27">
      <w:pPr>
        <w:ind w:firstLine="709"/>
      </w:pPr>
    </w:p>
    <w:p w:rsidR="00025023" w:rsidRDefault="00025023" w:rsidP="009C6A27">
      <w:pPr>
        <w:ind w:firstLine="709"/>
      </w:pPr>
    </w:p>
    <w:p w:rsidR="00F47D1D" w:rsidRDefault="00F47D1D" w:rsidP="009C6A27">
      <w:pPr>
        <w:ind w:firstLine="709"/>
        <w:jc w:val="center"/>
      </w:pPr>
      <w:r>
        <w:t>___________</w:t>
      </w:r>
    </w:p>
    <w:p w:rsidR="00F47D1D" w:rsidRDefault="00F47D1D" w:rsidP="009C6A27">
      <w:pPr>
        <w:ind w:firstLine="709"/>
        <w:jc w:val="center"/>
      </w:pPr>
    </w:p>
    <w:p w:rsidR="00C84C2E" w:rsidRPr="00C84C2E" w:rsidRDefault="00C84C2E" w:rsidP="009C6A27">
      <w:pPr>
        <w:pStyle w:val="ConsPlusNormal"/>
        <w:spacing w:line="360" w:lineRule="auto"/>
        <w:ind w:firstLine="709"/>
        <w:jc w:val="both"/>
        <w:rPr>
          <w:rFonts w:ascii="Times New Roman" w:hAnsi="Times New Roman" w:cs="Times New Roman"/>
          <w:sz w:val="28"/>
          <w:szCs w:val="28"/>
        </w:rPr>
      </w:pPr>
    </w:p>
    <w:p w:rsidR="00C84C2E" w:rsidRPr="00C84C2E" w:rsidRDefault="00C84C2E" w:rsidP="009C6A27">
      <w:pPr>
        <w:pStyle w:val="ConsPlusNormal"/>
        <w:spacing w:line="360" w:lineRule="auto"/>
        <w:ind w:firstLine="709"/>
        <w:jc w:val="both"/>
        <w:rPr>
          <w:rFonts w:ascii="Times New Roman" w:hAnsi="Times New Roman" w:cs="Times New Roman"/>
          <w:sz w:val="28"/>
          <w:szCs w:val="28"/>
        </w:rPr>
      </w:pPr>
    </w:p>
    <w:p w:rsidR="00F47D1D" w:rsidRDefault="00F47D1D" w:rsidP="009C6A27">
      <w:pPr>
        <w:spacing w:after="200" w:line="276" w:lineRule="auto"/>
        <w:ind w:firstLine="709"/>
        <w:rPr>
          <w:rFonts w:ascii="Calibri" w:hAnsi="Calibri" w:cs="Calibri"/>
          <w:sz w:val="22"/>
          <w:szCs w:val="20"/>
        </w:rPr>
      </w:pPr>
      <w:r>
        <w:br w:type="page"/>
      </w:r>
    </w:p>
    <w:p w:rsidR="00F47D1D" w:rsidRPr="00C84C2E" w:rsidRDefault="00F47D1D" w:rsidP="009C6A27">
      <w:pPr>
        <w:pStyle w:val="ConsPlusNormal"/>
        <w:spacing w:line="360" w:lineRule="auto"/>
        <w:ind w:firstLine="709"/>
        <w:jc w:val="right"/>
        <w:outlineLvl w:val="1"/>
        <w:rPr>
          <w:rFonts w:ascii="Times New Roman" w:hAnsi="Times New Roman" w:cs="Times New Roman"/>
          <w:sz w:val="28"/>
          <w:szCs w:val="28"/>
        </w:rPr>
      </w:pPr>
      <w:r w:rsidRPr="00C84C2E">
        <w:rPr>
          <w:rFonts w:ascii="Times New Roman" w:hAnsi="Times New Roman" w:cs="Times New Roman"/>
          <w:sz w:val="28"/>
          <w:szCs w:val="28"/>
        </w:rPr>
        <w:lastRenderedPageBreak/>
        <w:t xml:space="preserve">Приложение № </w:t>
      </w:r>
      <w:r w:rsidR="00F22F2D">
        <w:rPr>
          <w:rFonts w:ascii="Times New Roman" w:hAnsi="Times New Roman" w:cs="Times New Roman"/>
          <w:sz w:val="28"/>
          <w:szCs w:val="28"/>
        </w:rPr>
        <w:t>1</w:t>
      </w:r>
      <w:r w:rsidR="009A2F58">
        <w:rPr>
          <w:rFonts w:ascii="Times New Roman" w:hAnsi="Times New Roman" w:cs="Times New Roman"/>
          <w:sz w:val="28"/>
          <w:szCs w:val="28"/>
        </w:rPr>
        <w:t>0</w:t>
      </w:r>
      <w:r w:rsidRPr="00C84C2E">
        <w:rPr>
          <w:rFonts w:ascii="Times New Roman" w:hAnsi="Times New Roman" w:cs="Times New Roman"/>
          <w:sz w:val="28"/>
          <w:szCs w:val="28"/>
        </w:rPr>
        <w:t xml:space="preserve"> </w:t>
      </w:r>
    </w:p>
    <w:p w:rsidR="00D63C3A" w:rsidRPr="00A4181D" w:rsidRDefault="00802D42" w:rsidP="00D63C3A">
      <w:pPr>
        <w:pStyle w:val="ConsPlusNormal"/>
        <w:jc w:val="center"/>
        <w:rPr>
          <w:rFonts w:ascii="Times New Roman" w:hAnsi="Times New Roman" w:cs="Times New Roman"/>
          <w:b/>
          <w:sz w:val="28"/>
          <w:szCs w:val="28"/>
        </w:rPr>
      </w:pPr>
      <w:r>
        <w:rPr>
          <w:rFonts w:ascii="Times New Roman" w:hAnsi="Times New Roman" w:cs="Times New Roman"/>
          <w:b/>
          <w:sz w:val="28"/>
          <w:szCs w:val="28"/>
        </w:rPr>
        <w:t>УСЛОВИЯ И МЕТОДИКА РАСЧЕТА ПРЕД</w:t>
      </w:r>
      <w:r w:rsidR="00D63C3A" w:rsidRPr="00A4181D">
        <w:rPr>
          <w:rFonts w:ascii="Times New Roman" w:hAnsi="Times New Roman" w:cs="Times New Roman"/>
          <w:b/>
          <w:sz w:val="28"/>
          <w:szCs w:val="28"/>
        </w:rPr>
        <w:t>СТАВЛ</w:t>
      </w:r>
      <w:r>
        <w:rPr>
          <w:rFonts w:ascii="Times New Roman" w:hAnsi="Times New Roman" w:cs="Times New Roman"/>
          <w:b/>
          <w:sz w:val="28"/>
          <w:szCs w:val="28"/>
        </w:rPr>
        <w:t>Е</w:t>
      </w:r>
      <w:r w:rsidR="00D63C3A" w:rsidRPr="00A4181D">
        <w:rPr>
          <w:rFonts w:ascii="Times New Roman" w:hAnsi="Times New Roman" w:cs="Times New Roman"/>
          <w:b/>
          <w:sz w:val="28"/>
          <w:szCs w:val="28"/>
        </w:rPr>
        <w:t>НИЯ</w:t>
      </w:r>
    </w:p>
    <w:p w:rsidR="00825BFD" w:rsidRDefault="00825BFD" w:rsidP="0034502C">
      <w:pPr>
        <w:pStyle w:val="ConsPlusNormal"/>
        <w:jc w:val="center"/>
        <w:rPr>
          <w:rFonts w:ascii="Times New Roman" w:hAnsi="Times New Roman" w:cs="Times New Roman"/>
          <w:b/>
          <w:sz w:val="28"/>
          <w:szCs w:val="28"/>
        </w:rPr>
      </w:pPr>
      <w:r w:rsidRPr="00825BFD">
        <w:rPr>
          <w:rFonts w:ascii="Times New Roman" w:hAnsi="Times New Roman" w:cs="Times New Roman"/>
          <w:b/>
          <w:sz w:val="28"/>
          <w:szCs w:val="28"/>
        </w:rPr>
        <w:t>субсидии местным бюджетам из областного бюджета на реализацию мероприятий государственной программы Кировской области «Развитие физической культуры и спорта»</w:t>
      </w:r>
    </w:p>
    <w:p w:rsidR="00FF59EF" w:rsidRPr="00825BFD" w:rsidRDefault="00FF59EF" w:rsidP="0034502C">
      <w:pPr>
        <w:pStyle w:val="ConsPlusNormal"/>
        <w:jc w:val="center"/>
        <w:rPr>
          <w:rFonts w:ascii="Times New Roman" w:hAnsi="Times New Roman" w:cs="Times New Roman"/>
          <w:b/>
          <w:sz w:val="28"/>
          <w:szCs w:val="28"/>
        </w:rPr>
      </w:pPr>
    </w:p>
    <w:p w:rsidR="00C84C2E" w:rsidRPr="00C84C2E" w:rsidRDefault="00C84C2E" w:rsidP="009C6A27">
      <w:pPr>
        <w:pStyle w:val="ConsPlusNormal"/>
        <w:spacing w:line="360" w:lineRule="auto"/>
        <w:ind w:firstLine="709"/>
        <w:jc w:val="both"/>
        <w:rPr>
          <w:rFonts w:ascii="Times New Roman" w:hAnsi="Times New Roman" w:cs="Times New Roman"/>
          <w:sz w:val="28"/>
          <w:szCs w:val="28"/>
        </w:rPr>
      </w:pPr>
      <w:r w:rsidRPr="00C84C2E">
        <w:rPr>
          <w:rFonts w:ascii="Times New Roman" w:hAnsi="Times New Roman" w:cs="Times New Roman"/>
          <w:sz w:val="28"/>
          <w:szCs w:val="28"/>
        </w:rPr>
        <w:t>Субсидии на</w:t>
      </w:r>
      <w:r w:rsidR="0034502C" w:rsidRPr="0034502C">
        <w:rPr>
          <w:rFonts w:ascii="Times New Roman" w:hAnsi="Times New Roman" w:cs="Times New Roman"/>
          <w:sz w:val="28"/>
          <w:szCs w:val="28"/>
        </w:rPr>
        <w:t xml:space="preserve"> реализацию мероприятий государственной программы Кировской области «Развитие физической культуры и спорта»</w:t>
      </w:r>
      <w:r w:rsidR="0034502C">
        <w:rPr>
          <w:rFonts w:ascii="Times New Roman" w:hAnsi="Times New Roman" w:cs="Times New Roman"/>
          <w:sz w:val="28"/>
          <w:szCs w:val="28"/>
        </w:rPr>
        <w:t xml:space="preserve"> в части закупки</w:t>
      </w:r>
      <w:r w:rsidRPr="00C84C2E">
        <w:rPr>
          <w:rFonts w:ascii="Times New Roman" w:hAnsi="Times New Roman" w:cs="Times New Roman"/>
          <w:sz w:val="28"/>
          <w:szCs w:val="28"/>
        </w:rPr>
        <w:t xml:space="preserve"> спортивного оборудования для оснащения спортивных школ олимпийского резерва предоставляются при соблюдении следующих условий:</w:t>
      </w:r>
    </w:p>
    <w:p w:rsidR="00C84C2E" w:rsidRPr="00CC1B47" w:rsidRDefault="00803610" w:rsidP="009C6A27">
      <w:pPr>
        <w:pStyle w:val="ConsPlusNormal"/>
        <w:spacing w:line="360" w:lineRule="auto"/>
        <w:ind w:firstLine="709"/>
        <w:jc w:val="both"/>
        <w:rPr>
          <w:rFonts w:ascii="Times New Roman" w:hAnsi="Times New Roman" w:cs="Times New Roman"/>
          <w:color w:val="000000" w:themeColor="text1"/>
          <w:sz w:val="28"/>
          <w:szCs w:val="28"/>
        </w:rPr>
      </w:pPr>
      <w:r w:rsidRPr="00CC1B47">
        <w:rPr>
          <w:rFonts w:ascii="Times New Roman" w:hAnsi="Times New Roman" w:cs="Times New Roman"/>
          <w:color w:val="000000" w:themeColor="text1"/>
          <w:sz w:val="28"/>
          <w:szCs w:val="28"/>
        </w:rPr>
        <w:t>наличия</w:t>
      </w:r>
      <w:r w:rsidR="00C84C2E" w:rsidRPr="00CC1B47">
        <w:rPr>
          <w:rFonts w:ascii="Times New Roman" w:hAnsi="Times New Roman" w:cs="Times New Roman"/>
          <w:color w:val="000000" w:themeColor="text1"/>
          <w:sz w:val="28"/>
          <w:szCs w:val="28"/>
        </w:rPr>
        <w:t xml:space="preserve"> на территории муниципального образования муниципальной спортивной школы олимпийского резерва, осуществляющей спортивную подготовку по виду </w:t>
      </w:r>
      <w:r w:rsidR="00C84C2E" w:rsidRPr="00643D59">
        <w:rPr>
          <w:rFonts w:ascii="Times New Roman" w:hAnsi="Times New Roman" w:cs="Times New Roman"/>
          <w:color w:val="000000" w:themeColor="text1"/>
          <w:sz w:val="28"/>
          <w:szCs w:val="28"/>
        </w:rPr>
        <w:t xml:space="preserve">спорта </w:t>
      </w:r>
      <w:r w:rsidR="00D63C3A" w:rsidRPr="00643D59">
        <w:rPr>
          <w:rFonts w:ascii="Times New Roman" w:hAnsi="Times New Roman" w:cs="Times New Roman"/>
          <w:color w:val="000000" w:themeColor="text1"/>
          <w:sz w:val="28"/>
          <w:szCs w:val="28"/>
        </w:rPr>
        <w:t>«</w:t>
      </w:r>
      <w:r w:rsidR="00FE22F1" w:rsidRPr="00643D59">
        <w:rPr>
          <w:rFonts w:ascii="Times New Roman" w:hAnsi="Times New Roman" w:cs="Times New Roman"/>
          <w:color w:val="000000" w:themeColor="text1"/>
          <w:sz w:val="28"/>
          <w:szCs w:val="28"/>
        </w:rPr>
        <w:t>плавание</w:t>
      </w:r>
      <w:r w:rsidR="00D63C3A" w:rsidRPr="00643D59">
        <w:rPr>
          <w:rFonts w:ascii="Times New Roman" w:hAnsi="Times New Roman" w:cs="Times New Roman"/>
          <w:color w:val="000000" w:themeColor="text1"/>
          <w:sz w:val="28"/>
          <w:szCs w:val="28"/>
        </w:rPr>
        <w:t>»</w:t>
      </w:r>
      <w:r w:rsidR="00C84C2E" w:rsidRPr="00643D59">
        <w:rPr>
          <w:rFonts w:ascii="Times New Roman" w:hAnsi="Times New Roman" w:cs="Times New Roman"/>
          <w:color w:val="000000" w:themeColor="text1"/>
          <w:sz w:val="28"/>
          <w:szCs w:val="28"/>
        </w:rPr>
        <w:t>,</w:t>
      </w:r>
      <w:r w:rsidR="00C84C2E" w:rsidRPr="00CC1B47">
        <w:rPr>
          <w:rFonts w:ascii="Times New Roman" w:hAnsi="Times New Roman" w:cs="Times New Roman"/>
          <w:color w:val="000000" w:themeColor="text1"/>
          <w:sz w:val="28"/>
          <w:szCs w:val="28"/>
        </w:rPr>
        <w:t xml:space="preserve"> являющемуся базовым видом спорта для Кировской области;</w:t>
      </w:r>
    </w:p>
    <w:p w:rsidR="00C84C2E" w:rsidRPr="00C84C2E" w:rsidRDefault="00C84C2E" w:rsidP="009C6A27">
      <w:pPr>
        <w:pStyle w:val="ConsPlusNormal"/>
        <w:spacing w:line="360" w:lineRule="auto"/>
        <w:ind w:firstLine="709"/>
        <w:jc w:val="both"/>
        <w:rPr>
          <w:rFonts w:ascii="Times New Roman" w:hAnsi="Times New Roman" w:cs="Times New Roman"/>
          <w:sz w:val="28"/>
          <w:szCs w:val="28"/>
        </w:rPr>
      </w:pPr>
      <w:r w:rsidRPr="00C84C2E">
        <w:rPr>
          <w:rFonts w:ascii="Times New Roman" w:hAnsi="Times New Roman" w:cs="Times New Roman"/>
          <w:sz w:val="28"/>
          <w:szCs w:val="28"/>
        </w:rPr>
        <w:t>предоставлени</w:t>
      </w:r>
      <w:r w:rsidR="00803610">
        <w:rPr>
          <w:rFonts w:ascii="Times New Roman" w:hAnsi="Times New Roman" w:cs="Times New Roman"/>
          <w:sz w:val="28"/>
          <w:szCs w:val="28"/>
        </w:rPr>
        <w:t>я</w:t>
      </w:r>
      <w:r w:rsidRPr="00C84C2E">
        <w:rPr>
          <w:rFonts w:ascii="Times New Roman" w:hAnsi="Times New Roman" w:cs="Times New Roman"/>
          <w:sz w:val="28"/>
          <w:szCs w:val="28"/>
        </w:rPr>
        <w:t xml:space="preserve"> субсидии одному и тому же муниципальному району (городскому округу) один раз в два года;</w:t>
      </w:r>
    </w:p>
    <w:p w:rsidR="00C84C2E" w:rsidRPr="00C84C2E" w:rsidRDefault="00803610" w:rsidP="009C6A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приобретения</w:t>
      </w:r>
      <w:r w:rsidR="00C84C2E" w:rsidRPr="00C84C2E">
        <w:rPr>
          <w:rFonts w:ascii="Times New Roman" w:hAnsi="Times New Roman" w:cs="Times New Roman"/>
          <w:sz w:val="28"/>
          <w:szCs w:val="28"/>
        </w:rPr>
        <w:t xml:space="preserve"> спортивного оборудования, сертифицированного на соответствие государственным стандартам (ГОСТ Р);</w:t>
      </w:r>
    </w:p>
    <w:p w:rsidR="00C84C2E" w:rsidRPr="00C84C2E" w:rsidRDefault="00C84C2E" w:rsidP="009C6A27">
      <w:pPr>
        <w:pStyle w:val="ConsPlusNormal"/>
        <w:spacing w:line="360" w:lineRule="auto"/>
        <w:ind w:firstLine="709"/>
        <w:jc w:val="both"/>
        <w:rPr>
          <w:rFonts w:ascii="Times New Roman" w:hAnsi="Times New Roman" w:cs="Times New Roman"/>
          <w:sz w:val="28"/>
          <w:szCs w:val="28"/>
        </w:rPr>
      </w:pPr>
      <w:r w:rsidRPr="00C84C2E">
        <w:rPr>
          <w:rFonts w:ascii="Times New Roman" w:hAnsi="Times New Roman" w:cs="Times New Roman"/>
          <w:sz w:val="28"/>
          <w:szCs w:val="28"/>
        </w:rPr>
        <w:t>направлени</w:t>
      </w:r>
      <w:r w:rsidR="00803610">
        <w:rPr>
          <w:rFonts w:ascii="Times New Roman" w:hAnsi="Times New Roman" w:cs="Times New Roman"/>
          <w:sz w:val="28"/>
          <w:szCs w:val="28"/>
        </w:rPr>
        <w:t>я</w:t>
      </w:r>
      <w:r w:rsidRPr="00C84C2E">
        <w:rPr>
          <w:rFonts w:ascii="Times New Roman" w:hAnsi="Times New Roman" w:cs="Times New Roman"/>
          <w:sz w:val="28"/>
          <w:szCs w:val="28"/>
        </w:rPr>
        <w:t xml:space="preserve"> не менее 50% субсидии (за счет средств федерального и областного бюджетов) на закупку комплектов спортивного оборудования для общефизической подготовки. Состав комплекта спортивного оборудования для общефизической подготовки утверждается Министерством спорта Российской Федерации. Закупка иного оборудования согласовывается с Министерством спорта Российской Федерации;</w:t>
      </w:r>
    </w:p>
    <w:p w:rsidR="00C84C2E" w:rsidRPr="00802D42" w:rsidRDefault="00802D42" w:rsidP="009C6A27">
      <w:pPr>
        <w:pStyle w:val="ConsPlusNormal"/>
        <w:spacing w:line="360" w:lineRule="auto"/>
        <w:ind w:firstLine="709"/>
        <w:jc w:val="both"/>
        <w:rPr>
          <w:rFonts w:ascii="Times New Roman" w:hAnsi="Times New Roman" w:cs="Times New Roman"/>
          <w:sz w:val="28"/>
          <w:szCs w:val="28"/>
        </w:rPr>
      </w:pPr>
      <w:r w:rsidRPr="00802D42">
        <w:rPr>
          <w:rFonts w:ascii="Times New Roman" w:hAnsi="Times New Roman" w:cs="Times New Roman"/>
          <w:sz w:val="28"/>
          <w:szCs w:val="28"/>
        </w:rPr>
        <w:t>наличия муниципальной программы, содержащей мероприятия по развитию физической культуры и спорта, реализуемой за счет бюджета муниципального образования</w:t>
      </w:r>
      <w:r w:rsidR="00C84C2E" w:rsidRPr="00802D42">
        <w:rPr>
          <w:rFonts w:ascii="Times New Roman" w:hAnsi="Times New Roman" w:cs="Times New Roman"/>
          <w:sz w:val="28"/>
          <w:szCs w:val="28"/>
        </w:rPr>
        <w:t>;</w:t>
      </w:r>
    </w:p>
    <w:p w:rsidR="00C84C2E" w:rsidRPr="00C84C2E" w:rsidRDefault="00C84C2E" w:rsidP="009C6A27">
      <w:pPr>
        <w:pStyle w:val="ConsPlusNormal"/>
        <w:spacing w:line="360" w:lineRule="auto"/>
        <w:ind w:firstLine="709"/>
        <w:jc w:val="both"/>
        <w:rPr>
          <w:rFonts w:ascii="Times New Roman" w:hAnsi="Times New Roman" w:cs="Times New Roman"/>
          <w:sz w:val="28"/>
          <w:szCs w:val="28"/>
        </w:rPr>
      </w:pPr>
      <w:r w:rsidRPr="00C84C2E">
        <w:rPr>
          <w:rFonts w:ascii="Times New Roman" w:hAnsi="Times New Roman" w:cs="Times New Roman"/>
          <w:sz w:val="28"/>
          <w:szCs w:val="28"/>
        </w:rPr>
        <w:t>заключени</w:t>
      </w:r>
      <w:r w:rsidR="00803610">
        <w:rPr>
          <w:rFonts w:ascii="Times New Roman" w:hAnsi="Times New Roman" w:cs="Times New Roman"/>
          <w:sz w:val="28"/>
          <w:szCs w:val="28"/>
        </w:rPr>
        <w:t>я</w:t>
      </w:r>
      <w:r w:rsidRPr="00C84C2E">
        <w:rPr>
          <w:rFonts w:ascii="Times New Roman" w:hAnsi="Times New Roman" w:cs="Times New Roman"/>
          <w:sz w:val="28"/>
          <w:szCs w:val="28"/>
        </w:rPr>
        <w:t xml:space="preserve"> соглашения о предоставлении субсидии между </w:t>
      </w:r>
      <w:r w:rsidRPr="00C84C2E">
        <w:rPr>
          <w:rFonts w:ascii="Times New Roman" w:hAnsi="Times New Roman" w:cs="Times New Roman"/>
          <w:sz w:val="28"/>
          <w:szCs w:val="28"/>
        </w:rPr>
        <w:lastRenderedPageBreak/>
        <w:t>министерством спорта и молодежной политики Кировской области и администрацией муниципального образования;</w:t>
      </w:r>
    </w:p>
    <w:p w:rsidR="00C84C2E" w:rsidRPr="00C84C2E" w:rsidRDefault="00803610" w:rsidP="009C6A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выполнения</w:t>
      </w:r>
      <w:r w:rsidR="00C84C2E" w:rsidRPr="00C84C2E">
        <w:rPr>
          <w:rFonts w:ascii="Times New Roman" w:hAnsi="Times New Roman" w:cs="Times New Roman"/>
          <w:sz w:val="28"/>
          <w:szCs w:val="28"/>
        </w:rPr>
        <w:t xml:space="preserve"> доли </w:t>
      </w:r>
      <w:proofErr w:type="spellStart"/>
      <w:r w:rsidR="00C84C2E" w:rsidRPr="00C84C2E">
        <w:rPr>
          <w:rFonts w:ascii="Times New Roman" w:hAnsi="Times New Roman" w:cs="Times New Roman"/>
          <w:sz w:val="28"/>
          <w:szCs w:val="28"/>
        </w:rPr>
        <w:t>софинансирования</w:t>
      </w:r>
      <w:proofErr w:type="spellEnd"/>
      <w:r w:rsidR="00C84C2E" w:rsidRPr="00C84C2E">
        <w:rPr>
          <w:rFonts w:ascii="Times New Roman" w:hAnsi="Times New Roman" w:cs="Times New Roman"/>
          <w:sz w:val="28"/>
          <w:szCs w:val="28"/>
        </w:rPr>
        <w:t xml:space="preserve"> из бюджета муниципального образования, объем которой определяется соглашением о предоставлении субсидии между министерством спорта и молодежной политики Кировской области и администрацией муниципального образования.</w:t>
      </w:r>
    </w:p>
    <w:p w:rsidR="00C84C2E" w:rsidRPr="00C84C2E" w:rsidRDefault="00C84C2E" w:rsidP="009C6A27">
      <w:pPr>
        <w:pStyle w:val="ConsPlusNormal"/>
        <w:spacing w:line="360" w:lineRule="auto"/>
        <w:ind w:firstLine="709"/>
        <w:jc w:val="both"/>
        <w:rPr>
          <w:rFonts w:ascii="Times New Roman" w:hAnsi="Times New Roman" w:cs="Times New Roman"/>
          <w:sz w:val="28"/>
          <w:szCs w:val="28"/>
        </w:rPr>
      </w:pPr>
      <w:r w:rsidRPr="00C84C2E">
        <w:rPr>
          <w:rFonts w:ascii="Times New Roman" w:hAnsi="Times New Roman" w:cs="Times New Roman"/>
          <w:sz w:val="28"/>
          <w:szCs w:val="28"/>
        </w:rPr>
        <w:t>Количество муниципальных образований, получающих субсидию из областного бюджета, зависит от объема средств, выделяемых из федерального бюджета на вышеуказанные цели, и количества комплектов спортивного оборудования.</w:t>
      </w:r>
    </w:p>
    <w:p w:rsidR="00797647" w:rsidRDefault="00797647" w:rsidP="009C6A27">
      <w:pPr>
        <w:pStyle w:val="ConsPlusNormal"/>
        <w:spacing w:line="360" w:lineRule="auto"/>
        <w:ind w:firstLine="709"/>
        <w:jc w:val="both"/>
        <w:rPr>
          <w:rFonts w:ascii="Times New Roman" w:hAnsi="Times New Roman" w:cs="Times New Roman"/>
          <w:sz w:val="28"/>
          <w:szCs w:val="28"/>
        </w:rPr>
      </w:pPr>
      <w:r w:rsidRPr="00C84C2E">
        <w:rPr>
          <w:rFonts w:ascii="Times New Roman" w:hAnsi="Times New Roman" w:cs="Times New Roman"/>
          <w:sz w:val="28"/>
          <w:szCs w:val="28"/>
        </w:rPr>
        <w:t xml:space="preserve">Объем субсидии </w:t>
      </w:r>
      <w:r w:rsidR="00CC1B47" w:rsidRPr="00C84C2E">
        <w:rPr>
          <w:rFonts w:ascii="Times New Roman" w:hAnsi="Times New Roman" w:cs="Times New Roman"/>
          <w:sz w:val="28"/>
          <w:szCs w:val="28"/>
        </w:rPr>
        <w:t xml:space="preserve">на </w:t>
      </w:r>
      <w:r w:rsidR="00CC1B47" w:rsidRPr="0034502C">
        <w:rPr>
          <w:rFonts w:ascii="Times New Roman" w:hAnsi="Times New Roman" w:cs="Times New Roman"/>
          <w:sz w:val="28"/>
          <w:szCs w:val="28"/>
        </w:rPr>
        <w:t>реализацию мероприятий государственной программы Кировской области «Развитие физической культуры и спорта»</w:t>
      </w:r>
      <w:r w:rsidRPr="00C84C2E">
        <w:rPr>
          <w:rFonts w:ascii="Times New Roman" w:hAnsi="Times New Roman" w:cs="Times New Roman"/>
          <w:sz w:val="28"/>
          <w:szCs w:val="28"/>
        </w:rPr>
        <w:t xml:space="preserve"> в части закупки спортивного оборудования для оснащения спортивных школ олимпийского резерва рассчитывается по следующей формуле:</w:t>
      </w:r>
    </w:p>
    <w:p w:rsidR="007820C6" w:rsidRPr="00C84C2E" w:rsidRDefault="007820C6" w:rsidP="007820C6">
      <w:pPr>
        <w:pStyle w:val="ConsPlusNormal"/>
        <w:ind w:firstLine="709"/>
        <w:jc w:val="both"/>
        <w:rPr>
          <w:rFonts w:ascii="Times New Roman" w:hAnsi="Times New Roman" w:cs="Times New Roman"/>
          <w:sz w:val="28"/>
          <w:szCs w:val="28"/>
        </w:rPr>
      </w:pPr>
    </w:p>
    <w:p w:rsidR="00797647" w:rsidRDefault="00797647" w:rsidP="007820C6">
      <w:pPr>
        <w:pStyle w:val="ConsPlusNormal"/>
        <w:ind w:firstLine="709"/>
        <w:jc w:val="center"/>
        <w:rPr>
          <w:rFonts w:ascii="Times New Roman" w:hAnsi="Times New Roman" w:cs="Times New Roman"/>
          <w:sz w:val="28"/>
          <w:szCs w:val="28"/>
        </w:rPr>
      </w:pPr>
      <w:proofErr w:type="spellStart"/>
      <w:r w:rsidRPr="00C84C2E">
        <w:rPr>
          <w:rFonts w:ascii="Times New Roman" w:hAnsi="Times New Roman" w:cs="Times New Roman"/>
          <w:sz w:val="28"/>
          <w:szCs w:val="28"/>
        </w:rPr>
        <w:t>Si</w:t>
      </w:r>
      <w:proofErr w:type="spellEnd"/>
      <w:r w:rsidRPr="00C84C2E">
        <w:rPr>
          <w:rFonts w:ascii="Times New Roman" w:hAnsi="Times New Roman" w:cs="Times New Roman"/>
          <w:sz w:val="28"/>
          <w:szCs w:val="28"/>
        </w:rPr>
        <w:t xml:space="preserve"> = </w:t>
      </w:r>
      <w:proofErr w:type="spellStart"/>
      <w:r w:rsidRPr="00C84C2E">
        <w:rPr>
          <w:rFonts w:ascii="Times New Roman" w:hAnsi="Times New Roman" w:cs="Times New Roman"/>
          <w:sz w:val="28"/>
          <w:szCs w:val="28"/>
        </w:rPr>
        <w:t>Vi</w:t>
      </w:r>
      <w:proofErr w:type="spellEnd"/>
      <w:r w:rsidRPr="00C84C2E">
        <w:rPr>
          <w:rFonts w:ascii="Times New Roman" w:hAnsi="Times New Roman" w:cs="Times New Roman"/>
          <w:sz w:val="28"/>
          <w:szCs w:val="28"/>
        </w:rPr>
        <w:t xml:space="preserve"> </w:t>
      </w:r>
      <w:proofErr w:type="spellStart"/>
      <w:r w:rsidRPr="00C84C2E">
        <w:rPr>
          <w:rFonts w:ascii="Times New Roman" w:hAnsi="Times New Roman" w:cs="Times New Roman"/>
          <w:sz w:val="28"/>
          <w:szCs w:val="28"/>
        </w:rPr>
        <w:t>x</w:t>
      </w:r>
      <w:proofErr w:type="spellEnd"/>
      <w:r w:rsidRPr="00C84C2E">
        <w:rPr>
          <w:rFonts w:ascii="Times New Roman" w:hAnsi="Times New Roman" w:cs="Times New Roman"/>
          <w:sz w:val="28"/>
          <w:szCs w:val="28"/>
        </w:rPr>
        <w:t xml:space="preserve"> </w:t>
      </w:r>
      <w:proofErr w:type="spellStart"/>
      <w:r w:rsidRPr="00C84C2E">
        <w:rPr>
          <w:rFonts w:ascii="Times New Roman" w:hAnsi="Times New Roman" w:cs="Times New Roman"/>
          <w:sz w:val="28"/>
          <w:szCs w:val="28"/>
        </w:rPr>
        <w:t>Li</w:t>
      </w:r>
      <w:proofErr w:type="spellEnd"/>
      <w:r w:rsidRPr="00C84C2E">
        <w:rPr>
          <w:rFonts w:ascii="Times New Roman" w:hAnsi="Times New Roman" w:cs="Times New Roman"/>
          <w:sz w:val="28"/>
          <w:szCs w:val="28"/>
        </w:rPr>
        <w:t>, где:</w:t>
      </w:r>
    </w:p>
    <w:p w:rsidR="007820C6" w:rsidRPr="00C84C2E" w:rsidRDefault="007820C6" w:rsidP="007820C6">
      <w:pPr>
        <w:pStyle w:val="ConsPlusNormal"/>
        <w:ind w:firstLine="709"/>
        <w:jc w:val="center"/>
        <w:rPr>
          <w:rFonts w:ascii="Times New Roman" w:hAnsi="Times New Roman" w:cs="Times New Roman"/>
          <w:sz w:val="28"/>
          <w:szCs w:val="28"/>
        </w:rPr>
      </w:pPr>
    </w:p>
    <w:p w:rsidR="00797647" w:rsidRPr="00C84C2E" w:rsidRDefault="00797647" w:rsidP="009C6A27">
      <w:pPr>
        <w:pStyle w:val="ConsPlusNormal"/>
        <w:spacing w:line="360" w:lineRule="auto"/>
        <w:ind w:firstLine="709"/>
        <w:jc w:val="both"/>
        <w:rPr>
          <w:rFonts w:ascii="Times New Roman" w:hAnsi="Times New Roman" w:cs="Times New Roman"/>
          <w:sz w:val="28"/>
          <w:szCs w:val="28"/>
        </w:rPr>
      </w:pPr>
      <w:proofErr w:type="spellStart"/>
      <w:r w:rsidRPr="00C84C2E">
        <w:rPr>
          <w:rFonts w:ascii="Times New Roman" w:hAnsi="Times New Roman" w:cs="Times New Roman"/>
          <w:sz w:val="28"/>
          <w:szCs w:val="28"/>
        </w:rPr>
        <w:t>Vi</w:t>
      </w:r>
      <w:proofErr w:type="spellEnd"/>
      <w:r w:rsidRPr="00C84C2E">
        <w:rPr>
          <w:rFonts w:ascii="Times New Roman" w:hAnsi="Times New Roman" w:cs="Times New Roman"/>
          <w:sz w:val="28"/>
          <w:szCs w:val="28"/>
        </w:rPr>
        <w:t xml:space="preserve"> </w:t>
      </w:r>
      <w:r w:rsidR="007820C6" w:rsidRPr="00B407B7">
        <w:rPr>
          <w:sz w:val="28"/>
          <w:szCs w:val="28"/>
        </w:rPr>
        <w:t xml:space="preserve">– </w:t>
      </w:r>
      <w:r w:rsidRPr="00C84C2E">
        <w:rPr>
          <w:rFonts w:ascii="Times New Roman" w:hAnsi="Times New Roman" w:cs="Times New Roman"/>
          <w:sz w:val="28"/>
          <w:szCs w:val="28"/>
        </w:rPr>
        <w:t>стоимость спортивного оборудования в i-м муниципальном районе (городском округе);</w:t>
      </w:r>
    </w:p>
    <w:p w:rsidR="00797647" w:rsidRPr="00C84C2E" w:rsidRDefault="007820C6" w:rsidP="009C6A27">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Li</w:t>
      </w:r>
      <w:proofErr w:type="spellEnd"/>
      <w:r>
        <w:rPr>
          <w:rFonts w:ascii="Times New Roman" w:hAnsi="Times New Roman" w:cs="Times New Roman"/>
          <w:sz w:val="28"/>
          <w:szCs w:val="28"/>
        </w:rPr>
        <w:t xml:space="preserve"> </w:t>
      </w:r>
      <w:r w:rsidRPr="00B407B7">
        <w:rPr>
          <w:sz w:val="28"/>
          <w:szCs w:val="28"/>
        </w:rPr>
        <w:t xml:space="preserve">– </w:t>
      </w:r>
      <w:r w:rsidR="00797647" w:rsidRPr="00C84C2E">
        <w:rPr>
          <w:rFonts w:ascii="Times New Roman" w:hAnsi="Times New Roman" w:cs="Times New Roman"/>
          <w:sz w:val="28"/>
          <w:szCs w:val="28"/>
        </w:rPr>
        <w:t xml:space="preserve">уровень </w:t>
      </w:r>
      <w:proofErr w:type="spellStart"/>
      <w:r w:rsidR="00797647" w:rsidRPr="00C84C2E">
        <w:rPr>
          <w:rFonts w:ascii="Times New Roman" w:hAnsi="Times New Roman" w:cs="Times New Roman"/>
          <w:sz w:val="28"/>
          <w:szCs w:val="28"/>
        </w:rPr>
        <w:t>софинансирования</w:t>
      </w:r>
      <w:proofErr w:type="spellEnd"/>
      <w:r w:rsidR="00797647" w:rsidRPr="00C84C2E">
        <w:rPr>
          <w:rFonts w:ascii="Times New Roman" w:hAnsi="Times New Roman" w:cs="Times New Roman"/>
          <w:sz w:val="28"/>
          <w:szCs w:val="28"/>
        </w:rPr>
        <w:t xml:space="preserve"> из областного бюджета </w:t>
      </w:r>
      <w:proofErr w:type="spellStart"/>
      <w:r w:rsidR="00797647" w:rsidRPr="00C84C2E">
        <w:rPr>
          <w:rFonts w:ascii="Times New Roman" w:hAnsi="Times New Roman" w:cs="Times New Roman"/>
          <w:sz w:val="28"/>
          <w:szCs w:val="28"/>
        </w:rPr>
        <w:t>i-му</w:t>
      </w:r>
      <w:proofErr w:type="spellEnd"/>
      <w:r w:rsidR="00797647" w:rsidRPr="00C84C2E">
        <w:rPr>
          <w:rFonts w:ascii="Times New Roman" w:hAnsi="Times New Roman" w:cs="Times New Roman"/>
          <w:sz w:val="28"/>
          <w:szCs w:val="28"/>
        </w:rPr>
        <w:t xml:space="preserve"> муниципальному району (городскому округу) (в размере не более 95%).</w:t>
      </w:r>
    </w:p>
    <w:p w:rsidR="00797647" w:rsidRDefault="00797647" w:rsidP="009C6A27">
      <w:pPr>
        <w:pStyle w:val="ConsPlusNormal"/>
        <w:spacing w:line="360" w:lineRule="auto"/>
        <w:ind w:firstLine="709"/>
        <w:jc w:val="both"/>
        <w:rPr>
          <w:rFonts w:ascii="Times New Roman" w:hAnsi="Times New Roman" w:cs="Times New Roman"/>
          <w:sz w:val="28"/>
          <w:szCs w:val="28"/>
        </w:rPr>
      </w:pPr>
      <w:r w:rsidRPr="00C84C2E">
        <w:rPr>
          <w:rFonts w:ascii="Times New Roman" w:hAnsi="Times New Roman" w:cs="Times New Roman"/>
          <w:sz w:val="28"/>
          <w:szCs w:val="28"/>
        </w:rPr>
        <w:t xml:space="preserve">Уровень </w:t>
      </w:r>
      <w:proofErr w:type="spellStart"/>
      <w:r w:rsidRPr="00C84C2E">
        <w:rPr>
          <w:rFonts w:ascii="Times New Roman" w:hAnsi="Times New Roman" w:cs="Times New Roman"/>
          <w:sz w:val="28"/>
          <w:szCs w:val="28"/>
        </w:rPr>
        <w:t>софинансирования</w:t>
      </w:r>
      <w:proofErr w:type="spellEnd"/>
      <w:r w:rsidRPr="00C84C2E">
        <w:rPr>
          <w:rFonts w:ascii="Times New Roman" w:hAnsi="Times New Roman" w:cs="Times New Roman"/>
          <w:sz w:val="28"/>
          <w:szCs w:val="28"/>
        </w:rPr>
        <w:t xml:space="preserve"> расходов, направляемых на закупку спортивного оборудования для спортивных школ олимпийского резерва, за счет средств местного бюджета не может быть ниже 5%.</w:t>
      </w:r>
    </w:p>
    <w:p w:rsidR="00F47D1D" w:rsidRDefault="00F47D1D" w:rsidP="009C6A27">
      <w:pPr>
        <w:ind w:firstLine="709"/>
      </w:pPr>
    </w:p>
    <w:p w:rsidR="00025023" w:rsidRDefault="00025023" w:rsidP="009C6A27">
      <w:pPr>
        <w:ind w:firstLine="709"/>
      </w:pPr>
    </w:p>
    <w:p w:rsidR="00F47D1D" w:rsidRDefault="00F47D1D" w:rsidP="009C6A27">
      <w:pPr>
        <w:ind w:firstLine="709"/>
        <w:jc w:val="center"/>
      </w:pPr>
      <w:r>
        <w:t>___________</w:t>
      </w:r>
    </w:p>
    <w:p w:rsidR="009A2F58" w:rsidRPr="00B407B7" w:rsidRDefault="00005802" w:rsidP="009A2F58">
      <w:pPr>
        <w:shd w:val="clear" w:color="auto" w:fill="FFFFFF"/>
        <w:ind w:left="5387"/>
        <w:rPr>
          <w:bCs/>
          <w:sz w:val="28"/>
          <w:szCs w:val="28"/>
        </w:rPr>
      </w:pPr>
      <w:r>
        <w:br w:type="column"/>
      </w:r>
      <w:r w:rsidR="009A2F58">
        <w:rPr>
          <w:bCs/>
          <w:sz w:val="28"/>
          <w:szCs w:val="28"/>
        </w:rPr>
        <w:lastRenderedPageBreak/>
        <w:t>Приложение № 11</w:t>
      </w:r>
    </w:p>
    <w:p w:rsidR="009A2F58" w:rsidRPr="00B407B7" w:rsidRDefault="009A2F58" w:rsidP="009A2F58">
      <w:pPr>
        <w:shd w:val="clear" w:color="auto" w:fill="FFFFFF"/>
        <w:ind w:left="5387"/>
        <w:rPr>
          <w:bCs/>
          <w:sz w:val="28"/>
          <w:szCs w:val="28"/>
        </w:rPr>
      </w:pPr>
    </w:p>
    <w:p w:rsidR="009A2F58" w:rsidRPr="00B407B7" w:rsidRDefault="009A2F58" w:rsidP="009A2F58">
      <w:pPr>
        <w:shd w:val="clear" w:color="auto" w:fill="FFFFFF"/>
        <w:jc w:val="center"/>
        <w:rPr>
          <w:b/>
          <w:bCs/>
          <w:sz w:val="28"/>
          <w:szCs w:val="28"/>
        </w:rPr>
      </w:pPr>
    </w:p>
    <w:p w:rsidR="009A2F58" w:rsidRPr="00B407B7" w:rsidRDefault="009A2F58" w:rsidP="009A2F58">
      <w:pPr>
        <w:shd w:val="clear" w:color="auto" w:fill="FFFFFF"/>
        <w:ind w:firstLine="709"/>
        <w:jc w:val="center"/>
        <w:rPr>
          <w:b/>
          <w:bCs/>
          <w:sz w:val="28"/>
          <w:szCs w:val="28"/>
        </w:rPr>
      </w:pPr>
      <w:r w:rsidRPr="00B407B7">
        <w:rPr>
          <w:b/>
          <w:bCs/>
          <w:sz w:val="28"/>
          <w:szCs w:val="28"/>
        </w:rPr>
        <w:t>ПОЛОЖЕНИЕ</w:t>
      </w:r>
    </w:p>
    <w:p w:rsidR="009A2F58" w:rsidRDefault="009A2F58" w:rsidP="009A2F58">
      <w:pPr>
        <w:shd w:val="clear" w:color="auto" w:fill="FFFFFF"/>
        <w:jc w:val="center"/>
        <w:rPr>
          <w:b/>
          <w:bCs/>
          <w:sz w:val="28"/>
          <w:szCs w:val="28"/>
        </w:rPr>
      </w:pPr>
      <w:r w:rsidRPr="00B407B7">
        <w:rPr>
          <w:b/>
          <w:bCs/>
          <w:sz w:val="28"/>
          <w:szCs w:val="28"/>
        </w:rPr>
        <w:t xml:space="preserve">о предоставлении субсидий из областного бюджета </w:t>
      </w:r>
    </w:p>
    <w:p w:rsidR="009A2F58" w:rsidRDefault="009A2F58" w:rsidP="009A2F58">
      <w:pPr>
        <w:shd w:val="clear" w:color="auto" w:fill="FFFFFF"/>
        <w:jc w:val="center"/>
        <w:rPr>
          <w:b/>
          <w:bCs/>
          <w:sz w:val="28"/>
          <w:szCs w:val="28"/>
        </w:rPr>
      </w:pPr>
      <w:r w:rsidRPr="00B407B7">
        <w:rPr>
          <w:b/>
          <w:bCs/>
          <w:sz w:val="28"/>
          <w:szCs w:val="28"/>
        </w:rPr>
        <w:t xml:space="preserve">бюджетам муниципальных районов и городских округов Кировской области на обеспечение уровня финансирования организаций, </w:t>
      </w:r>
    </w:p>
    <w:p w:rsidR="009A2F58" w:rsidRDefault="009A2F58" w:rsidP="009A2F58">
      <w:pPr>
        <w:shd w:val="clear" w:color="auto" w:fill="FFFFFF"/>
        <w:jc w:val="center"/>
        <w:rPr>
          <w:b/>
          <w:bCs/>
          <w:sz w:val="28"/>
          <w:szCs w:val="28"/>
        </w:rPr>
      </w:pPr>
      <w:proofErr w:type="gramStart"/>
      <w:r w:rsidRPr="00B407B7">
        <w:rPr>
          <w:b/>
          <w:bCs/>
          <w:sz w:val="28"/>
          <w:szCs w:val="28"/>
        </w:rPr>
        <w:t>осуществляющих</w:t>
      </w:r>
      <w:proofErr w:type="gramEnd"/>
      <w:r w:rsidRPr="00B407B7">
        <w:rPr>
          <w:b/>
          <w:bCs/>
          <w:sz w:val="28"/>
          <w:szCs w:val="28"/>
        </w:rPr>
        <w:t xml:space="preserve"> спортивную подготовку в соответствии </w:t>
      </w:r>
    </w:p>
    <w:p w:rsidR="009A2F58" w:rsidRPr="00B407B7" w:rsidRDefault="009A2F58" w:rsidP="009A2F58">
      <w:pPr>
        <w:shd w:val="clear" w:color="auto" w:fill="FFFFFF"/>
        <w:jc w:val="center"/>
        <w:rPr>
          <w:b/>
          <w:bCs/>
          <w:sz w:val="28"/>
          <w:szCs w:val="28"/>
        </w:rPr>
      </w:pPr>
      <w:r w:rsidRPr="00B407B7">
        <w:rPr>
          <w:b/>
          <w:bCs/>
          <w:sz w:val="28"/>
          <w:szCs w:val="28"/>
        </w:rPr>
        <w:t>с требованиями федеральных стандартов спортивной подготовки</w:t>
      </w:r>
    </w:p>
    <w:p w:rsidR="009A2F58" w:rsidRPr="00B407B7" w:rsidRDefault="009A2F58" w:rsidP="009A2F58">
      <w:pPr>
        <w:shd w:val="clear" w:color="auto" w:fill="FFFFFF"/>
        <w:ind w:firstLine="709"/>
        <w:rPr>
          <w:sz w:val="48"/>
          <w:szCs w:val="48"/>
        </w:rPr>
      </w:pPr>
    </w:p>
    <w:p w:rsidR="009A2F58" w:rsidRDefault="009A2F58" w:rsidP="009A2F58">
      <w:pPr>
        <w:numPr>
          <w:ilvl w:val="0"/>
          <w:numId w:val="15"/>
        </w:numPr>
        <w:shd w:val="clear" w:color="auto" w:fill="FFFFFF"/>
        <w:autoSpaceDE w:val="0"/>
        <w:autoSpaceDN w:val="0"/>
        <w:adjustRightInd w:val="0"/>
        <w:spacing w:line="360" w:lineRule="auto"/>
        <w:jc w:val="both"/>
        <w:textAlignment w:val="baseline"/>
        <w:outlineLvl w:val="0"/>
        <w:rPr>
          <w:b/>
          <w:spacing w:val="2"/>
          <w:sz w:val="28"/>
          <w:szCs w:val="28"/>
        </w:rPr>
      </w:pPr>
      <w:r>
        <w:rPr>
          <w:b/>
          <w:spacing w:val="2"/>
          <w:sz w:val="28"/>
          <w:szCs w:val="28"/>
        </w:rPr>
        <w:t>Общие положения</w:t>
      </w:r>
    </w:p>
    <w:p w:rsidR="009A2F58" w:rsidRPr="003E5E49" w:rsidRDefault="009A2F58" w:rsidP="009A2F58">
      <w:pPr>
        <w:shd w:val="clear" w:color="auto" w:fill="FFFFFF"/>
        <w:autoSpaceDE w:val="0"/>
        <w:autoSpaceDN w:val="0"/>
        <w:adjustRightInd w:val="0"/>
        <w:ind w:left="1069"/>
        <w:jc w:val="both"/>
        <w:textAlignment w:val="baseline"/>
        <w:outlineLvl w:val="0"/>
        <w:rPr>
          <w:b/>
          <w:spacing w:val="2"/>
          <w:sz w:val="28"/>
          <w:szCs w:val="28"/>
        </w:rPr>
      </w:pPr>
    </w:p>
    <w:p w:rsidR="009A2F58" w:rsidRPr="00B407B7" w:rsidRDefault="009A2F58" w:rsidP="009A2F58">
      <w:pPr>
        <w:shd w:val="clear" w:color="auto" w:fill="FFFFFF"/>
        <w:autoSpaceDE w:val="0"/>
        <w:autoSpaceDN w:val="0"/>
        <w:adjustRightInd w:val="0"/>
        <w:spacing w:line="360" w:lineRule="auto"/>
        <w:ind w:firstLine="709"/>
        <w:jc w:val="both"/>
        <w:textAlignment w:val="baseline"/>
        <w:outlineLvl w:val="0"/>
        <w:rPr>
          <w:spacing w:val="2"/>
          <w:sz w:val="28"/>
          <w:szCs w:val="28"/>
        </w:rPr>
      </w:pPr>
      <w:r w:rsidRPr="00B407B7">
        <w:rPr>
          <w:spacing w:val="2"/>
          <w:sz w:val="28"/>
          <w:szCs w:val="28"/>
        </w:rPr>
        <w:t>1.1.</w:t>
      </w:r>
      <w:r w:rsidRPr="00B407B7">
        <w:rPr>
          <w:spacing w:val="2"/>
          <w:sz w:val="28"/>
          <w:szCs w:val="28"/>
          <w:lang w:val="en-US"/>
        </w:rPr>
        <w:t> </w:t>
      </w:r>
      <w:proofErr w:type="gramStart"/>
      <w:r w:rsidRPr="00B407B7">
        <w:rPr>
          <w:spacing w:val="2"/>
          <w:sz w:val="28"/>
          <w:szCs w:val="28"/>
        </w:rPr>
        <w:t xml:space="preserve">Настоящее Положение о предоставлении субсидий из областного бюджета бюджетам муниципальных районов и городских округов Кировской области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(далее </w:t>
      </w:r>
      <w:r w:rsidRPr="00B407B7">
        <w:rPr>
          <w:sz w:val="28"/>
          <w:szCs w:val="28"/>
        </w:rPr>
        <w:t xml:space="preserve">– </w:t>
      </w:r>
      <w:r>
        <w:rPr>
          <w:spacing w:val="2"/>
          <w:sz w:val="28"/>
          <w:szCs w:val="28"/>
        </w:rPr>
        <w:t>Положение</w:t>
      </w:r>
      <w:r w:rsidRPr="00B407B7">
        <w:rPr>
          <w:spacing w:val="2"/>
          <w:sz w:val="28"/>
          <w:szCs w:val="28"/>
        </w:rPr>
        <w:t>)</w:t>
      </w:r>
      <w:r>
        <w:rPr>
          <w:spacing w:val="2"/>
          <w:sz w:val="28"/>
          <w:szCs w:val="28"/>
        </w:rPr>
        <w:t>,</w:t>
      </w:r>
      <w:r w:rsidRPr="00B407B7">
        <w:rPr>
          <w:spacing w:val="2"/>
          <w:sz w:val="28"/>
          <w:szCs w:val="28"/>
        </w:rPr>
        <w:t xml:space="preserve"> устанавливает порядок проведения </w:t>
      </w:r>
      <w:r>
        <w:rPr>
          <w:spacing w:val="2"/>
          <w:sz w:val="28"/>
          <w:szCs w:val="28"/>
        </w:rPr>
        <w:t>и</w:t>
      </w:r>
      <w:r w:rsidRPr="00B407B7">
        <w:rPr>
          <w:spacing w:val="2"/>
          <w:sz w:val="28"/>
          <w:szCs w:val="28"/>
        </w:rPr>
        <w:t xml:space="preserve"> критерии отбора муниципальных районов</w:t>
      </w:r>
      <w:r>
        <w:rPr>
          <w:spacing w:val="2"/>
          <w:sz w:val="28"/>
          <w:szCs w:val="28"/>
        </w:rPr>
        <w:t xml:space="preserve"> и</w:t>
      </w:r>
      <w:r w:rsidRPr="00B407B7">
        <w:rPr>
          <w:spacing w:val="2"/>
          <w:sz w:val="28"/>
          <w:szCs w:val="28"/>
        </w:rPr>
        <w:t xml:space="preserve"> городских округов </w:t>
      </w:r>
      <w:r>
        <w:rPr>
          <w:spacing w:val="2"/>
          <w:sz w:val="28"/>
          <w:szCs w:val="28"/>
        </w:rPr>
        <w:t xml:space="preserve">Кировской области </w:t>
      </w:r>
      <w:r w:rsidRPr="009164CA">
        <w:rPr>
          <w:spacing w:val="2"/>
          <w:sz w:val="28"/>
          <w:szCs w:val="28"/>
        </w:rPr>
        <w:t>(далее – муниципальн</w:t>
      </w:r>
      <w:r>
        <w:rPr>
          <w:spacing w:val="2"/>
          <w:sz w:val="28"/>
          <w:szCs w:val="28"/>
        </w:rPr>
        <w:t>ое</w:t>
      </w:r>
      <w:r w:rsidRPr="009164CA">
        <w:rPr>
          <w:spacing w:val="2"/>
          <w:sz w:val="28"/>
          <w:szCs w:val="28"/>
        </w:rPr>
        <w:t xml:space="preserve"> образова</w:t>
      </w:r>
      <w:r>
        <w:rPr>
          <w:spacing w:val="2"/>
          <w:sz w:val="28"/>
          <w:szCs w:val="28"/>
        </w:rPr>
        <w:t>ние</w:t>
      </w:r>
      <w:r w:rsidRPr="009164CA">
        <w:rPr>
          <w:spacing w:val="2"/>
          <w:sz w:val="28"/>
          <w:szCs w:val="28"/>
        </w:rPr>
        <w:t xml:space="preserve">) для предоставления субсидии на </w:t>
      </w:r>
      <w:r w:rsidRPr="009164CA">
        <w:rPr>
          <w:bCs/>
          <w:sz w:val="28"/>
          <w:szCs w:val="28"/>
        </w:rPr>
        <w:t>о</w:t>
      </w:r>
      <w:r w:rsidRPr="004F1164">
        <w:rPr>
          <w:bCs/>
          <w:sz w:val="28"/>
          <w:szCs w:val="28"/>
        </w:rPr>
        <w:t>беспечение уровня финансирования организаций, осуществляющих спортивную</w:t>
      </w:r>
      <w:proofErr w:type="gramEnd"/>
      <w:r w:rsidRPr="004F1164">
        <w:rPr>
          <w:bCs/>
          <w:sz w:val="28"/>
          <w:szCs w:val="28"/>
        </w:rPr>
        <w:t xml:space="preserve"> подготовку в соответствии с требованиями федеральных стандартов спортивной подготовки (далее – субсидия)</w:t>
      </w:r>
      <w:r w:rsidRPr="004F1164">
        <w:rPr>
          <w:spacing w:val="2"/>
          <w:sz w:val="28"/>
          <w:szCs w:val="28"/>
        </w:rPr>
        <w:t>,</w:t>
      </w:r>
      <w:r w:rsidRPr="00B407B7">
        <w:rPr>
          <w:spacing w:val="2"/>
          <w:sz w:val="28"/>
          <w:szCs w:val="28"/>
        </w:rPr>
        <w:t xml:space="preserve"> методику расчета субсидии</w:t>
      </w:r>
      <w:r>
        <w:rPr>
          <w:spacing w:val="2"/>
          <w:sz w:val="28"/>
          <w:szCs w:val="28"/>
        </w:rPr>
        <w:t xml:space="preserve">, определяет </w:t>
      </w:r>
      <w:r w:rsidRPr="00B407B7">
        <w:rPr>
          <w:spacing w:val="2"/>
          <w:sz w:val="28"/>
          <w:szCs w:val="28"/>
        </w:rPr>
        <w:t xml:space="preserve">условия </w:t>
      </w:r>
      <w:r>
        <w:rPr>
          <w:spacing w:val="2"/>
          <w:sz w:val="28"/>
          <w:szCs w:val="28"/>
        </w:rPr>
        <w:t xml:space="preserve">и порядок </w:t>
      </w:r>
      <w:r w:rsidRPr="00B407B7">
        <w:rPr>
          <w:spacing w:val="2"/>
          <w:sz w:val="28"/>
          <w:szCs w:val="28"/>
        </w:rPr>
        <w:t xml:space="preserve">предоставления субсидии, </w:t>
      </w:r>
      <w:r>
        <w:rPr>
          <w:spacing w:val="2"/>
          <w:sz w:val="28"/>
          <w:szCs w:val="28"/>
        </w:rPr>
        <w:t xml:space="preserve">а также </w:t>
      </w:r>
      <w:r w:rsidRPr="00B407B7">
        <w:rPr>
          <w:spacing w:val="2"/>
          <w:sz w:val="28"/>
          <w:szCs w:val="28"/>
        </w:rPr>
        <w:t xml:space="preserve">порядок </w:t>
      </w:r>
      <w:r>
        <w:rPr>
          <w:spacing w:val="2"/>
          <w:sz w:val="28"/>
          <w:szCs w:val="28"/>
        </w:rPr>
        <w:t xml:space="preserve">ее </w:t>
      </w:r>
      <w:r w:rsidRPr="00B407B7">
        <w:rPr>
          <w:spacing w:val="2"/>
          <w:sz w:val="28"/>
          <w:szCs w:val="28"/>
        </w:rPr>
        <w:t xml:space="preserve">возврата. </w:t>
      </w:r>
    </w:p>
    <w:p w:rsidR="009A2F58" w:rsidRPr="00B407B7" w:rsidRDefault="009A2F58" w:rsidP="009A2F58">
      <w:pPr>
        <w:shd w:val="clear" w:color="auto" w:fill="FFFFFF"/>
        <w:autoSpaceDE w:val="0"/>
        <w:autoSpaceDN w:val="0"/>
        <w:adjustRightInd w:val="0"/>
        <w:spacing w:line="360" w:lineRule="auto"/>
        <w:ind w:firstLine="709"/>
        <w:jc w:val="both"/>
        <w:textAlignment w:val="baseline"/>
        <w:outlineLvl w:val="0"/>
        <w:rPr>
          <w:spacing w:val="2"/>
          <w:sz w:val="28"/>
          <w:szCs w:val="28"/>
        </w:rPr>
      </w:pPr>
      <w:r w:rsidRPr="00B407B7">
        <w:rPr>
          <w:sz w:val="28"/>
          <w:szCs w:val="28"/>
        </w:rPr>
        <w:t>1.2. </w:t>
      </w:r>
      <w:proofErr w:type="gramStart"/>
      <w:r>
        <w:rPr>
          <w:sz w:val="28"/>
          <w:szCs w:val="28"/>
        </w:rPr>
        <w:t>В</w:t>
      </w:r>
      <w:r w:rsidRPr="00B407B7">
        <w:rPr>
          <w:sz w:val="28"/>
          <w:szCs w:val="28"/>
        </w:rPr>
        <w:t xml:space="preserve"> настоящем Положении </w:t>
      </w:r>
      <w:r>
        <w:rPr>
          <w:sz w:val="28"/>
          <w:szCs w:val="28"/>
        </w:rPr>
        <w:t>п</w:t>
      </w:r>
      <w:r w:rsidRPr="00B407B7">
        <w:rPr>
          <w:sz w:val="28"/>
          <w:szCs w:val="28"/>
        </w:rPr>
        <w:t>од организациями, осуществляющими спортивную подготовку в соответствии с требованиями федеральных стандартов спортивной подготовки</w:t>
      </w:r>
      <w:r>
        <w:rPr>
          <w:sz w:val="28"/>
          <w:szCs w:val="28"/>
        </w:rPr>
        <w:t>,</w:t>
      </w:r>
      <w:r w:rsidRPr="00B407B7">
        <w:rPr>
          <w:sz w:val="28"/>
          <w:szCs w:val="28"/>
        </w:rPr>
        <w:t xml:space="preserve"> понимаются спортивные школы</w:t>
      </w:r>
      <w:r>
        <w:rPr>
          <w:sz w:val="28"/>
          <w:szCs w:val="28"/>
        </w:rPr>
        <w:t xml:space="preserve"> и</w:t>
      </w:r>
      <w:r w:rsidRPr="00B407B7">
        <w:rPr>
          <w:sz w:val="28"/>
          <w:szCs w:val="28"/>
        </w:rPr>
        <w:t xml:space="preserve"> спортивные школы олимпийского резерва, учредителем которых является муниципальное образование, подготовившие спортсмен</w:t>
      </w:r>
      <w:r>
        <w:rPr>
          <w:sz w:val="28"/>
          <w:szCs w:val="28"/>
        </w:rPr>
        <w:t>ов, ставших</w:t>
      </w:r>
      <w:r w:rsidRPr="00B407B7">
        <w:rPr>
          <w:sz w:val="28"/>
          <w:szCs w:val="28"/>
        </w:rPr>
        <w:t xml:space="preserve"> член</w:t>
      </w:r>
      <w:r>
        <w:rPr>
          <w:sz w:val="28"/>
          <w:szCs w:val="28"/>
        </w:rPr>
        <w:t>ами</w:t>
      </w:r>
      <w:r w:rsidRPr="00B407B7">
        <w:rPr>
          <w:sz w:val="28"/>
          <w:szCs w:val="28"/>
        </w:rPr>
        <w:t xml:space="preserve"> спортивн</w:t>
      </w:r>
      <w:r>
        <w:rPr>
          <w:sz w:val="28"/>
          <w:szCs w:val="28"/>
        </w:rPr>
        <w:t>ых</w:t>
      </w:r>
      <w:r w:rsidRPr="00B407B7">
        <w:rPr>
          <w:sz w:val="28"/>
          <w:szCs w:val="28"/>
        </w:rPr>
        <w:t xml:space="preserve"> сборн</w:t>
      </w:r>
      <w:r>
        <w:rPr>
          <w:sz w:val="28"/>
          <w:szCs w:val="28"/>
        </w:rPr>
        <w:t>ых команд</w:t>
      </w:r>
      <w:r w:rsidRPr="00B407B7">
        <w:rPr>
          <w:sz w:val="28"/>
          <w:szCs w:val="28"/>
        </w:rPr>
        <w:t xml:space="preserve"> Кировской области </w:t>
      </w:r>
      <w:r w:rsidRPr="00B407B7">
        <w:rPr>
          <w:spacing w:val="2"/>
          <w:sz w:val="28"/>
          <w:szCs w:val="28"/>
        </w:rPr>
        <w:t xml:space="preserve">и (или) </w:t>
      </w:r>
      <w:r w:rsidRPr="00B407B7">
        <w:rPr>
          <w:sz w:val="28"/>
          <w:szCs w:val="28"/>
        </w:rPr>
        <w:lastRenderedPageBreak/>
        <w:t>спортивн</w:t>
      </w:r>
      <w:r>
        <w:rPr>
          <w:sz w:val="28"/>
          <w:szCs w:val="28"/>
        </w:rPr>
        <w:t>ых</w:t>
      </w:r>
      <w:r w:rsidRPr="00B407B7">
        <w:rPr>
          <w:sz w:val="28"/>
          <w:szCs w:val="28"/>
        </w:rPr>
        <w:t xml:space="preserve"> сборн</w:t>
      </w:r>
      <w:r>
        <w:rPr>
          <w:sz w:val="28"/>
          <w:szCs w:val="28"/>
        </w:rPr>
        <w:t>ых</w:t>
      </w:r>
      <w:r w:rsidRPr="00B407B7">
        <w:rPr>
          <w:sz w:val="28"/>
          <w:szCs w:val="28"/>
        </w:rPr>
        <w:t xml:space="preserve"> команд Российской Федерации по видам спорта, указанным в перечне базовых видов спорта на 2018 – 2022 годы, утвержденном приказом</w:t>
      </w:r>
      <w:proofErr w:type="gramEnd"/>
      <w:r w:rsidRPr="00B407B7">
        <w:rPr>
          <w:sz w:val="28"/>
          <w:szCs w:val="28"/>
        </w:rPr>
        <w:t xml:space="preserve"> Министерства спорта Российской Федерации от 25.04.2018 </w:t>
      </w:r>
      <w:r w:rsidRPr="00B407B7">
        <w:rPr>
          <w:w w:val="82"/>
          <w:sz w:val="28"/>
          <w:szCs w:val="28"/>
        </w:rPr>
        <w:t xml:space="preserve">№ </w:t>
      </w:r>
      <w:r w:rsidRPr="00B407B7">
        <w:rPr>
          <w:sz w:val="28"/>
          <w:szCs w:val="28"/>
        </w:rPr>
        <w:t>399</w:t>
      </w:r>
      <w:r>
        <w:rPr>
          <w:sz w:val="28"/>
          <w:szCs w:val="28"/>
        </w:rPr>
        <w:t xml:space="preserve"> </w:t>
      </w:r>
      <w:r w:rsidRPr="004F1164">
        <w:rPr>
          <w:sz w:val="28"/>
          <w:szCs w:val="28"/>
        </w:rPr>
        <w:t xml:space="preserve">«Об утверждении перечня базовых видов спорта на </w:t>
      </w:r>
      <w:r>
        <w:rPr>
          <w:sz w:val="28"/>
          <w:szCs w:val="28"/>
        </w:rPr>
        <w:t>2018 – 2022</w:t>
      </w:r>
      <w:r w:rsidRPr="004F1164">
        <w:rPr>
          <w:sz w:val="28"/>
          <w:szCs w:val="28"/>
        </w:rPr>
        <w:t xml:space="preserve"> годы»</w:t>
      </w:r>
      <w:r>
        <w:rPr>
          <w:sz w:val="28"/>
          <w:szCs w:val="28"/>
        </w:rPr>
        <w:t xml:space="preserve">, </w:t>
      </w:r>
      <w:proofErr w:type="gramStart"/>
      <w:r w:rsidRPr="00B407B7">
        <w:rPr>
          <w:sz w:val="28"/>
          <w:szCs w:val="28"/>
        </w:rPr>
        <w:t>включенным</w:t>
      </w:r>
      <w:proofErr w:type="gramEnd"/>
      <w:r w:rsidRPr="00B407B7">
        <w:rPr>
          <w:sz w:val="28"/>
          <w:szCs w:val="28"/>
        </w:rPr>
        <w:t xml:space="preserve"> в программы Олимпийских игр, </w:t>
      </w:r>
      <w:proofErr w:type="spellStart"/>
      <w:r w:rsidRPr="00B407B7">
        <w:rPr>
          <w:sz w:val="28"/>
          <w:szCs w:val="28"/>
        </w:rPr>
        <w:t>Паралимп</w:t>
      </w:r>
      <w:r>
        <w:rPr>
          <w:sz w:val="28"/>
          <w:szCs w:val="28"/>
        </w:rPr>
        <w:t>ийских</w:t>
      </w:r>
      <w:proofErr w:type="spellEnd"/>
      <w:r>
        <w:rPr>
          <w:sz w:val="28"/>
          <w:szCs w:val="28"/>
        </w:rPr>
        <w:t xml:space="preserve"> игр и </w:t>
      </w:r>
      <w:proofErr w:type="spellStart"/>
      <w:r>
        <w:rPr>
          <w:sz w:val="28"/>
          <w:szCs w:val="28"/>
        </w:rPr>
        <w:t>Сурдлимпийских</w:t>
      </w:r>
      <w:proofErr w:type="spellEnd"/>
      <w:r>
        <w:rPr>
          <w:sz w:val="28"/>
          <w:szCs w:val="28"/>
        </w:rPr>
        <w:t xml:space="preserve"> игр</w:t>
      </w:r>
      <w:r w:rsidRPr="00B407B7">
        <w:rPr>
          <w:sz w:val="28"/>
          <w:szCs w:val="28"/>
        </w:rPr>
        <w:t xml:space="preserve"> (далее – организация). </w:t>
      </w:r>
    </w:p>
    <w:p w:rsidR="009A2F58" w:rsidRPr="00B407B7" w:rsidRDefault="009A2F58" w:rsidP="009A2F58">
      <w:pPr>
        <w:pStyle w:val="af8"/>
        <w:shd w:val="clear" w:color="auto" w:fill="FEFFFF"/>
        <w:spacing w:line="360" w:lineRule="auto"/>
        <w:ind w:right="5" w:firstLine="709"/>
        <w:jc w:val="both"/>
        <w:rPr>
          <w:sz w:val="28"/>
          <w:szCs w:val="28"/>
        </w:rPr>
      </w:pPr>
      <w:r w:rsidRPr="00B407B7">
        <w:rPr>
          <w:sz w:val="28"/>
          <w:szCs w:val="28"/>
        </w:rPr>
        <w:t>1.</w:t>
      </w:r>
      <w:r>
        <w:rPr>
          <w:sz w:val="28"/>
          <w:szCs w:val="28"/>
        </w:rPr>
        <w:t>3</w:t>
      </w:r>
      <w:r w:rsidRPr="00B407B7">
        <w:rPr>
          <w:sz w:val="28"/>
          <w:szCs w:val="28"/>
        </w:rPr>
        <w:t>. </w:t>
      </w:r>
      <w:r>
        <w:rPr>
          <w:sz w:val="28"/>
          <w:szCs w:val="28"/>
        </w:rPr>
        <w:t>С</w:t>
      </w:r>
      <w:r w:rsidRPr="00B407B7">
        <w:rPr>
          <w:sz w:val="28"/>
          <w:szCs w:val="28"/>
        </w:rPr>
        <w:t>убсиди</w:t>
      </w:r>
      <w:r>
        <w:rPr>
          <w:sz w:val="28"/>
          <w:szCs w:val="28"/>
        </w:rPr>
        <w:t xml:space="preserve">я </w:t>
      </w:r>
      <w:r>
        <w:rPr>
          <w:spacing w:val="2"/>
          <w:sz w:val="28"/>
          <w:szCs w:val="28"/>
        </w:rPr>
        <w:t>муниципальным</w:t>
      </w:r>
      <w:r w:rsidRPr="009164CA">
        <w:rPr>
          <w:spacing w:val="2"/>
          <w:sz w:val="28"/>
          <w:szCs w:val="28"/>
        </w:rPr>
        <w:t xml:space="preserve"> образования</w:t>
      </w:r>
      <w:r>
        <w:rPr>
          <w:spacing w:val="2"/>
          <w:sz w:val="28"/>
          <w:szCs w:val="28"/>
        </w:rPr>
        <w:t>м</w:t>
      </w:r>
      <w:r w:rsidRPr="00B407B7">
        <w:rPr>
          <w:sz w:val="28"/>
          <w:szCs w:val="28"/>
        </w:rPr>
        <w:t xml:space="preserve"> </w:t>
      </w:r>
      <w:r>
        <w:rPr>
          <w:sz w:val="28"/>
          <w:szCs w:val="28"/>
        </w:rPr>
        <w:t>предоставляется</w:t>
      </w:r>
      <w:r w:rsidRPr="00B407B7">
        <w:rPr>
          <w:sz w:val="28"/>
          <w:szCs w:val="28"/>
        </w:rPr>
        <w:t xml:space="preserve"> министерством спорта и молодежной политики Кировской области (далее – министерство). </w:t>
      </w:r>
    </w:p>
    <w:p w:rsidR="009A2F58" w:rsidRPr="00B407B7" w:rsidRDefault="009A2F58" w:rsidP="009A2F58">
      <w:pPr>
        <w:pStyle w:val="af8"/>
        <w:shd w:val="clear" w:color="auto" w:fill="FEFFFF"/>
        <w:spacing w:line="360" w:lineRule="auto"/>
        <w:ind w:right="5" w:firstLine="709"/>
        <w:jc w:val="both"/>
        <w:rPr>
          <w:b/>
          <w:sz w:val="28"/>
          <w:szCs w:val="28"/>
        </w:rPr>
      </w:pPr>
      <w:r w:rsidRPr="00B407B7">
        <w:rPr>
          <w:sz w:val="28"/>
          <w:szCs w:val="28"/>
        </w:rPr>
        <w:t>1.</w:t>
      </w:r>
      <w:r>
        <w:rPr>
          <w:sz w:val="28"/>
          <w:szCs w:val="28"/>
        </w:rPr>
        <w:t>4. Предоставление субсидии</w:t>
      </w:r>
      <w:r w:rsidRPr="00B407B7">
        <w:rPr>
          <w:sz w:val="28"/>
          <w:szCs w:val="28"/>
        </w:rPr>
        <w:t xml:space="preserve"> осуществляется в пределах лимитов бюджетных обязательств, доведенных до министерства на соответствующий финансовый год, в соответствии со сводной бюджетной росписью областного бюджета и кассовым планом, утвержденным</w:t>
      </w:r>
      <w:r>
        <w:rPr>
          <w:sz w:val="28"/>
          <w:szCs w:val="28"/>
        </w:rPr>
        <w:t>и</w:t>
      </w:r>
      <w:r w:rsidRPr="00B407B7">
        <w:rPr>
          <w:sz w:val="28"/>
          <w:szCs w:val="28"/>
        </w:rPr>
        <w:t xml:space="preserve"> в установленном порядке.</w:t>
      </w:r>
    </w:p>
    <w:p w:rsidR="009A2F58" w:rsidRPr="00611C01" w:rsidRDefault="009A2F58" w:rsidP="009A2F58">
      <w:pPr>
        <w:pStyle w:val="af8"/>
        <w:shd w:val="clear" w:color="auto" w:fill="FEFFFF"/>
        <w:spacing w:line="360" w:lineRule="auto"/>
        <w:ind w:right="24" w:firstLine="709"/>
        <w:jc w:val="both"/>
        <w:rPr>
          <w:sz w:val="28"/>
          <w:szCs w:val="28"/>
        </w:rPr>
      </w:pPr>
      <w:r w:rsidRPr="00611C01">
        <w:rPr>
          <w:sz w:val="28"/>
          <w:szCs w:val="28"/>
        </w:rPr>
        <w:t xml:space="preserve">1.5. Условиями предоставления субсидии являются: </w:t>
      </w:r>
    </w:p>
    <w:p w:rsidR="009A2F58" w:rsidRPr="00611C01" w:rsidRDefault="009A2F58" w:rsidP="009A2F58">
      <w:pPr>
        <w:shd w:val="clear" w:color="auto" w:fill="FFFFFF"/>
        <w:spacing w:line="360" w:lineRule="auto"/>
        <w:ind w:firstLine="709"/>
        <w:jc w:val="both"/>
        <w:rPr>
          <w:bCs/>
          <w:sz w:val="28"/>
          <w:szCs w:val="28"/>
        </w:rPr>
      </w:pPr>
      <w:r w:rsidRPr="00611C01">
        <w:rPr>
          <w:sz w:val="28"/>
          <w:szCs w:val="28"/>
        </w:rPr>
        <w:t>наличие муниципальной программы, предусматривающей реализацию мероприятия по обеспечению уровня финансирования организаци</w:t>
      </w:r>
      <w:r>
        <w:rPr>
          <w:sz w:val="28"/>
          <w:szCs w:val="28"/>
        </w:rPr>
        <w:t>й</w:t>
      </w:r>
      <w:r w:rsidRPr="00611C01">
        <w:rPr>
          <w:sz w:val="28"/>
          <w:szCs w:val="28"/>
        </w:rPr>
        <w:t xml:space="preserve">, </w:t>
      </w:r>
      <w:r w:rsidRPr="00611C01">
        <w:rPr>
          <w:bCs/>
          <w:sz w:val="28"/>
          <w:szCs w:val="28"/>
        </w:rPr>
        <w:t>осуществляющих спортивную подготовку в соответствии с требованиями федеральных стандартов спортивной подготовки</w:t>
      </w:r>
      <w:r>
        <w:rPr>
          <w:bCs/>
          <w:sz w:val="28"/>
          <w:szCs w:val="28"/>
        </w:rPr>
        <w:t xml:space="preserve"> (далее – мероприятие)</w:t>
      </w:r>
      <w:r w:rsidRPr="00611C01">
        <w:rPr>
          <w:sz w:val="28"/>
          <w:szCs w:val="28"/>
        </w:rPr>
        <w:t xml:space="preserve">; </w:t>
      </w:r>
    </w:p>
    <w:p w:rsidR="009A2F58" w:rsidRPr="00D0413A" w:rsidRDefault="009A2F58" w:rsidP="009A2F58">
      <w:pPr>
        <w:pStyle w:val="af8"/>
        <w:shd w:val="clear" w:color="auto" w:fill="FEFFFF"/>
        <w:tabs>
          <w:tab w:val="left" w:pos="1084"/>
          <w:tab w:val="left" w:pos="1665"/>
          <w:tab w:val="left" w:pos="5178"/>
          <w:tab w:val="left" w:pos="6916"/>
        </w:tabs>
        <w:spacing w:line="360" w:lineRule="auto"/>
        <w:ind w:right="1" w:firstLine="709"/>
        <w:jc w:val="both"/>
        <w:rPr>
          <w:sz w:val="28"/>
          <w:szCs w:val="28"/>
        </w:rPr>
      </w:pPr>
      <w:r>
        <w:rPr>
          <w:sz w:val="28"/>
          <w:szCs w:val="26"/>
        </w:rPr>
        <w:t xml:space="preserve">обеспечение уровня </w:t>
      </w:r>
      <w:proofErr w:type="spellStart"/>
      <w:r>
        <w:rPr>
          <w:sz w:val="28"/>
          <w:szCs w:val="26"/>
        </w:rPr>
        <w:t>софинансирования</w:t>
      </w:r>
      <w:proofErr w:type="spellEnd"/>
      <w:r>
        <w:rPr>
          <w:sz w:val="28"/>
          <w:szCs w:val="26"/>
        </w:rPr>
        <w:t xml:space="preserve"> реализации мероприятия</w:t>
      </w:r>
      <w:r w:rsidRPr="00B407B7">
        <w:rPr>
          <w:sz w:val="28"/>
          <w:szCs w:val="26"/>
        </w:rPr>
        <w:t xml:space="preserve"> </w:t>
      </w:r>
      <w:r>
        <w:rPr>
          <w:sz w:val="28"/>
          <w:szCs w:val="26"/>
        </w:rPr>
        <w:t>за счет средств бюджета муниципального образования</w:t>
      </w:r>
      <w:r w:rsidRPr="00D0413A">
        <w:rPr>
          <w:sz w:val="28"/>
          <w:szCs w:val="28"/>
        </w:rPr>
        <w:t>;</w:t>
      </w:r>
    </w:p>
    <w:p w:rsidR="009A2F58" w:rsidRPr="00B407B7" w:rsidRDefault="009A2F58" w:rsidP="009A2F58">
      <w:pPr>
        <w:autoSpaceDE w:val="0"/>
        <w:autoSpaceDN w:val="0"/>
        <w:adjustRightInd w:val="0"/>
        <w:spacing w:line="360" w:lineRule="auto"/>
        <w:ind w:firstLine="709"/>
        <w:jc w:val="both"/>
        <w:rPr>
          <w:sz w:val="28"/>
          <w:szCs w:val="28"/>
        </w:rPr>
      </w:pPr>
      <w:r w:rsidRPr="00B407B7">
        <w:rPr>
          <w:sz w:val="28"/>
          <w:szCs w:val="28"/>
        </w:rPr>
        <w:t>наличие организации</w:t>
      </w:r>
      <w:r>
        <w:rPr>
          <w:sz w:val="28"/>
          <w:szCs w:val="28"/>
        </w:rPr>
        <w:t xml:space="preserve">, в которую </w:t>
      </w:r>
      <w:r w:rsidRPr="00B407B7">
        <w:rPr>
          <w:sz w:val="28"/>
          <w:szCs w:val="28"/>
        </w:rPr>
        <w:t xml:space="preserve">спортсмен </w:t>
      </w:r>
      <w:r>
        <w:rPr>
          <w:sz w:val="28"/>
          <w:szCs w:val="28"/>
        </w:rPr>
        <w:t>зачислен</w:t>
      </w:r>
      <w:r w:rsidRPr="00B407B7">
        <w:rPr>
          <w:sz w:val="28"/>
          <w:szCs w:val="28"/>
        </w:rPr>
        <w:t xml:space="preserve"> не менее чем за год до момента приобретения статуса члена спортивной сборной команды по базовым видам спорта и </w:t>
      </w:r>
      <w:r>
        <w:rPr>
          <w:sz w:val="28"/>
          <w:szCs w:val="28"/>
        </w:rPr>
        <w:t xml:space="preserve">в которой он </w:t>
      </w:r>
      <w:r w:rsidRPr="00B407B7">
        <w:rPr>
          <w:sz w:val="28"/>
          <w:szCs w:val="28"/>
        </w:rPr>
        <w:t>продолжает прохождение программы поэтапной спортивной подготовки по базовым видам спорта в соответствии с требованиями федеральных стандартов спортивной подготовки;</w:t>
      </w:r>
    </w:p>
    <w:p w:rsidR="009A2F58" w:rsidRDefault="009A2F58" w:rsidP="009A2F58">
      <w:pPr>
        <w:autoSpaceDE w:val="0"/>
        <w:autoSpaceDN w:val="0"/>
        <w:adjustRightInd w:val="0"/>
        <w:spacing w:line="360" w:lineRule="auto"/>
        <w:ind w:firstLine="709"/>
        <w:jc w:val="both"/>
        <w:rPr>
          <w:sz w:val="28"/>
          <w:szCs w:val="28"/>
        </w:rPr>
      </w:pPr>
      <w:r w:rsidRPr="00B407B7">
        <w:rPr>
          <w:sz w:val="28"/>
          <w:szCs w:val="28"/>
        </w:rPr>
        <w:lastRenderedPageBreak/>
        <w:t>иные условия, предусмотренные законом области об областном бюджете.</w:t>
      </w:r>
    </w:p>
    <w:p w:rsidR="009A2F58" w:rsidRPr="00B407B7" w:rsidRDefault="009A2F58" w:rsidP="009A2F58">
      <w:pPr>
        <w:autoSpaceDE w:val="0"/>
        <w:autoSpaceDN w:val="0"/>
        <w:adjustRightInd w:val="0"/>
        <w:ind w:firstLine="709"/>
        <w:jc w:val="both"/>
        <w:rPr>
          <w:sz w:val="28"/>
          <w:szCs w:val="28"/>
        </w:rPr>
      </w:pPr>
    </w:p>
    <w:p w:rsidR="009A2F58" w:rsidRDefault="009A2F58" w:rsidP="009A2F58">
      <w:pPr>
        <w:numPr>
          <w:ilvl w:val="0"/>
          <w:numId w:val="15"/>
        </w:numPr>
        <w:autoSpaceDE w:val="0"/>
        <w:autoSpaceDN w:val="0"/>
        <w:adjustRightInd w:val="0"/>
        <w:jc w:val="both"/>
        <w:rPr>
          <w:b/>
          <w:sz w:val="28"/>
          <w:szCs w:val="28"/>
        </w:rPr>
      </w:pPr>
      <w:r w:rsidRPr="003E5E49">
        <w:rPr>
          <w:b/>
          <w:sz w:val="28"/>
          <w:szCs w:val="28"/>
        </w:rPr>
        <w:t>Порядок проведения отбора муниципальных образований</w:t>
      </w:r>
    </w:p>
    <w:p w:rsidR="009A2F58" w:rsidRDefault="009A2F58" w:rsidP="009A2F58">
      <w:pPr>
        <w:autoSpaceDE w:val="0"/>
        <w:autoSpaceDN w:val="0"/>
        <w:adjustRightInd w:val="0"/>
        <w:ind w:left="1070"/>
        <w:jc w:val="both"/>
        <w:rPr>
          <w:b/>
          <w:sz w:val="28"/>
          <w:szCs w:val="28"/>
        </w:rPr>
      </w:pPr>
    </w:p>
    <w:p w:rsidR="009A2F58" w:rsidRPr="00B407B7" w:rsidRDefault="009A2F58" w:rsidP="009A2F58">
      <w:pPr>
        <w:pStyle w:val="af8"/>
        <w:shd w:val="clear" w:color="auto" w:fill="FEFFFF"/>
        <w:spacing w:before="4" w:line="360" w:lineRule="auto"/>
        <w:ind w:right="24" w:firstLine="709"/>
        <w:jc w:val="both"/>
        <w:rPr>
          <w:sz w:val="28"/>
          <w:szCs w:val="28"/>
        </w:rPr>
      </w:pPr>
      <w:r w:rsidRPr="00B87256">
        <w:rPr>
          <w:sz w:val="28"/>
          <w:szCs w:val="28"/>
        </w:rPr>
        <w:t>2.</w:t>
      </w:r>
      <w:r>
        <w:rPr>
          <w:sz w:val="28"/>
          <w:szCs w:val="28"/>
        </w:rPr>
        <w:t xml:space="preserve">1. </w:t>
      </w:r>
      <w:r w:rsidRPr="00B407B7">
        <w:rPr>
          <w:sz w:val="28"/>
          <w:szCs w:val="28"/>
        </w:rPr>
        <w:t>Отбор</w:t>
      </w:r>
      <w:r>
        <w:rPr>
          <w:sz w:val="28"/>
          <w:szCs w:val="28"/>
        </w:rPr>
        <w:t xml:space="preserve"> </w:t>
      </w:r>
      <w:r>
        <w:rPr>
          <w:spacing w:val="2"/>
          <w:sz w:val="28"/>
          <w:szCs w:val="28"/>
        </w:rPr>
        <w:t xml:space="preserve">муниципальных образований в целях </w:t>
      </w:r>
      <w:r>
        <w:rPr>
          <w:sz w:val="28"/>
          <w:szCs w:val="28"/>
        </w:rPr>
        <w:t>предоставления субсидии</w:t>
      </w:r>
      <w:r w:rsidRPr="00B87256">
        <w:rPr>
          <w:sz w:val="28"/>
          <w:szCs w:val="28"/>
        </w:rPr>
        <w:t xml:space="preserve">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r>
        <w:rPr>
          <w:sz w:val="28"/>
          <w:szCs w:val="28"/>
        </w:rPr>
        <w:t xml:space="preserve"> </w:t>
      </w:r>
      <w:r>
        <w:rPr>
          <w:spacing w:val="2"/>
          <w:sz w:val="28"/>
          <w:szCs w:val="28"/>
        </w:rPr>
        <w:t>(далее – отбор),</w:t>
      </w:r>
      <w:r w:rsidRPr="00B407B7">
        <w:rPr>
          <w:sz w:val="28"/>
          <w:szCs w:val="28"/>
        </w:rPr>
        <w:t xml:space="preserve"> проводится министерством при условии, что закон</w:t>
      </w:r>
      <w:r>
        <w:rPr>
          <w:sz w:val="28"/>
          <w:szCs w:val="28"/>
        </w:rPr>
        <w:t>ом</w:t>
      </w:r>
      <w:r w:rsidRPr="00B407B7">
        <w:rPr>
          <w:sz w:val="28"/>
          <w:szCs w:val="28"/>
        </w:rPr>
        <w:t xml:space="preserve"> области об областном бюджете на соответствующий </w:t>
      </w:r>
      <w:r>
        <w:rPr>
          <w:sz w:val="28"/>
          <w:szCs w:val="28"/>
        </w:rPr>
        <w:t xml:space="preserve">финансовый </w:t>
      </w:r>
      <w:r w:rsidRPr="00B407B7">
        <w:rPr>
          <w:sz w:val="28"/>
          <w:szCs w:val="28"/>
        </w:rPr>
        <w:t xml:space="preserve">год предусмотрены бюджетные ассигнования на </w:t>
      </w:r>
      <w:r>
        <w:rPr>
          <w:sz w:val="28"/>
          <w:szCs w:val="28"/>
        </w:rPr>
        <w:t>указанные</w:t>
      </w:r>
      <w:r w:rsidRPr="00B407B7">
        <w:rPr>
          <w:sz w:val="28"/>
          <w:szCs w:val="28"/>
        </w:rPr>
        <w:t xml:space="preserve"> цели.</w:t>
      </w:r>
    </w:p>
    <w:p w:rsidR="009A2F58" w:rsidRPr="00B407B7" w:rsidRDefault="009A2F58" w:rsidP="009A2F58">
      <w:pPr>
        <w:pStyle w:val="af8"/>
        <w:shd w:val="clear" w:color="auto" w:fill="FEFFFF"/>
        <w:spacing w:before="4" w:line="360" w:lineRule="auto"/>
        <w:ind w:right="24" w:firstLine="709"/>
        <w:jc w:val="both"/>
        <w:rPr>
          <w:sz w:val="28"/>
          <w:szCs w:val="28"/>
        </w:rPr>
      </w:pPr>
      <w:r w:rsidRPr="00B407B7">
        <w:rPr>
          <w:sz w:val="28"/>
          <w:szCs w:val="28"/>
        </w:rPr>
        <w:t xml:space="preserve">2.2. Министерство на </w:t>
      </w:r>
      <w:r>
        <w:rPr>
          <w:sz w:val="28"/>
          <w:szCs w:val="28"/>
        </w:rPr>
        <w:t xml:space="preserve">своем </w:t>
      </w:r>
      <w:r w:rsidRPr="00B407B7">
        <w:rPr>
          <w:sz w:val="28"/>
          <w:szCs w:val="28"/>
        </w:rPr>
        <w:t>официальном сайте в информационно-телекоммуникационной сети «Интернет» публикует извещение</w:t>
      </w:r>
      <w:r>
        <w:rPr>
          <w:sz w:val="28"/>
          <w:szCs w:val="28"/>
        </w:rPr>
        <w:t xml:space="preserve"> о проведении отбора</w:t>
      </w:r>
      <w:r w:rsidRPr="00EF0880">
        <w:rPr>
          <w:spacing w:val="2"/>
          <w:sz w:val="28"/>
          <w:szCs w:val="28"/>
        </w:rPr>
        <w:t xml:space="preserve"> </w:t>
      </w:r>
      <w:r>
        <w:rPr>
          <w:spacing w:val="2"/>
          <w:sz w:val="28"/>
          <w:szCs w:val="28"/>
        </w:rPr>
        <w:t xml:space="preserve">муниципальных образований в целях </w:t>
      </w:r>
      <w:r>
        <w:rPr>
          <w:sz w:val="28"/>
          <w:szCs w:val="28"/>
        </w:rPr>
        <w:t>предоставления субсидии</w:t>
      </w:r>
      <w:r w:rsidRPr="00B87256">
        <w:rPr>
          <w:sz w:val="28"/>
          <w:szCs w:val="28"/>
        </w:rPr>
        <w:t xml:space="preserve">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r>
        <w:rPr>
          <w:sz w:val="28"/>
          <w:szCs w:val="28"/>
        </w:rPr>
        <w:t xml:space="preserve"> </w:t>
      </w:r>
      <w:r w:rsidRPr="00B407B7">
        <w:rPr>
          <w:sz w:val="28"/>
          <w:szCs w:val="28"/>
        </w:rPr>
        <w:t>(далее – извещение), которое должно содержать следующие</w:t>
      </w:r>
      <w:r>
        <w:rPr>
          <w:sz w:val="28"/>
          <w:szCs w:val="28"/>
        </w:rPr>
        <w:t xml:space="preserve"> сведения</w:t>
      </w:r>
      <w:r w:rsidRPr="00B407B7">
        <w:rPr>
          <w:sz w:val="28"/>
          <w:szCs w:val="28"/>
        </w:rPr>
        <w:t xml:space="preserve">: </w:t>
      </w:r>
    </w:p>
    <w:p w:rsidR="009A2F58" w:rsidRPr="00B407B7" w:rsidRDefault="009A2F58" w:rsidP="009A2F58">
      <w:pPr>
        <w:pStyle w:val="af8"/>
        <w:shd w:val="clear" w:color="auto" w:fill="FEFFFF"/>
        <w:spacing w:before="4" w:line="360" w:lineRule="auto"/>
        <w:ind w:right="-1" w:firstLine="709"/>
        <w:jc w:val="both"/>
        <w:rPr>
          <w:sz w:val="28"/>
          <w:szCs w:val="28"/>
        </w:rPr>
      </w:pPr>
      <w:r w:rsidRPr="00B407B7">
        <w:rPr>
          <w:sz w:val="28"/>
          <w:szCs w:val="28"/>
        </w:rPr>
        <w:t>порядок, место и срок представления зая</w:t>
      </w:r>
      <w:r>
        <w:rPr>
          <w:sz w:val="28"/>
          <w:szCs w:val="28"/>
        </w:rPr>
        <w:t>вок</w:t>
      </w:r>
      <w:r w:rsidRPr="00B407B7">
        <w:rPr>
          <w:sz w:val="28"/>
          <w:szCs w:val="28"/>
        </w:rPr>
        <w:t xml:space="preserve"> и прилагаемых к </w:t>
      </w:r>
      <w:r>
        <w:rPr>
          <w:sz w:val="28"/>
          <w:szCs w:val="28"/>
        </w:rPr>
        <w:t>ним</w:t>
      </w:r>
      <w:r w:rsidRPr="00B407B7">
        <w:rPr>
          <w:sz w:val="28"/>
          <w:szCs w:val="28"/>
        </w:rPr>
        <w:t xml:space="preserve"> документов; </w:t>
      </w:r>
    </w:p>
    <w:p w:rsidR="009A2F58" w:rsidRPr="00B407B7" w:rsidRDefault="009A2F58" w:rsidP="009A2F58">
      <w:pPr>
        <w:pStyle w:val="af8"/>
        <w:shd w:val="clear" w:color="auto" w:fill="FEFFFF"/>
        <w:spacing w:before="4" w:line="360" w:lineRule="auto"/>
        <w:ind w:right="2252" w:firstLine="709"/>
        <w:jc w:val="both"/>
        <w:rPr>
          <w:sz w:val="28"/>
          <w:szCs w:val="28"/>
        </w:rPr>
      </w:pPr>
      <w:r>
        <w:rPr>
          <w:sz w:val="28"/>
          <w:szCs w:val="28"/>
        </w:rPr>
        <w:t>информацию о контактных лицах министерства.</w:t>
      </w:r>
      <w:r w:rsidRPr="00B407B7">
        <w:rPr>
          <w:sz w:val="28"/>
          <w:szCs w:val="28"/>
        </w:rPr>
        <w:t xml:space="preserve"> </w:t>
      </w:r>
    </w:p>
    <w:p w:rsidR="009A2F58" w:rsidRPr="009164CA" w:rsidRDefault="009A2F58" w:rsidP="009A2F58">
      <w:pPr>
        <w:shd w:val="clear" w:color="auto" w:fill="FFFFFF"/>
        <w:spacing w:line="360" w:lineRule="auto"/>
        <w:ind w:firstLine="709"/>
        <w:jc w:val="both"/>
        <w:rPr>
          <w:bCs/>
          <w:sz w:val="28"/>
          <w:szCs w:val="28"/>
        </w:rPr>
      </w:pPr>
      <w:r w:rsidRPr="009164CA">
        <w:rPr>
          <w:sz w:val="28"/>
          <w:szCs w:val="28"/>
        </w:rPr>
        <w:t xml:space="preserve">2.3. Орган местного самоуправления муниципального образования в срок, </w:t>
      </w:r>
      <w:r>
        <w:rPr>
          <w:sz w:val="28"/>
          <w:szCs w:val="28"/>
        </w:rPr>
        <w:t>указанный</w:t>
      </w:r>
      <w:r w:rsidRPr="009164CA">
        <w:rPr>
          <w:sz w:val="28"/>
          <w:szCs w:val="28"/>
        </w:rPr>
        <w:t xml:space="preserve"> в извещении, пр</w:t>
      </w:r>
      <w:r>
        <w:rPr>
          <w:sz w:val="28"/>
          <w:szCs w:val="28"/>
        </w:rPr>
        <w:t>едставляет в министерство заявку</w:t>
      </w:r>
      <w:r w:rsidRPr="009164CA">
        <w:rPr>
          <w:sz w:val="28"/>
          <w:szCs w:val="28"/>
        </w:rPr>
        <w:t xml:space="preserve"> </w:t>
      </w:r>
      <w:r>
        <w:rPr>
          <w:sz w:val="28"/>
          <w:szCs w:val="28"/>
        </w:rPr>
        <w:t>на</w:t>
      </w:r>
      <w:r w:rsidRPr="009164CA">
        <w:rPr>
          <w:sz w:val="28"/>
          <w:szCs w:val="28"/>
        </w:rPr>
        <w:t xml:space="preserve"> уча</w:t>
      </w:r>
      <w:r>
        <w:rPr>
          <w:sz w:val="28"/>
          <w:szCs w:val="28"/>
        </w:rPr>
        <w:t>стие</w:t>
      </w:r>
      <w:r w:rsidRPr="009164CA">
        <w:rPr>
          <w:sz w:val="28"/>
          <w:szCs w:val="28"/>
        </w:rPr>
        <w:t xml:space="preserve"> в отборе</w:t>
      </w:r>
      <w:r w:rsidRPr="00EF0880">
        <w:rPr>
          <w:spacing w:val="2"/>
          <w:sz w:val="28"/>
          <w:szCs w:val="28"/>
        </w:rPr>
        <w:t xml:space="preserve"> </w:t>
      </w:r>
      <w:r>
        <w:rPr>
          <w:spacing w:val="2"/>
          <w:sz w:val="28"/>
          <w:szCs w:val="28"/>
        </w:rPr>
        <w:t xml:space="preserve">муниципальных образований для </w:t>
      </w:r>
      <w:r>
        <w:rPr>
          <w:sz w:val="28"/>
          <w:szCs w:val="28"/>
        </w:rPr>
        <w:t>предоставления субсидии</w:t>
      </w:r>
      <w:r w:rsidRPr="00B87256">
        <w:rPr>
          <w:sz w:val="28"/>
          <w:szCs w:val="28"/>
        </w:rPr>
        <w:t xml:space="preserve"> на обеспечение уровня финансирования организаций, осуществляющих спортивную подготовку в соответствии с требованиями </w:t>
      </w:r>
      <w:r>
        <w:rPr>
          <w:sz w:val="28"/>
          <w:szCs w:val="28"/>
        </w:rPr>
        <w:t xml:space="preserve">                                    </w:t>
      </w:r>
      <w:r w:rsidRPr="00B87256">
        <w:rPr>
          <w:sz w:val="28"/>
          <w:szCs w:val="28"/>
        </w:rPr>
        <w:t>федеральных стандартов спортивной подготовки</w:t>
      </w:r>
      <w:r w:rsidRPr="009164CA">
        <w:rPr>
          <w:sz w:val="28"/>
          <w:szCs w:val="28"/>
        </w:rPr>
        <w:t xml:space="preserve"> (далее – заявка)</w:t>
      </w:r>
      <w:r>
        <w:rPr>
          <w:sz w:val="28"/>
          <w:szCs w:val="28"/>
        </w:rPr>
        <w:t>,</w:t>
      </w:r>
      <w:r w:rsidRPr="009164CA">
        <w:rPr>
          <w:sz w:val="28"/>
          <w:szCs w:val="28"/>
        </w:rPr>
        <w:t xml:space="preserve"> по форме согласно приложению № 1. </w:t>
      </w:r>
    </w:p>
    <w:p w:rsidR="009A2F58" w:rsidRPr="00B407B7" w:rsidRDefault="009A2F58" w:rsidP="009A2F58">
      <w:pPr>
        <w:pStyle w:val="af8"/>
        <w:shd w:val="clear" w:color="auto" w:fill="FEFFFF"/>
        <w:spacing w:before="4" w:line="360" w:lineRule="auto"/>
        <w:ind w:right="24" w:firstLine="709"/>
        <w:jc w:val="both"/>
        <w:rPr>
          <w:sz w:val="28"/>
          <w:szCs w:val="28"/>
        </w:rPr>
      </w:pPr>
      <w:r w:rsidRPr="00B407B7">
        <w:rPr>
          <w:sz w:val="28"/>
          <w:szCs w:val="28"/>
        </w:rPr>
        <w:lastRenderedPageBreak/>
        <w:t xml:space="preserve">К заявке прилагаются следующие документы: </w:t>
      </w:r>
    </w:p>
    <w:p w:rsidR="009A2F58" w:rsidRPr="00B407B7" w:rsidRDefault="009A2F58" w:rsidP="009A2F58">
      <w:pPr>
        <w:pStyle w:val="af8"/>
        <w:shd w:val="clear" w:color="auto" w:fill="FEFFFF"/>
        <w:spacing w:line="360" w:lineRule="auto"/>
        <w:ind w:right="10" w:firstLine="709"/>
        <w:jc w:val="both"/>
        <w:rPr>
          <w:sz w:val="28"/>
          <w:szCs w:val="28"/>
        </w:rPr>
      </w:pPr>
      <w:r w:rsidRPr="00B407B7">
        <w:rPr>
          <w:sz w:val="28"/>
          <w:szCs w:val="28"/>
        </w:rPr>
        <w:t xml:space="preserve">копии приказов организации о зачислении спортсменов в организацию; </w:t>
      </w:r>
    </w:p>
    <w:p w:rsidR="009A2F58" w:rsidRPr="00B407B7" w:rsidRDefault="009A2F58" w:rsidP="009A2F58">
      <w:pPr>
        <w:pStyle w:val="af8"/>
        <w:shd w:val="clear" w:color="auto" w:fill="FEFFFF"/>
        <w:spacing w:line="360" w:lineRule="auto"/>
        <w:ind w:right="10" w:firstLine="709"/>
        <w:jc w:val="both"/>
        <w:rPr>
          <w:sz w:val="28"/>
          <w:szCs w:val="28"/>
        </w:rPr>
      </w:pPr>
      <w:r w:rsidRPr="00B407B7">
        <w:rPr>
          <w:sz w:val="28"/>
          <w:szCs w:val="28"/>
        </w:rPr>
        <w:t xml:space="preserve">копии приказов организации о зачислении спортсменов на этап спортивной подготовки; </w:t>
      </w:r>
    </w:p>
    <w:p w:rsidR="009A2F58" w:rsidRPr="00B407B7" w:rsidRDefault="009A2F58" w:rsidP="009A2F58">
      <w:pPr>
        <w:pStyle w:val="af8"/>
        <w:shd w:val="clear" w:color="auto" w:fill="FEFFFF"/>
        <w:spacing w:line="360" w:lineRule="auto"/>
        <w:ind w:right="1" w:firstLine="709"/>
        <w:jc w:val="both"/>
        <w:rPr>
          <w:sz w:val="28"/>
          <w:szCs w:val="28"/>
        </w:rPr>
      </w:pPr>
      <w:r w:rsidRPr="00B407B7">
        <w:rPr>
          <w:sz w:val="28"/>
          <w:szCs w:val="28"/>
        </w:rPr>
        <w:t>документы, подтверждающие</w:t>
      </w:r>
      <w:r>
        <w:rPr>
          <w:sz w:val="28"/>
          <w:szCs w:val="28"/>
        </w:rPr>
        <w:t xml:space="preserve"> прохождение спортсменами</w:t>
      </w:r>
      <w:r w:rsidRPr="00B407B7">
        <w:rPr>
          <w:sz w:val="28"/>
          <w:szCs w:val="28"/>
        </w:rPr>
        <w:t xml:space="preserve"> программы поэтапной спортивной подготовки по базовым видам спорта </w:t>
      </w:r>
      <w:r w:rsidRPr="00B407B7">
        <w:rPr>
          <w:sz w:val="28"/>
          <w:szCs w:val="28"/>
        </w:rPr>
        <w:br/>
        <w:t xml:space="preserve">в соответствии с требованиями федеральных стандартов спортивной подготовки на момент приобретения статуса члена спортивной сборной команды по базовым видам спорта; </w:t>
      </w:r>
    </w:p>
    <w:p w:rsidR="009A2F58" w:rsidRPr="00B407B7" w:rsidRDefault="009A2F58" w:rsidP="009A2F58">
      <w:pPr>
        <w:pStyle w:val="af8"/>
        <w:shd w:val="clear" w:color="auto" w:fill="FEFFFF"/>
        <w:spacing w:line="360" w:lineRule="auto"/>
        <w:ind w:right="1" w:firstLine="709"/>
        <w:jc w:val="both"/>
        <w:rPr>
          <w:sz w:val="28"/>
          <w:szCs w:val="28"/>
        </w:rPr>
      </w:pPr>
      <w:r w:rsidRPr="00B407B7">
        <w:rPr>
          <w:sz w:val="28"/>
          <w:szCs w:val="28"/>
        </w:rPr>
        <w:t>копи</w:t>
      </w:r>
      <w:r>
        <w:rPr>
          <w:sz w:val="28"/>
          <w:szCs w:val="28"/>
        </w:rPr>
        <w:t>я</w:t>
      </w:r>
      <w:r w:rsidRPr="00B407B7">
        <w:rPr>
          <w:sz w:val="28"/>
          <w:szCs w:val="28"/>
        </w:rPr>
        <w:t xml:space="preserve"> муниципальной программы; </w:t>
      </w:r>
    </w:p>
    <w:p w:rsidR="009A2F58" w:rsidRPr="009018F3" w:rsidRDefault="009A2F58" w:rsidP="009A2F58">
      <w:pPr>
        <w:pStyle w:val="af8"/>
        <w:shd w:val="clear" w:color="auto" w:fill="FEFFFF"/>
        <w:spacing w:line="360" w:lineRule="auto"/>
        <w:ind w:right="10" w:firstLine="709"/>
        <w:jc w:val="both"/>
        <w:rPr>
          <w:sz w:val="28"/>
          <w:szCs w:val="26"/>
        </w:rPr>
      </w:pPr>
      <w:r w:rsidRPr="00B407B7">
        <w:rPr>
          <w:sz w:val="28"/>
          <w:szCs w:val="28"/>
        </w:rPr>
        <w:t xml:space="preserve">гарантийное письмо </w:t>
      </w:r>
      <w:r w:rsidRPr="00B407B7">
        <w:rPr>
          <w:sz w:val="28"/>
          <w:szCs w:val="26"/>
        </w:rPr>
        <w:t>муниципального образования о</w:t>
      </w:r>
      <w:r>
        <w:rPr>
          <w:sz w:val="28"/>
          <w:szCs w:val="26"/>
        </w:rPr>
        <w:t xml:space="preserve">б обеспечении уровня </w:t>
      </w:r>
      <w:proofErr w:type="spellStart"/>
      <w:r>
        <w:rPr>
          <w:sz w:val="28"/>
          <w:szCs w:val="26"/>
        </w:rPr>
        <w:t>софинансирования</w:t>
      </w:r>
      <w:proofErr w:type="spellEnd"/>
      <w:r w:rsidRPr="00B407B7">
        <w:rPr>
          <w:sz w:val="28"/>
          <w:szCs w:val="26"/>
        </w:rPr>
        <w:t xml:space="preserve"> </w:t>
      </w:r>
      <w:r w:rsidRPr="00B407B7">
        <w:rPr>
          <w:sz w:val="28"/>
          <w:szCs w:val="28"/>
        </w:rPr>
        <w:t>реализаци</w:t>
      </w:r>
      <w:r>
        <w:rPr>
          <w:sz w:val="28"/>
          <w:szCs w:val="28"/>
        </w:rPr>
        <w:t>и</w:t>
      </w:r>
      <w:r w:rsidRPr="00B407B7">
        <w:rPr>
          <w:sz w:val="28"/>
          <w:szCs w:val="28"/>
        </w:rPr>
        <w:t xml:space="preserve"> мероприяти</w:t>
      </w:r>
      <w:r>
        <w:rPr>
          <w:sz w:val="28"/>
          <w:szCs w:val="28"/>
        </w:rPr>
        <w:t xml:space="preserve">я </w:t>
      </w:r>
      <w:r>
        <w:rPr>
          <w:sz w:val="28"/>
          <w:szCs w:val="26"/>
        </w:rPr>
        <w:t>за счет средств бюджета муниципального образования</w:t>
      </w:r>
      <w:r w:rsidRPr="00B407B7">
        <w:rPr>
          <w:sz w:val="28"/>
          <w:szCs w:val="28"/>
        </w:rPr>
        <w:t xml:space="preserve"> в году предоставления субсидии, подписанное главой муниципального образования или иным уполномоченным им лицом; </w:t>
      </w:r>
    </w:p>
    <w:p w:rsidR="009A2F58" w:rsidRPr="00B407B7" w:rsidRDefault="009A2F58" w:rsidP="009A2F58">
      <w:pPr>
        <w:pStyle w:val="af8"/>
        <w:shd w:val="clear" w:color="auto" w:fill="FEFFFF"/>
        <w:spacing w:line="360" w:lineRule="auto"/>
        <w:ind w:right="10" w:firstLine="709"/>
        <w:jc w:val="both"/>
        <w:rPr>
          <w:sz w:val="28"/>
          <w:szCs w:val="28"/>
        </w:rPr>
      </w:pPr>
      <w:r w:rsidRPr="00B407B7">
        <w:rPr>
          <w:sz w:val="28"/>
          <w:szCs w:val="28"/>
        </w:rPr>
        <w:t xml:space="preserve">расчет затрат </w:t>
      </w:r>
      <w:proofErr w:type="gramStart"/>
      <w:r>
        <w:rPr>
          <w:sz w:val="28"/>
          <w:szCs w:val="28"/>
        </w:rPr>
        <w:t>на одного спортсмена в рамках</w:t>
      </w:r>
      <w:r w:rsidRPr="00B407B7">
        <w:rPr>
          <w:sz w:val="28"/>
          <w:szCs w:val="28"/>
        </w:rPr>
        <w:t xml:space="preserve"> реализаци</w:t>
      </w:r>
      <w:r>
        <w:rPr>
          <w:sz w:val="28"/>
          <w:szCs w:val="28"/>
        </w:rPr>
        <w:t>и</w:t>
      </w:r>
      <w:r w:rsidRPr="00B407B7">
        <w:rPr>
          <w:sz w:val="28"/>
          <w:szCs w:val="28"/>
        </w:rPr>
        <w:t xml:space="preserve"> программы </w:t>
      </w:r>
      <w:r>
        <w:rPr>
          <w:sz w:val="28"/>
          <w:szCs w:val="28"/>
        </w:rPr>
        <w:t xml:space="preserve"> поэтапной </w:t>
      </w:r>
      <w:r w:rsidRPr="00B407B7">
        <w:rPr>
          <w:sz w:val="28"/>
          <w:szCs w:val="28"/>
        </w:rPr>
        <w:t>спортивной подготовки</w:t>
      </w:r>
      <w:r>
        <w:rPr>
          <w:sz w:val="28"/>
          <w:szCs w:val="28"/>
        </w:rPr>
        <w:t xml:space="preserve"> по базовым видам спорта</w:t>
      </w:r>
      <w:r w:rsidRPr="00B407B7">
        <w:rPr>
          <w:sz w:val="28"/>
          <w:szCs w:val="28"/>
        </w:rPr>
        <w:t xml:space="preserve"> </w:t>
      </w:r>
      <w:r>
        <w:rPr>
          <w:sz w:val="28"/>
          <w:szCs w:val="28"/>
        </w:rPr>
        <w:t>в соответствии с требованиями</w:t>
      </w:r>
      <w:proofErr w:type="gramEnd"/>
      <w:r>
        <w:rPr>
          <w:sz w:val="28"/>
          <w:szCs w:val="28"/>
        </w:rPr>
        <w:t xml:space="preserve"> федеральных стандартов спортивной подготовки</w:t>
      </w:r>
      <w:r w:rsidRPr="00B407B7">
        <w:rPr>
          <w:sz w:val="28"/>
          <w:szCs w:val="28"/>
        </w:rPr>
        <w:t xml:space="preserve">, подписанный главой муниципального образования или иным уполномоченным им лицом (далее – расчет затрат); </w:t>
      </w:r>
    </w:p>
    <w:p w:rsidR="009A2F58" w:rsidRPr="00B407B7" w:rsidRDefault="009A2F58" w:rsidP="009A2F58">
      <w:pPr>
        <w:pStyle w:val="af8"/>
        <w:shd w:val="clear" w:color="auto" w:fill="FEFFFF"/>
        <w:spacing w:line="360" w:lineRule="auto"/>
        <w:ind w:right="10" w:firstLine="709"/>
        <w:jc w:val="both"/>
        <w:rPr>
          <w:sz w:val="28"/>
          <w:szCs w:val="28"/>
        </w:rPr>
      </w:pPr>
      <w:r>
        <w:rPr>
          <w:sz w:val="28"/>
          <w:szCs w:val="28"/>
        </w:rPr>
        <w:t>сведения</w:t>
      </w:r>
      <w:r w:rsidRPr="00B407B7">
        <w:rPr>
          <w:sz w:val="28"/>
          <w:szCs w:val="28"/>
        </w:rPr>
        <w:t>,</w:t>
      </w:r>
      <w:r>
        <w:rPr>
          <w:sz w:val="28"/>
          <w:szCs w:val="28"/>
        </w:rPr>
        <w:t xml:space="preserve"> подтверждающие полномочия лица, </w:t>
      </w:r>
      <w:r w:rsidRPr="00B407B7">
        <w:rPr>
          <w:sz w:val="28"/>
          <w:szCs w:val="28"/>
        </w:rPr>
        <w:t>подпис</w:t>
      </w:r>
      <w:r>
        <w:rPr>
          <w:sz w:val="28"/>
          <w:szCs w:val="28"/>
        </w:rPr>
        <w:t>авшего</w:t>
      </w:r>
      <w:r w:rsidRPr="00B407B7">
        <w:rPr>
          <w:sz w:val="28"/>
          <w:szCs w:val="28"/>
        </w:rPr>
        <w:t xml:space="preserve"> документ</w:t>
      </w:r>
      <w:r>
        <w:rPr>
          <w:sz w:val="28"/>
          <w:szCs w:val="28"/>
        </w:rPr>
        <w:t>ы</w:t>
      </w:r>
      <w:r w:rsidRPr="00B407B7">
        <w:rPr>
          <w:sz w:val="28"/>
          <w:szCs w:val="28"/>
        </w:rPr>
        <w:t xml:space="preserve"> (в случае если заявка, расчет затрат</w:t>
      </w:r>
      <w:r>
        <w:rPr>
          <w:sz w:val="28"/>
          <w:szCs w:val="28"/>
        </w:rPr>
        <w:t xml:space="preserve"> и гарантийное письмо</w:t>
      </w:r>
      <w:r w:rsidRPr="00B407B7">
        <w:rPr>
          <w:sz w:val="28"/>
          <w:szCs w:val="28"/>
        </w:rPr>
        <w:t xml:space="preserve"> подписываются лицом, не являющимся главой муниципального образования). </w:t>
      </w:r>
    </w:p>
    <w:p w:rsidR="009A2F58" w:rsidRPr="00B407B7" w:rsidRDefault="009A2F58" w:rsidP="009A2F58">
      <w:pPr>
        <w:pStyle w:val="af8"/>
        <w:shd w:val="clear" w:color="auto" w:fill="FEFFFF"/>
        <w:spacing w:line="360" w:lineRule="auto"/>
        <w:ind w:right="10" w:firstLine="709"/>
        <w:jc w:val="both"/>
        <w:rPr>
          <w:sz w:val="28"/>
          <w:szCs w:val="28"/>
        </w:rPr>
      </w:pPr>
      <w:r w:rsidRPr="00B407B7">
        <w:rPr>
          <w:sz w:val="28"/>
          <w:szCs w:val="28"/>
        </w:rPr>
        <w:t>2.4</w:t>
      </w:r>
      <w:r>
        <w:rPr>
          <w:sz w:val="28"/>
          <w:szCs w:val="28"/>
        </w:rPr>
        <w:t>. Копии документов, указанных</w:t>
      </w:r>
      <w:r w:rsidRPr="00B407B7">
        <w:rPr>
          <w:sz w:val="28"/>
          <w:szCs w:val="28"/>
        </w:rPr>
        <w:t xml:space="preserve"> в </w:t>
      </w:r>
      <w:r>
        <w:rPr>
          <w:sz w:val="28"/>
          <w:szCs w:val="28"/>
        </w:rPr>
        <w:t>абзацах с третьего по пятый</w:t>
      </w:r>
      <w:r w:rsidRPr="00B407B7">
        <w:rPr>
          <w:sz w:val="28"/>
          <w:szCs w:val="28"/>
        </w:rPr>
        <w:t xml:space="preserve"> пункта 2.3 настоящего Положения, не заверенные выдавшей их организацией, должностным лицом или нотариально, представляются с </w:t>
      </w:r>
      <w:r w:rsidRPr="00B407B7">
        <w:rPr>
          <w:sz w:val="28"/>
          <w:szCs w:val="28"/>
        </w:rPr>
        <w:lastRenderedPageBreak/>
        <w:t xml:space="preserve">предъявлением подлинника документа для сверки с оригиналом. </w:t>
      </w:r>
    </w:p>
    <w:p w:rsidR="009A2F58" w:rsidRPr="00B407B7" w:rsidRDefault="009A2F58" w:rsidP="009A2F58">
      <w:pPr>
        <w:pStyle w:val="af8"/>
        <w:shd w:val="clear" w:color="auto" w:fill="FEFFFF"/>
        <w:spacing w:line="360" w:lineRule="auto"/>
        <w:ind w:right="10" w:firstLine="709"/>
        <w:jc w:val="both"/>
        <w:rPr>
          <w:sz w:val="28"/>
          <w:szCs w:val="28"/>
        </w:rPr>
      </w:pPr>
      <w:r w:rsidRPr="00B407B7">
        <w:rPr>
          <w:sz w:val="28"/>
          <w:szCs w:val="28"/>
        </w:rPr>
        <w:t>2.5. </w:t>
      </w:r>
      <w:proofErr w:type="gramStart"/>
      <w:r w:rsidRPr="00B407B7">
        <w:rPr>
          <w:sz w:val="28"/>
          <w:szCs w:val="28"/>
        </w:rPr>
        <w:t xml:space="preserve">Орган местного самоуправления муниципального образования вправе в пределах срока подачи заявок, </w:t>
      </w:r>
      <w:r>
        <w:rPr>
          <w:sz w:val="28"/>
          <w:szCs w:val="28"/>
        </w:rPr>
        <w:t>указанного</w:t>
      </w:r>
      <w:r w:rsidRPr="00B407B7">
        <w:rPr>
          <w:sz w:val="28"/>
          <w:szCs w:val="28"/>
        </w:rPr>
        <w:t xml:space="preserve"> в извещении, отозвать заявку путем направления в министерство письменного уведомления за подписью главы муниципального образования или иного уполномоченного им лица, а также уточнить уже представленную заявку, в том числе в связи с включением в нее сведений о спортсменах, ставших членами спортивных сборных команд в период после представления ранее</w:t>
      </w:r>
      <w:proofErr w:type="gramEnd"/>
      <w:r w:rsidRPr="00B407B7">
        <w:rPr>
          <w:sz w:val="28"/>
          <w:szCs w:val="28"/>
        </w:rPr>
        <w:t xml:space="preserve"> поданной заявки, но в пределах срока представления документов, </w:t>
      </w:r>
      <w:r>
        <w:rPr>
          <w:sz w:val="28"/>
          <w:szCs w:val="28"/>
        </w:rPr>
        <w:t>указанного</w:t>
      </w:r>
      <w:r w:rsidRPr="00B407B7">
        <w:rPr>
          <w:sz w:val="28"/>
          <w:szCs w:val="28"/>
        </w:rPr>
        <w:t xml:space="preserve"> в извещении. </w:t>
      </w:r>
    </w:p>
    <w:p w:rsidR="009A2F58" w:rsidRPr="00B407B7" w:rsidRDefault="009A2F58" w:rsidP="009A2F58">
      <w:pPr>
        <w:pStyle w:val="af8"/>
        <w:shd w:val="clear" w:color="auto" w:fill="FEFFFF"/>
        <w:spacing w:line="360" w:lineRule="auto"/>
        <w:ind w:right="10" w:firstLine="709"/>
        <w:jc w:val="both"/>
        <w:rPr>
          <w:sz w:val="28"/>
          <w:szCs w:val="28"/>
        </w:rPr>
      </w:pPr>
      <w:r w:rsidRPr="00B407B7">
        <w:rPr>
          <w:sz w:val="28"/>
          <w:szCs w:val="28"/>
        </w:rPr>
        <w:t xml:space="preserve">В случае представления уточненной заявки ранее поданная заявка считается отозванной. </w:t>
      </w:r>
    </w:p>
    <w:p w:rsidR="009A2F58" w:rsidRPr="00B407B7" w:rsidRDefault="009A2F58" w:rsidP="009A2F58">
      <w:pPr>
        <w:pStyle w:val="af8"/>
        <w:shd w:val="clear" w:color="auto" w:fill="FEFFFF"/>
        <w:spacing w:line="360" w:lineRule="auto"/>
        <w:ind w:right="10" w:firstLine="709"/>
        <w:jc w:val="both"/>
        <w:rPr>
          <w:sz w:val="28"/>
          <w:szCs w:val="28"/>
        </w:rPr>
      </w:pPr>
      <w:r w:rsidRPr="00B407B7">
        <w:rPr>
          <w:sz w:val="28"/>
          <w:szCs w:val="28"/>
        </w:rPr>
        <w:t xml:space="preserve">Заявки, в том числе отозванные, органам местного самоуправления муниципальных образований не возвращаются. </w:t>
      </w:r>
    </w:p>
    <w:p w:rsidR="009A2F58" w:rsidRDefault="009A2F58" w:rsidP="009A2F58">
      <w:pPr>
        <w:pStyle w:val="af8"/>
        <w:shd w:val="clear" w:color="auto" w:fill="FEFFFF"/>
        <w:spacing w:line="360" w:lineRule="auto"/>
        <w:ind w:right="10" w:firstLine="709"/>
        <w:jc w:val="both"/>
        <w:rPr>
          <w:sz w:val="28"/>
          <w:szCs w:val="28"/>
        </w:rPr>
      </w:pPr>
      <w:r w:rsidRPr="00B407B7">
        <w:rPr>
          <w:sz w:val="28"/>
          <w:szCs w:val="28"/>
        </w:rPr>
        <w:t>2.6. Заявки регистрируются министерством в день поступления в журнале регистрации заявок. Запись регистрации включает регистрационный номер заявки</w:t>
      </w:r>
      <w:r>
        <w:rPr>
          <w:sz w:val="28"/>
          <w:szCs w:val="28"/>
        </w:rPr>
        <w:t xml:space="preserve"> и </w:t>
      </w:r>
      <w:r w:rsidRPr="00B407B7">
        <w:rPr>
          <w:sz w:val="28"/>
          <w:szCs w:val="28"/>
        </w:rPr>
        <w:t>дату</w:t>
      </w:r>
      <w:r>
        <w:rPr>
          <w:sz w:val="28"/>
          <w:szCs w:val="28"/>
        </w:rPr>
        <w:t xml:space="preserve"> ее</w:t>
      </w:r>
      <w:r w:rsidRPr="00B407B7">
        <w:rPr>
          <w:sz w:val="28"/>
          <w:szCs w:val="28"/>
        </w:rPr>
        <w:t xml:space="preserve"> приема. </w:t>
      </w:r>
    </w:p>
    <w:p w:rsidR="009A2F58" w:rsidRPr="00B407B7" w:rsidRDefault="009A2F58" w:rsidP="009A2F58">
      <w:pPr>
        <w:pStyle w:val="af8"/>
        <w:shd w:val="clear" w:color="auto" w:fill="FEFFFF"/>
        <w:spacing w:line="360" w:lineRule="auto"/>
        <w:ind w:right="10" w:firstLine="709"/>
        <w:jc w:val="both"/>
        <w:rPr>
          <w:sz w:val="28"/>
          <w:szCs w:val="28"/>
        </w:rPr>
      </w:pPr>
      <w:r w:rsidRPr="00B407B7">
        <w:rPr>
          <w:sz w:val="28"/>
          <w:szCs w:val="28"/>
        </w:rPr>
        <w:t xml:space="preserve">В случае поступления письменного уведомления об отзыве заявки, </w:t>
      </w:r>
      <w:r>
        <w:rPr>
          <w:sz w:val="28"/>
          <w:szCs w:val="28"/>
        </w:rPr>
        <w:t xml:space="preserve">в том числе </w:t>
      </w:r>
      <w:r w:rsidRPr="00B407B7">
        <w:rPr>
          <w:sz w:val="28"/>
          <w:szCs w:val="28"/>
        </w:rPr>
        <w:t>уточненной</w:t>
      </w:r>
      <w:r>
        <w:rPr>
          <w:sz w:val="28"/>
          <w:szCs w:val="28"/>
        </w:rPr>
        <w:t xml:space="preserve">, </w:t>
      </w:r>
      <w:r w:rsidRPr="00B407B7">
        <w:rPr>
          <w:sz w:val="28"/>
          <w:szCs w:val="28"/>
        </w:rPr>
        <w:t>в журнале регистрации заявок делается</w:t>
      </w:r>
      <w:r>
        <w:rPr>
          <w:sz w:val="28"/>
          <w:szCs w:val="28"/>
        </w:rPr>
        <w:t xml:space="preserve"> соответствующая</w:t>
      </w:r>
      <w:r w:rsidRPr="00B407B7">
        <w:rPr>
          <w:sz w:val="28"/>
          <w:szCs w:val="28"/>
        </w:rPr>
        <w:t xml:space="preserve"> запись с указанием даты отзыва. </w:t>
      </w:r>
    </w:p>
    <w:p w:rsidR="009A2F58" w:rsidRPr="00B407B7" w:rsidRDefault="009A2F58" w:rsidP="009A2F58">
      <w:pPr>
        <w:pStyle w:val="af8"/>
        <w:shd w:val="clear" w:color="auto" w:fill="FEFFFF"/>
        <w:spacing w:line="360" w:lineRule="auto"/>
        <w:ind w:right="10" w:firstLine="709"/>
        <w:jc w:val="both"/>
        <w:rPr>
          <w:sz w:val="28"/>
          <w:szCs w:val="28"/>
        </w:rPr>
      </w:pPr>
      <w:r w:rsidRPr="00B407B7">
        <w:rPr>
          <w:sz w:val="28"/>
          <w:szCs w:val="28"/>
        </w:rPr>
        <w:t>2.7</w:t>
      </w:r>
      <w:r>
        <w:rPr>
          <w:sz w:val="28"/>
          <w:szCs w:val="28"/>
        </w:rPr>
        <w:t>. Заявка, в том числе уточненная</w:t>
      </w:r>
      <w:r w:rsidRPr="00B407B7">
        <w:rPr>
          <w:sz w:val="28"/>
          <w:szCs w:val="28"/>
        </w:rPr>
        <w:t>,</w:t>
      </w:r>
      <w:r>
        <w:rPr>
          <w:sz w:val="28"/>
          <w:szCs w:val="28"/>
        </w:rPr>
        <w:t xml:space="preserve"> </w:t>
      </w:r>
      <w:r w:rsidRPr="00B407B7">
        <w:rPr>
          <w:sz w:val="28"/>
          <w:szCs w:val="28"/>
        </w:rPr>
        <w:t>и прилагаемые к ней документы</w:t>
      </w:r>
      <w:r>
        <w:rPr>
          <w:sz w:val="28"/>
          <w:szCs w:val="28"/>
        </w:rPr>
        <w:t>,</w:t>
      </w:r>
      <w:r w:rsidRPr="00B407B7">
        <w:rPr>
          <w:sz w:val="28"/>
          <w:szCs w:val="28"/>
        </w:rPr>
        <w:t xml:space="preserve"> уведомление об отзыве заявки, поступившие позднее </w:t>
      </w:r>
      <w:r>
        <w:rPr>
          <w:sz w:val="28"/>
          <w:szCs w:val="28"/>
        </w:rPr>
        <w:t>указанного</w:t>
      </w:r>
      <w:r w:rsidRPr="00B407B7">
        <w:rPr>
          <w:sz w:val="28"/>
          <w:szCs w:val="28"/>
        </w:rPr>
        <w:t xml:space="preserve"> в извещении срока подачи заявок, в журнале регистрации заявок не регистрируются </w:t>
      </w:r>
      <w:r>
        <w:rPr>
          <w:sz w:val="28"/>
          <w:szCs w:val="28"/>
        </w:rPr>
        <w:t>и з</w:t>
      </w:r>
      <w:r w:rsidRPr="00B407B7">
        <w:rPr>
          <w:sz w:val="28"/>
          <w:szCs w:val="28"/>
        </w:rPr>
        <w:t>аявителю</w:t>
      </w:r>
      <w:r w:rsidRPr="002E1F09">
        <w:rPr>
          <w:sz w:val="28"/>
          <w:szCs w:val="28"/>
        </w:rPr>
        <w:t xml:space="preserve"> </w:t>
      </w:r>
      <w:r>
        <w:rPr>
          <w:sz w:val="28"/>
          <w:szCs w:val="28"/>
        </w:rPr>
        <w:t>не возвращаются</w:t>
      </w:r>
      <w:r w:rsidRPr="00B407B7">
        <w:rPr>
          <w:sz w:val="28"/>
          <w:szCs w:val="28"/>
        </w:rPr>
        <w:t>.</w:t>
      </w:r>
    </w:p>
    <w:p w:rsidR="009A2F58" w:rsidRDefault="009A2F58" w:rsidP="009A2F58">
      <w:pPr>
        <w:pStyle w:val="af8"/>
        <w:shd w:val="clear" w:color="auto" w:fill="FEFFFF"/>
        <w:spacing w:line="360" w:lineRule="auto"/>
        <w:ind w:right="10" w:firstLine="709"/>
        <w:jc w:val="both"/>
        <w:rPr>
          <w:sz w:val="28"/>
          <w:szCs w:val="28"/>
        </w:rPr>
      </w:pPr>
      <w:r w:rsidRPr="00B407B7">
        <w:rPr>
          <w:sz w:val="28"/>
          <w:szCs w:val="28"/>
        </w:rPr>
        <w:t xml:space="preserve">2.8. Министерство в </w:t>
      </w:r>
      <w:r w:rsidRPr="00BA6B72">
        <w:rPr>
          <w:sz w:val="28"/>
          <w:szCs w:val="28"/>
        </w:rPr>
        <w:t>течение 1</w:t>
      </w:r>
      <w:r>
        <w:rPr>
          <w:sz w:val="28"/>
          <w:szCs w:val="28"/>
        </w:rPr>
        <w:t>0</w:t>
      </w:r>
      <w:r w:rsidRPr="00BA6B72">
        <w:rPr>
          <w:sz w:val="28"/>
          <w:szCs w:val="28"/>
        </w:rPr>
        <w:t xml:space="preserve"> рабочих</w:t>
      </w:r>
      <w:r w:rsidRPr="00B407B7">
        <w:rPr>
          <w:sz w:val="28"/>
          <w:szCs w:val="28"/>
        </w:rPr>
        <w:t xml:space="preserve"> дней со дня окончания срока представления </w:t>
      </w:r>
      <w:r>
        <w:rPr>
          <w:sz w:val="28"/>
          <w:szCs w:val="28"/>
        </w:rPr>
        <w:t>заявок</w:t>
      </w:r>
      <w:r w:rsidRPr="00B407B7">
        <w:rPr>
          <w:sz w:val="28"/>
          <w:szCs w:val="28"/>
        </w:rPr>
        <w:t xml:space="preserve">, </w:t>
      </w:r>
      <w:r>
        <w:rPr>
          <w:sz w:val="28"/>
          <w:szCs w:val="28"/>
        </w:rPr>
        <w:t>указанного</w:t>
      </w:r>
      <w:r w:rsidRPr="00B407B7">
        <w:rPr>
          <w:sz w:val="28"/>
          <w:szCs w:val="28"/>
        </w:rPr>
        <w:t xml:space="preserve"> в извещении, рассматривает документы, </w:t>
      </w:r>
      <w:r>
        <w:rPr>
          <w:sz w:val="28"/>
          <w:szCs w:val="28"/>
        </w:rPr>
        <w:t>установленные</w:t>
      </w:r>
      <w:r w:rsidRPr="00B407B7">
        <w:rPr>
          <w:sz w:val="28"/>
          <w:szCs w:val="28"/>
        </w:rPr>
        <w:t xml:space="preserve"> пункт</w:t>
      </w:r>
      <w:r>
        <w:rPr>
          <w:sz w:val="28"/>
          <w:szCs w:val="28"/>
        </w:rPr>
        <w:t>ом</w:t>
      </w:r>
      <w:r w:rsidRPr="00B407B7">
        <w:rPr>
          <w:sz w:val="28"/>
          <w:szCs w:val="28"/>
        </w:rPr>
        <w:t xml:space="preserve"> 2.3 настоящего Положения</w:t>
      </w:r>
      <w:r>
        <w:rPr>
          <w:sz w:val="28"/>
          <w:szCs w:val="28"/>
        </w:rPr>
        <w:t xml:space="preserve">, на предмет комплектности и </w:t>
      </w:r>
      <w:proofErr w:type="gramStart"/>
      <w:r>
        <w:rPr>
          <w:sz w:val="28"/>
          <w:szCs w:val="28"/>
        </w:rPr>
        <w:t>достоверности</w:t>
      </w:r>
      <w:proofErr w:type="gramEnd"/>
      <w:r>
        <w:rPr>
          <w:sz w:val="28"/>
          <w:szCs w:val="28"/>
        </w:rPr>
        <w:t xml:space="preserve"> указанных в них сведений</w:t>
      </w:r>
      <w:r w:rsidRPr="00B407B7">
        <w:rPr>
          <w:sz w:val="28"/>
          <w:szCs w:val="28"/>
        </w:rPr>
        <w:t xml:space="preserve"> и прини</w:t>
      </w:r>
      <w:r>
        <w:rPr>
          <w:sz w:val="28"/>
          <w:szCs w:val="28"/>
        </w:rPr>
        <w:t xml:space="preserve">мает </w:t>
      </w:r>
      <w:r>
        <w:rPr>
          <w:sz w:val="28"/>
          <w:szCs w:val="28"/>
        </w:rPr>
        <w:lastRenderedPageBreak/>
        <w:t>решение о допуске (</w:t>
      </w:r>
      <w:r w:rsidRPr="00B407B7">
        <w:rPr>
          <w:sz w:val="28"/>
          <w:szCs w:val="28"/>
        </w:rPr>
        <w:t xml:space="preserve">об отказе в </w:t>
      </w:r>
      <w:r>
        <w:rPr>
          <w:sz w:val="28"/>
          <w:szCs w:val="28"/>
        </w:rPr>
        <w:t>допуске)</w:t>
      </w:r>
      <w:r w:rsidRPr="00B407B7">
        <w:rPr>
          <w:sz w:val="28"/>
          <w:szCs w:val="28"/>
        </w:rPr>
        <w:t xml:space="preserve"> заявки к участию в отборе</w:t>
      </w:r>
      <w:r>
        <w:rPr>
          <w:sz w:val="28"/>
          <w:szCs w:val="28"/>
        </w:rPr>
        <w:t>.</w:t>
      </w:r>
      <w:r w:rsidRPr="00B407B7">
        <w:rPr>
          <w:sz w:val="28"/>
          <w:szCs w:val="28"/>
        </w:rPr>
        <w:t xml:space="preserve"> </w:t>
      </w:r>
      <w:r>
        <w:rPr>
          <w:sz w:val="28"/>
          <w:szCs w:val="28"/>
        </w:rPr>
        <w:t>Решение о допуске (</w:t>
      </w:r>
      <w:r w:rsidRPr="00B407B7">
        <w:rPr>
          <w:sz w:val="28"/>
          <w:szCs w:val="28"/>
        </w:rPr>
        <w:t xml:space="preserve">об отказе в </w:t>
      </w:r>
      <w:r>
        <w:rPr>
          <w:sz w:val="28"/>
          <w:szCs w:val="28"/>
        </w:rPr>
        <w:t xml:space="preserve">допуске) </w:t>
      </w:r>
      <w:r w:rsidRPr="00B407B7">
        <w:rPr>
          <w:sz w:val="28"/>
          <w:szCs w:val="28"/>
        </w:rPr>
        <w:t>оформля</w:t>
      </w:r>
      <w:r>
        <w:rPr>
          <w:sz w:val="28"/>
          <w:szCs w:val="28"/>
        </w:rPr>
        <w:t>е</w:t>
      </w:r>
      <w:r w:rsidRPr="00B407B7">
        <w:rPr>
          <w:sz w:val="28"/>
          <w:szCs w:val="28"/>
        </w:rPr>
        <w:t>тся</w:t>
      </w:r>
      <w:r>
        <w:rPr>
          <w:sz w:val="28"/>
          <w:szCs w:val="28"/>
        </w:rPr>
        <w:t xml:space="preserve"> в форме </w:t>
      </w:r>
      <w:r w:rsidRPr="00B407B7">
        <w:rPr>
          <w:sz w:val="28"/>
          <w:szCs w:val="28"/>
        </w:rPr>
        <w:t>приказ</w:t>
      </w:r>
      <w:r>
        <w:rPr>
          <w:sz w:val="28"/>
          <w:szCs w:val="28"/>
        </w:rPr>
        <w:t>а</w:t>
      </w:r>
      <w:r w:rsidRPr="00B407B7">
        <w:rPr>
          <w:sz w:val="28"/>
          <w:szCs w:val="28"/>
        </w:rPr>
        <w:t xml:space="preserve"> министер</w:t>
      </w:r>
      <w:r>
        <w:rPr>
          <w:sz w:val="28"/>
          <w:szCs w:val="28"/>
        </w:rPr>
        <w:t xml:space="preserve">ства. </w:t>
      </w:r>
    </w:p>
    <w:p w:rsidR="009A2F58" w:rsidRPr="00B407B7" w:rsidRDefault="009A2F58" w:rsidP="009A2F58">
      <w:pPr>
        <w:pStyle w:val="af8"/>
        <w:shd w:val="clear" w:color="auto" w:fill="FEFFFF"/>
        <w:spacing w:line="360" w:lineRule="auto"/>
        <w:ind w:right="10" w:firstLine="709"/>
        <w:jc w:val="both"/>
        <w:rPr>
          <w:sz w:val="28"/>
          <w:szCs w:val="28"/>
        </w:rPr>
      </w:pPr>
      <w:r>
        <w:rPr>
          <w:sz w:val="28"/>
          <w:szCs w:val="28"/>
        </w:rPr>
        <w:t>Р</w:t>
      </w:r>
      <w:r w:rsidRPr="00B407B7">
        <w:rPr>
          <w:sz w:val="28"/>
          <w:szCs w:val="28"/>
        </w:rPr>
        <w:t xml:space="preserve">ешение об отказе в допуске заявки к участию в отборе должно содержать указание на причины отказа. </w:t>
      </w:r>
    </w:p>
    <w:p w:rsidR="009A2F58" w:rsidRPr="00B407B7" w:rsidRDefault="009A2F58" w:rsidP="009A2F58">
      <w:pPr>
        <w:pStyle w:val="af8"/>
        <w:shd w:val="clear" w:color="auto" w:fill="FEFFFF"/>
        <w:spacing w:line="360" w:lineRule="auto"/>
        <w:ind w:right="1" w:firstLine="709"/>
        <w:jc w:val="both"/>
        <w:rPr>
          <w:sz w:val="28"/>
          <w:szCs w:val="28"/>
        </w:rPr>
      </w:pPr>
      <w:r w:rsidRPr="00B407B7">
        <w:rPr>
          <w:sz w:val="28"/>
          <w:szCs w:val="28"/>
        </w:rPr>
        <w:t xml:space="preserve">2.9. Основаниями для отказа в допуске заявки к участию в отборе являются: </w:t>
      </w:r>
    </w:p>
    <w:p w:rsidR="009A2F58" w:rsidRPr="00B407B7" w:rsidRDefault="009A2F58" w:rsidP="009A2F58">
      <w:pPr>
        <w:pStyle w:val="af8"/>
        <w:shd w:val="clear" w:color="auto" w:fill="FEFFFF"/>
        <w:spacing w:line="360" w:lineRule="auto"/>
        <w:ind w:right="97" w:firstLine="709"/>
        <w:jc w:val="both"/>
        <w:rPr>
          <w:sz w:val="28"/>
          <w:szCs w:val="28"/>
        </w:rPr>
      </w:pPr>
      <w:r w:rsidRPr="00B407B7">
        <w:rPr>
          <w:sz w:val="28"/>
          <w:szCs w:val="28"/>
        </w:rPr>
        <w:t xml:space="preserve">несоответствие муниципального образования условиям предоставления субсидии, </w:t>
      </w:r>
      <w:r>
        <w:rPr>
          <w:sz w:val="28"/>
          <w:szCs w:val="28"/>
        </w:rPr>
        <w:t>указанным</w:t>
      </w:r>
      <w:r w:rsidRPr="00B407B7">
        <w:rPr>
          <w:sz w:val="28"/>
          <w:szCs w:val="28"/>
        </w:rPr>
        <w:t xml:space="preserve"> </w:t>
      </w:r>
      <w:r>
        <w:rPr>
          <w:sz w:val="28"/>
          <w:szCs w:val="28"/>
        </w:rPr>
        <w:t>в абзацах со второго по четвертый</w:t>
      </w:r>
      <w:r w:rsidRPr="00B407B7">
        <w:rPr>
          <w:sz w:val="28"/>
          <w:szCs w:val="28"/>
        </w:rPr>
        <w:t xml:space="preserve"> пункта </w:t>
      </w:r>
      <w:r>
        <w:rPr>
          <w:sz w:val="28"/>
          <w:szCs w:val="28"/>
        </w:rPr>
        <w:t>1.5</w:t>
      </w:r>
      <w:r w:rsidRPr="00B407B7">
        <w:rPr>
          <w:sz w:val="28"/>
          <w:szCs w:val="28"/>
        </w:rPr>
        <w:t xml:space="preserve"> настоящего Положения; </w:t>
      </w:r>
    </w:p>
    <w:p w:rsidR="009A2F58" w:rsidRPr="00B407B7" w:rsidRDefault="009A2F58" w:rsidP="009A2F58">
      <w:pPr>
        <w:pStyle w:val="af8"/>
        <w:shd w:val="clear" w:color="auto" w:fill="FEFFFF"/>
        <w:spacing w:line="360" w:lineRule="auto"/>
        <w:ind w:right="92" w:firstLine="709"/>
        <w:jc w:val="both"/>
        <w:rPr>
          <w:sz w:val="28"/>
          <w:szCs w:val="28"/>
        </w:rPr>
      </w:pPr>
      <w:r w:rsidRPr="00B407B7">
        <w:rPr>
          <w:sz w:val="28"/>
          <w:szCs w:val="28"/>
        </w:rPr>
        <w:t xml:space="preserve">непредставление или представление </w:t>
      </w:r>
      <w:r>
        <w:rPr>
          <w:sz w:val="28"/>
          <w:szCs w:val="28"/>
        </w:rPr>
        <w:t>не в полном объеме</w:t>
      </w:r>
      <w:r w:rsidRPr="00B407B7">
        <w:rPr>
          <w:sz w:val="28"/>
          <w:szCs w:val="28"/>
        </w:rPr>
        <w:t xml:space="preserve"> документов, у</w:t>
      </w:r>
      <w:r>
        <w:rPr>
          <w:sz w:val="28"/>
          <w:szCs w:val="28"/>
        </w:rPr>
        <w:t>становленных</w:t>
      </w:r>
      <w:r w:rsidRPr="00B407B7">
        <w:rPr>
          <w:sz w:val="28"/>
          <w:szCs w:val="28"/>
        </w:rPr>
        <w:t xml:space="preserve"> пункт</w:t>
      </w:r>
      <w:r>
        <w:rPr>
          <w:sz w:val="28"/>
          <w:szCs w:val="28"/>
        </w:rPr>
        <w:t>ом</w:t>
      </w:r>
      <w:r w:rsidRPr="00B407B7">
        <w:rPr>
          <w:sz w:val="28"/>
          <w:szCs w:val="28"/>
        </w:rPr>
        <w:t xml:space="preserve"> 2.3 настоящего Положения; </w:t>
      </w:r>
    </w:p>
    <w:p w:rsidR="009A2F58" w:rsidRPr="00B407B7" w:rsidRDefault="009A2F58" w:rsidP="009A2F58">
      <w:pPr>
        <w:pStyle w:val="af8"/>
        <w:shd w:val="clear" w:color="auto" w:fill="FEFFFF"/>
        <w:spacing w:line="360" w:lineRule="auto"/>
        <w:ind w:right="92" w:firstLine="709"/>
        <w:jc w:val="both"/>
        <w:rPr>
          <w:sz w:val="28"/>
          <w:szCs w:val="28"/>
        </w:rPr>
      </w:pPr>
      <w:r w:rsidRPr="00B407B7">
        <w:rPr>
          <w:sz w:val="28"/>
          <w:szCs w:val="28"/>
        </w:rPr>
        <w:t xml:space="preserve">представление документов с нарушением срока </w:t>
      </w:r>
      <w:r>
        <w:rPr>
          <w:sz w:val="28"/>
          <w:szCs w:val="28"/>
        </w:rPr>
        <w:t>их представления,</w:t>
      </w:r>
      <w:r w:rsidRPr="00B407B7">
        <w:rPr>
          <w:sz w:val="28"/>
          <w:szCs w:val="28"/>
        </w:rPr>
        <w:t xml:space="preserve"> </w:t>
      </w:r>
      <w:r>
        <w:rPr>
          <w:sz w:val="28"/>
          <w:szCs w:val="28"/>
        </w:rPr>
        <w:t>указанного</w:t>
      </w:r>
      <w:r w:rsidRPr="00B407B7">
        <w:rPr>
          <w:sz w:val="28"/>
          <w:szCs w:val="28"/>
        </w:rPr>
        <w:t xml:space="preserve"> в извещении; </w:t>
      </w:r>
    </w:p>
    <w:p w:rsidR="009A2F58" w:rsidRPr="00B407B7" w:rsidRDefault="009A2F58" w:rsidP="009A2F58">
      <w:pPr>
        <w:pStyle w:val="af8"/>
        <w:shd w:val="clear" w:color="auto" w:fill="FEFFFF"/>
        <w:spacing w:line="360" w:lineRule="auto"/>
        <w:ind w:right="6" w:firstLine="709"/>
        <w:jc w:val="both"/>
        <w:rPr>
          <w:sz w:val="28"/>
          <w:szCs w:val="28"/>
        </w:rPr>
      </w:pPr>
      <w:r w:rsidRPr="00B407B7">
        <w:rPr>
          <w:sz w:val="28"/>
          <w:szCs w:val="28"/>
        </w:rPr>
        <w:t xml:space="preserve">наличие в документах неполных и (или) недостоверных сведений. </w:t>
      </w:r>
    </w:p>
    <w:p w:rsidR="009A2F58" w:rsidRPr="00B407B7" w:rsidRDefault="009A2F58" w:rsidP="009A2F58">
      <w:pPr>
        <w:pStyle w:val="af8"/>
        <w:shd w:val="clear" w:color="auto" w:fill="FEFFFF"/>
        <w:spacing w:line="360" w:lineRule="auto"/>
        <w:ind w:right="10" w:firstLine="709"/>
        <w:jc w:val="both"/>
        <w:rPr>
          <w:sz w:val="28"/>
          <w:szCs w:val="28"/>
        </w:rPr>
      </w:pPr>
      <w:r w:rsidRPr="00B407B7">
        <w:rPr>
          <w:sz w:val="28"/>
          <w:szCs w:val="28"/>
        </w:rPr>
        <w:t xml:space="preserve">2.10. Министерство в течение 3 рабочих дней </w:t>
      </w:r>
      <w:proofErr w:type="gramStart"/>
      <w:r w:rsidRPr="00B407B7">
        <w:rPr>
          <w:sz w:val="28"/>
          <w:szCs w:val="28"/>
        </w:rPr>
        <w:t xml:space="preserve">со дня принятия </w:t>
      </w:r>
      <w:r>
        <w:rPr>
          <w:sz w:val="28"/>
          <w:szCs w:val="28"/>
        </w:rPr>
        <w:t xml:space="preserve">решения </w:t>
      </w:r>
      <w:r w:rsidRPr="00B407B7">
        <w:rPr>
          <w:sz w:val="28"/>
          <w:szCs w:val="28"/>
        </w:rPr>
        <w:t xml:space="preserve">об отказе в </w:t>
      </w:r>
      <w:r>
        <w:rPr>
          <w:sz w:val="28"/>
          <w:szCs w:val="28"/>
        </w:rPr>
        <w:t>допуске</w:t>
      </w:r>
      <w:r w:rsidRPr="00B407B7">
        <w:rPr>
          <w:sz w:val="28"/>
          <w:szCs w:val="28"/>
        </w:rPr>
        <w:t xml:space="preserve"> заявки к участию в отборе</w:t>
      </w:r>
      <w:proofErr w:type="gramEnd"/>
      <w:r w:rsidRPr="00B407B7">
        <w:rPr>
          <w:sz w:val="28"/>
          <w:szCs w:val="28"/>
        </w:rPr>
        <w:t xml:space="preserve"> письменно уведомляет</w:t>
      </w:r>
      <w:r>
        <w:rPr>
          <w:sz w:val="28"/>
          <w:szCs w:val="28"/>
        </w:rPr>
        <w:t xml:space="preserve"> об этом муниципальное</w:t>
      </w:r>
      <w:r w:rsidRPr="00B407B7">
        <w:rPr>
          <w:sz w:val="28"/>
          <w:szCs w:val="28"/>
        </w:rPr>
        <w:t xml:space="preserve"> образовани</w:t>
      </w:r>
      <w:r>
        <w:rPr>
          <w:sz w:val="28"/>
          <w:szCs w:val="28"/>
        </w:rPr>
        <w:t>е</w:t>
      </w:r>
      <w:r w:rsidRPr="00B407B7">
        <w:rPr>
          <w:sz w:val="28"/>
          <w:szCs w:val="28"/>
        </w:rPr>
        <w:t xml:space="preserve">. </w:t>
      </w:r>
    </w:p>
    <w:p w:rsidR="009A2F58" w:rsidRPr="00B407B7" w:rsidRDefault="009A2F58" w:rsidP="009A2F58">
      <w:pPr>
        <w:pStyle w:val="af8"/>
        <w:shd w:val="clear" w:color="auto" w:fill="FEFFFF"/>
        <w:spacing w:line="360" w:lineRule="auto"/>
        <w:ind w:right="10" w:firstLine="709"/>
        <w:jc w:val="both"/>
        <w:rPr>
          <w:sz w:val="28"/>
          <w:szCs w:val="28"/>
        </w:rPr>
      </w:pPr>
      <w:r w:rsidRPr="00B407B7">
        <w:rPr>
          <w:sz w:val="28"/>
          <w:szCs w:val="28"/>
        </w:rPr>
        <w:t>2.11. </w:t>
      </w:r>
      <w:r>
        <w:rPr>
          <w:sz w:val="28"/>
          <w:szCs w:val="28"/>
        </w:rPr>
        <w:t>Повторное о</w:t>
      </w:r>
      <w:r w:rsidRPr="00B407B7">
        <w:rPr>
          <w:sz w:val="28"/>
          <w:szCs w:val="28"/>
        </w:rPr>
        <w:t xml:space="preserve">бращение муниципального образования, в отношении которого принято решение об отказе в </w:t>
      </w:r>
      <w:r>
        <w:rPr>
          <w:sz w:val="28"/>
          <w:szCs w:val="28"/>
        </w:rPr>
        <w:t>допуске</w:t>
      </w:r>
      <w:r w:rsidRPr="00B407B7">
        <w:rPr>
          <w:sz w:val="28"/>
          <w:szCs w:val="28"/>
        </w:rPr>
        <w:t xml:space="preserve"> заявки к участию в отборе, </w:t>
      </w:r>
      <w:r>
        <w:rPr>
          <w:sz w:val="28"/>
          <w:szCs w:val="28"/>
        </w:rPr>
        <w:t>в министерство</w:t>
      </w:r>
      <w:r w:rsidRPr="00B407B7">
        <w:rPr>
          <w:sz w:val="28"/>
          <w:szCs w:val="28"/>
        </w:rPr>
        <w:t xml:space="preserve"> не допускается. </w:t>
      </w:r>
    </w:p>
    <w:p w:rsidR="009A2F58" w:rsidRPr="00B407B7" w:rsidRDefault="009A2F58" w:rsidP="009A2F58">
      <w:pPr>
        <w:pStyle w:val="af8"/>
        <w:shd w:val="clear" w:color="auto" w:fill="FEFFFF"/>
        <w:spacing w:line="360" w:lineRule="auto"/>
        <w:ind w:right="10" w:firstLine="709"/>
        <w:jc w:val="both"/>
        <w:rPr>
          <w:sz w:val="28"/>
          <w:szCs w:val="28"/>
        </w:rPr>
      </w:pPr>
      <w:r w:rsidRPr="00B407B7">
        <w:rPr>
          <w:sz w:val="28"/>
          <w:szCs w:val="28"/>
        </w:rPr>
        <w:t>2.12. Критерием отбора для предоставления субсидии является пре</w:t>
      </w:r>
      <w:r>
        <w:rPr>
          <w:sz w:val="28"/>
          <w:szCs w:val="28"/>
        </w:rPr>
        <w:t>д</w:t>
      </w:r>
      <w:r w:rsidRPr="00B407B7">
        <w:rPr>
          <w:sz w:val="28"/>
          <w:szCs w:val="28"/>
        </w:rPr>
        <w:t xml:space="preserve">ставление муниципальным образованием в срок, указанный в извещении, заявки с </w:t>
      </w:r>
      <w:r>
        <w:rPr>
          <w:sz w:val="28"/>
          <w:szCs w:val="28"/>
        </w:rPr>
        <w:t>приложением полного комплекта</w:t>
      </w:r>
      <w:r w:rsidRPr="00B407B7">
        <w:rPr>
          <w:sz w:val="28"/>
          <w:szCs w:val="28"/>
        </w:rPr>
        <w:t xml:space="preserve"> документов, </w:t>
      </w:r>
      <w:r>
        <w:rPr>
          <w:sz w:val="28"/>
          <w:szCs w:val="28"/>
        </w:rPr>
        <w:t>установленных</w:t>
      </w:r>
      <w:r w:rsidRPr="00B407B7">
        <w:rPr>
          <w:sz w:val="28"/>
          <w:szCs w:val="28"/>
        </w:rPr>
        <w:t xml:space="preserve"> пункт</w:t>
      </w:r>
      <w:r>
        <w:rPr>
          <w:sz w:val="28"/>
          <w:szCs w:val="28"/>
        </w:rPr>
        <w:t>ом</w:t>
      </w:r>
      <w:r w:rsidRPr="00B407B7">
        <w:rPr>
          <w:sz w:val="28"/>
          <w:szCs w:val="28"/>
        </w:rPr>
        <w:t xml:space="preserve"> 2.3 настоящего Положения.</w:t>
      </w:r>
      <w:r>
        <w:rPr>
          <w:sz w:val="28"/>
          <w:szCs w:val="28"/>
        </w:rPr>
        <w:t xml:space="preserve"> При этом сведения в представленных документах  должны быть достоверны.</w:t>
      </w:r>
    </w:p>
    <w:p w:rsidR="009A2F58" w:rsidRDefault="009A2F58" w:rsidP="009A2F58">
      <w:pPr>
        <w:shd w:val="clear" w:color="auto" w:fill="FFFFFF"/>
        <w:spacing w:line="360" w:lineRule="auto"/>
        <w:ind w:firstLine="709"/>
        <w:jc w:val="both"/>
        <w:rPr>
          <w:sz w:val="28"/>
          <w:szCs w:val="28"/>
        </w:rPr>
      </w:pPr>
      <w:r w:rsidRPr="00B407B7">
        <w:rPr>
          <w:sz w:val="28"/>
          <w:szCs w:val="28"/>
        </w:rPr>
        <w:t xml:space="preserve">2.13. </w:t>
      </w:r>
      <w:proofErr w:type="gramStart"/>
      <w:r w:rsidRPr="00B407B7">
        <w:rPr>
          <w:sz w:val="28"/>
          <w:szCs w:val="28"/>
        </w:rPr>
        <w:t>По результатам отбора в течение 15 рабочих дней со дня принятия</w:t>
      </w:r>
      <w:r>
        <w:rPr>
          <w:sz w:val="28"/>
          <w:szCs w:val="28"/>
        </w:rPr>
        <w:t xml:space="preserve"> соответствующего</w:t>
      </w:r>
      <w:r w:rsidRPr="00B407B7">
        <w:rPr>
          <w:sz w:val="28"/>
          <w:szCs w:val="28"/>
        </w:rPr>
        <w:t xml:space="preserve"> </w:t>
      </w:r>
      <w:r>
        <w:rPr>
          <w:sz w:val="28"/>
          <w:szCs w:val="28"/>
        </w:rPr>
        <w:t>решения</w:t>
      </w:r>
      <w:r w:rsidRPr="00B407B7">
        <w:rPr>
          <w:sz w:val="28"/>
          <w:szCs w:val="28"/>
        </w:rPr>
        <w:t xml:space="preserve"> министерство </w:t>
      </w:r>
      <w:r>
        <w:rPr>
          <w:sz w:val="28"/>
          <w:szCs w:val="28"/>
        </w:rPr>
        <w:t>оформляет</w:t>
      </w:r>
      <w:r w:rsidRPr="00B407B7">
        <w:rPr>
          <w:sz w:val="28"/>
          <w:szCs w:val="28"/>
        </w:rPr>
        <w:t xml:space="preserve"> реестр </w:t>
      </w:r>
      <w:r w:rsidRPr="00B407B7">
        <w:rPr>
          <w:sz w:val="28"/>
          <w:szCs w:val="28"/>
        </w:rPr>
        <w:lastRenderedPageBreak/>
        <w:t>муниципальных образований</w:t>
      </w:r>
      <w:r>
        <w:rPr>
          <w:sz w:val="28"/>
          <w:szCs w:val="28"/>
        </w:rPr>
        <w:t xml:space="preserve"> Кировской области</w:t>
      </w:r>
      <w:r w:rsidRPr="00B407B7">
        <w:rPr>
          <w:sz w:val="28"/>
          <w:szCs w:val="28"/>
        </w:rPr>
        <w:t xml:space="preserve">, бюджетам которых </w:t>
      </w:r>
      <w:r>
        <w:rPr>
          <w:sz w:val="28"/>
          <w:szCs w:val="28"/>
        </w:rPr>
        <w:t xml:space="preserve">предоставляется субсидия из </w:t>
      </w:r>
      <w:r w:rsidRPr="00F2007F">
        <w:rPr>
          <w:bCs/>
          <w:sz w:val="28"/>
          <w:szCs w:val="28"/>
        </w:rPr>
        <w:t>областного бюджета бюджетам муниципальных районов и городских округов Кировской области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r>
        <w:rPr>
          <w:bCs/>
          <w:sz w:val="28"/>
          <w:szCs w:val="28"/>
        </w:rPr>
        <w:t xml:space="preserve"> </w:t>
      </w:r>
      <w:r w:rsidRPr="00B407B7">
        <w:rPr>
          <w:sz w:val="28"/>
          <w:szCs w:val="28"/>
        </w:rPr>
        <w:t xml:space="preserve"> (далее – реестр), по форме согласно прило</w:t>
      </w:r>
      <w:r>
        <w:rPr>
          <w:sz w:val="28"/>
          <w:szCs w:val="28"/>
        </w:rPr>
        <w:t>жению № 2.</w:t>
      </w:r>
      <w:proofErr w:type="gramEnd"/>
      <w:r>
        <w:rPr>
          <w:sz w:val="28"/>
          <w:szCs w:val="28"/>
        </w:rPr>
        <w:t xml:space="preserve"> Н</w:t>
      </w:r>
      <w:r w:rsidRPr="00B407B7">
        <w:rPr>
          <w:sz w:val="28"/>
          <w:szCs w:val="28"/>
        </w:rPr>
        <w:t>а осно</w:t>
      </w:r>
      <w:r>
        <w:rPr>
          <w:sz w:val="28"/>
          <w:szCs w:val="28"/>
        </w:rPr>
        <w:t xml:space="preserve">вании реестра министерство </w:t>
      </w:r>
      <w:r w:rsidRPr="00B407B7">
        <w:rPr>
          <w:sz w:val="28"/>
          <w:szCs w:val="28"/>
        </w:rPr>
        <w:t xml:space="preserve">готовит проект постановления Правительства </w:t>
      </w:r>
      <w:r>
        <w:rPr>
          <w:sz w:val="28"/>
          <w:szCs w:val="28"/>
        </w:rPr>
        <w:t xml:space="preserve">Кировской </w:t>
      </w:r>
      <w:r w:rsidRPr="00B407B7">
        <w:rPr>
          <w:sz w:val="28"/>
          <w:szCs w:val="28"/>
        </w:rPr>
        <w:t xml:space="preserve">области о распределении субсидии. </w:t>
      </w:r>
    </w:p>
    <w:p w:rsidR="009A2F58" w:rsidRPr="00B407B7" w:rsidRDefault="009A2F58" w:rsidP="009A2F58">
      <w:pPr>
        <w:pStyle w:val="af8"/>
        <w:shd w:val="clear" w:color="auto" w:fill="FEFFFF"/>
        <w:ind w:right="10" w:firstLine="709"/>
        <w:jc w:val="both"/>
        <w:rPr>
          <w:sz w:val="28"/>
          <w:szCs w:val="28"/>
        </w:rPr>
      </w:pPr>
    </w:p>
    <w:p w:rsidR="009A2F58" w:rsidRDefault="009A2F58" w:rsidP="009A2F58">
      <w:pPr>
        <w:pStyle w:val="af8"/>
        <w:numPr>
          <w:ilvl w:val="0"/>
          <w:numId w:val="15"/>
        </w:numPr>
        <w:shd w:val="clear" w:color="auto" w:fill="FEFFFF"/>
        <w:ind w:right="10"/>
        <w:jc w:val="both"/>
        <w:rPr>
          <w:b/>
          <w:sz w:val="28"/>
          <w:szCs w:val="28"/>
        </w:rPr>
      </w:pPr>
      <w:r w:rsidRPr="003E5E49">
        <w:rPr>
          <w:b/>
          <w:sz w:val="28"/>
          <w:szCs w:val="28"/>
        </w:rPr>
        <w:t xml:space="preserve">Методика </w:t>
      </w:r>
      <w:r>
        <w:rPr>
          <w:b/>
          <w:sz w:val="28"/>
          <w:szCs w:val="28"/>
        </w:rPr>
        <w:t>расчета субсидии</w:t>
      </w:r>
    </w:p>
    <w:p w:rsidR="009A2F58" w:rsidRDefault="009A2F58" w:rsidP="009A2F58">
      <w:pPr>
        <w:pStyle w:val="af8"/>
        <w:shd w:val="clear" w:color="auto" w:fill="FEFFFF"/>
        <w:ind w:left="1070" w:right="10"/>
        <w:jc w:val="both"/>
        <w:rPr>
          <w:b/>
          <w:sz w:val="28"/>
          <w:szCs w:val="28"/>
        </w:rPr>
      </w:pPr>
    </w:p>
    <w:p w:rsidR="009A2F58" w:rsidRPr="00B407B7" w:rsidRDefault="00286D39" w:rsidP="009A2F58">
      <w:pPr>
        <w:pStyle w:val="af8"/>
        <w:shd w:val="clear" w:color="auto" w:fill="FEFFFF"/>
        <w:spacing w:line="360" w:lineRule="auto"/>
        <w:ind w:right="53" w:firstLine="709"/>
        <w:jc w:val="both"/>
        <w:rPr>
          <w:sz w:val="28"/>
          <w:szCs w:val="28"/>
        </w:rPr>
      </w:pPr>
      <w:r w:rsidRPr="00286D39">
        <w:rPr>
          <w:b/>
          <w:noProof/>
        </w:rPr>
        <w:pict>
          <v:rect id="_x0000_s1802" style="position:absolute;left:0;text-align:left;margin-left:245.4pt;margin-top:48.1pt;width:12.9pt;height:15.8pt;z-index:251691008" filled="f" stroked="f">
            <v:textbox style="mso-next-textbox:#_x0000_s1802" inset="0,0,0,0">
              <w:txbxContent>
                <w:p w:rsidR="00202FB1" w:rsidRPr="00820B4E" w:rsidRDefault="00202FB1" w:rsidP="009A2F58">
                  <w:proofErr w:type="spellStart"/>
                  <w:r w:rsidRPr="005B2509">
                    <w:rPr>
                      <w:color w:val="090B0C"/>
                      <w:sz w:val="28"/>
                      <w:szCs w:val="28"/>
                      <w:lang w:val="en-US"/>
                    </w:rPr>
                    <w:t>C</w:t>
                  </w:r>
                  <w:r w:rsidRPr="005B2509">
                    <w:rPr>
                      <w:color w:val="090B0C"/>
                      <w:sz w:val="28"/>
                      <w:szCs w:val="28"/>
                      <w:vertAlign w:val="subscript"/>
                      <w:lang w:val="en-US"/>
                    </w:rPr>
                    <w:t>i</w:t>
                  </w:r>
                  <w:proofErr w:type="spellEnd"/>
                  <w:r>
                    <w:rPr>
                      <w:color w:val="090B0C"/>
                      <w:sz w:val="28"/>
                      <w:szCs w:val="28"/>
                      <w:vertAlign w:val="subscript"/>
                    </w:rPr>
                    <w:t xml:space="preserve"> </w:t>
                  </w:r>
                </w:p>
              </w:txbxContent>
            </v:textbox>
          </v:rect>
        </w:pict>
      </w:r>
      <w:r w:rsidR="009A2F58" w:rsidRPr="00B407B7">
        <w:rPr>
          <w:sz w:val="28"/>
          <w:szCs w:val="28"/>
        </w:rPr>
        <w:t>Распределение субсидии</w:t>
      </w:r>
      <w:r w:rsidR="009A2F58">
        <w:rPr>
          <w:sz w:val="28"/>
          <w:szCs w:val="28"/>
        </w:rPr>
        <w:t xml:space="preserve"> </w:t>
      </w:r>
      <w:r w:rsidR="009A2F58" w:rsidRPr="00B407B7">
        <w:rPr>
          <w:sz w:val="28"/>
          <w:szCs w:val="28"/>
        </w:rPr>
        <w:t xml:space="preserve">между муниципальными образованиями, прошедшими отбор, </w:t>
      </w:r>
      <w:r w:rsidR="009A2F58">
        <w:rPr>
          <w:sz w:val="28"/>
          <w:szCs w:val="28"/>
        </w:rPr>
        <w:t xml:space="preserve"> производится </w:t>
      </w:r>
      <w:r w:rsidR="009A2F58" w:rsidRPr="00B407B7">
        <w:rPr>
          <w:sz w:val="28"/>
          <w:szCs w:val="28"/>
        </w:rPr>
        <w:t>по следующей формуле:</w:t>
      </w:r>
    </w:p>
    <w:p w:rsidR="009A2F58" w:rsidRPr="00D13277" w:rsidRDefault="00286D39" w:rsidP="009A2F58">
      <w:pPr>
        <w:pStyle w:val="af8"/>
        <w:shd w:val="clear" w:color="auto" w:fill="FEFFFF"/>
        <w:spacing w:line="360" w:lineRule="auto"/>
        <w:ind w:right="53"/>
        <w:jc w:val="center"/>
        <w:rPr>
          <w:b/>
        </w:rPr>
      </w:pPr>
      <w:r>
        <w:rPr>
          <w:b/>
        </w:rPr>
      </w:r>
      <w:r>
        <w:rPr>
          <w:b/>
        </w:rPr>
        <w:pict>
          <v:group id="_x0000_s1791" editas="canvas" style="width:183.2pt;height:62.8pt;mso-position-horizontal-relative:char;mso-position-vertical-relative:line" coordorigin="5001,4947" coordsize="3664,1256">
            <o:lock v:ext="edit" aspectratio="t"/>
            <v:shape id="_x0000_s1792" type="#_x0000_t75" style="position:absolute;left:5001;top:4947;width:3664;height:1256" o:preferrelative="f">
              <v:fill o:detectmouseclick="t"/>
              <v:path o:extrusionok="t" o:connecttype="none"/>
              <o:lock v:ext="edit" text="t"/>
            </v:shape>
            <v:line id="_x0000_s1793" style="position:absolute" from="6984,5379" to="7841,5380" strokeweight=".5pt"/>
            <v:rect id="_x0000_s1794" style="position:absolute;left:5789;top:5263;width:216;height:322;mso-wrap-style:none" filled="f" stroked="f">
              <v:textbox style="mso-next-textbox:#_x0000_s1794;mso-fit-shape-to-text:t" inset="0,0,0,0">
                <w:txbxContent>
                  <w:p w:rsidR="00202FB1" w:rsidRPr="005817B3" w:rsidRDefault="00202FB1" w:rsidP="009A2F58">
                    <w:r>
                      <w:rPr>
                        <w:color w:val="000000"/>
                      </w:rPr>
                      <w:t xml:space="preserve"> </w:t>
                    </w:r>
                    <w:r w:rsidRPr="00AF4CB2">
                      <w:rPr>
                        <w:color w:val="000000"/>
                        <w:sz w:val="28"/>
                        <w:lang w:val="en-US"/>
                      </w:rPr>
                      <w:t>S</w:t>
                    </w:r>
                  </w:p>
                </w:txbxContent>
              </v:textbox>
            </v:rect>
            <v:rect id="_x0000_s1795" style="position:absolute;left:6225;top:5083;width:545;height:823" filled="f" stroked="f">
              <v:textbox style="mso-next-textbox:#_x0000_s1795" inset="0,0,0,0">
                <w:txbxContent>
                  <w:p w:rsidR="00202FB1" w:rsidRPr="001217C5" w:rsidRDefault="00CF02DF" w:rsidP="009A2F58">
                    <w:pPr>
                      <w:pStyle w:val="af8"/>
                      <w:shd w:val="clear" w:color="auto" w:fill="FEFFFF"/>
                      <w:spacing w:line="360" w:lineRule="auto"/>
                      <w:ind w:right="1"/>
                      <w:jc w:val="center"/>
                    </w:pPr>
                    <w:r>
                      <w:pict>
                        <v:shape id="_x0000_i1034" type="#_x0000_t75" style="width:31.9pt;height:4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autoHyphenation/&gt;&lt;w:consecutiveHyphenLimit w:val=&quot;1&quot;/&gt;&lt;w:hyphenationZone w:val=&quot;357&quot;/&gt;&lt;w:doNotHyphenateCaps/&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2C511A&quot;/&gt;&lt;wsp:rsid wsp:val=&quot;00000B90&quot;/&gt;&lt;wsp:rsid wsp:val=&quot;00000FAB&quot;/&gt;&lt;wsp:rsid wsp:val=&quot;000011BD&quot;/&gt;&lt;wsp:rsid wsp:val=&quot;000022AF&quot;/&gt;&lt;wsp:rsid wsp:val=&quot;00003283&quot;/&gt;&lt;wsp:rsid wsp:val=&quot;00003447&quot;/&gt;&lt;wsp:rsid wsp:val=&quot;00003AA7&quot;/&gt;&lt;wsp:rsid wsp:val=&quot;00003D4E&quot;/&gt;&lt;wsp:rsid wsp:val=&quot;0000576B&quot;/&gt;&lt;wsp:rsid wsp:val=&quot;00006460&quot;/&gt;&lt;wsp:rsid wsp:val=&quot;0000656C&quot;/&gt;&lt;wsp:rsid wsp:val=&quot;00006F93&quot;/&gt;&lt;wsp:rsid wsp:val=&quot;00007604&quot;/&gt;&lt;wsp:rsid wsp:val=&quot;00007B89&quot;/&gt;&lt;wsp:rsid wsp:val=&quot;00007D9B&quot;/&gt;&lt;wsp:rsid wsp:val=&quot;000107CD&quot;/&gt;&lt;wsp:rsid wsp:val=&quot;00010EB0&quot;/&gt;&lt;wsp:rsid wsp:val=&quot;00011984&quot;/&gt;&lt;wsp:rsid wsp:val=&quot;00011C40&quot;/&gt;&lt;wsp:rsid wsp:val=&quot;00012305&quot;/&gt;&lt;wsp:rsid wsp:val=&quot;000124E5&quot;/&gt;&lt;wsp:rsid wsp:val=&quot;00013455&quot;/&gt;&lt;wsp:rsid wsp:val=&quot;000138F6&quot;/&gt;&lt;wsp:rsid wsp:val=&quot;00013A1E&quot;/&gt;&lt;wsp:rsid wsp:val=&quot;00015153&quot;/&gt;&lt;wsp:rsid wsp:val=&quot;000155A3&quot;/&gt;&lt;wsp:rsid wsp:val=&quot;00016578&quot;/&gt;&lt;wsp:rsid wsp:val=&quot;0001706D&quot;/&gt;&lt;wsp:rsid wsp:val=&quot;00017771&quot;/&gt;&lt;wsp:rsid wsp:val=&quot;00017B49&quot;/&gt;&lt;wsp:rsid wsp:val=&quot;00020075&quot;/&gt;&lt;wsp:rsid wsp:val=&quot;0002030F&quot;/&gt;&lt;wsp:rsid wsp:val=&quot;00020527&quot;/&gt;&lt;wsp:rsid wsp:val=&quot;00020795&quot;/&gt;&lt;wsp:rsid wsp:val=&quot;00021798&quot;/&gt;&lt;wsp:rsid wsp:val=&quot;0002185D&quot;/&gt;&lt;wsp:rsid wsp:val=&quot;0002282D&quot;/&gt;&lt;wsp:rsid wsp:val=&quot;00022C32&quot;/&gt;&lt;wsp:rsid wsp:val=&quot;000233CF&quot;/&gt;&lt;wsp:rsid wsp:val=&quot;000237B0&quot;/&gt;&lt;wsp:rsid wsp:val=&quot;00023978&quot;/&gt;&lt;wsp:rsid wsp:val=&quot;00023CA3&quot;/&gt;&lt;wsp:rsid wsp:val=&quot;00023F08&quot;/&gt;&lt;wsp:rsid wsp:val=&quot;000249F4&quot;/&gt;&lt;wsp:rsid wsp:val=&quot;0002695D&quot;/&gt;&lt;wsp:rsid wsp:val=&quot;000269F3&quot;/&gt;&lt;wsp:rsid wsp:val=&quot;000270F0&quot;/&gt;&lt;wsp:rsid wsp:val=&quot;00027AD3&quot;/&gt;&lt;wsp:rsid wsp:val=&quot;00031955&quot;/&gt;&lt;wsp:rsid wsp:val=&quot;00031BA1&quot;/&gt;&lt;wsp:rsid wsp:val=&quot;00032162&quot;/&gt;&lt;wsp:rsid wsp:val=&quot;00032406&quot;/&gt;&lt;wsp:rsid wsp:val=&quot;00032882&quot;/&gt;&lt;wsp:rsid wsp:val=&quot;0003331D&quot;/&gt;&lt;wsp:rsid wsp:val=&quot;00033B01&quot;/&gt;&lt;wsp:rsid wsp:val=&quot;00033F7B&quot;/&gt;&lt;wsp:rsid wsp:val=&quot;000345F6&quot;/&gt;&lt;wsp:rsid wsp:val=&quot;00034C77&quot;/&gt;&lt;wsp:rsid wsp:val=&quot;00034E39&quot;/&gt;&lt;wsp:rsid wsp:val=&quot;00035FDE&quot;/&gt;&lt;wsp:rsid wsp:val=&quot;00036285&quot;/&gt;&lt;wsp:rsid wsp:val=&quot;000368B0&quot;/&gt;&lt;wsp:rsid wsp:val=&quot;0003691F&quot;/&gt;&lt;wsp:rsid wsp:val=&quot;00037A24&quot;/&gt;&lt;wsp:rsid wsp:val=&quot;00037D00&quot;/&gt;&lt;wsp:rsid wsp:val=&quot;00037FE9&quot;/&gt;&lt;wsp:rsid wsp:val=&quot;00040A72&quot;/&gt;&lt;wsp:rsid wsp:val=&quot;00041858&quot;/&gt;&lt;wsp:rsid wsp:val=&quot;00042946&quot;/&gt;&lt;wsp:rsid wsp:val=&quot;00043F5D&quot;/&gt;&lt;wsp:rsid wsp:val=&quot;000440ED&quot;/&gt;&lt;wsp:rsid wsp:val=&quot;0004452F&quot;/&gt;&lt;wsp:rsid wsp:val=&quot;00044C33&quot;/&gt;&lt;wsp:rsid wsp:val=&quot;00047676&quot;/&gt;&lt;wsp:rsid wsp:val=&quot;00050265&quot;/&gt;&lt;wsp:rsid wsp:val=&quot;0005052B&quot;/&gt;&lt;wsp:rsid wsp:val=&quot;00050DAE&quot;/&gt;&lt;wsp:rsid wsp:val=&quot;00050FC0&quot;/&gt;&lt;wsp:rsid wsp:val=&quot;000530F9&quot;/&gt;&lt;wsp:rsid wsp:val=&quot;00053CF3&quot;/&gt;&lt;wsp:rsid wsp:val=&quot;0005401F&quot;/&gt;&lt;wsp:rsid wsp:val=&quot;0005484F&quot;/&gt;&lt;wsp:rsid wsp:val=&quot;00054DB8&quot;/&gt;&lt;wsp:rsid wsp:val=&quot;000554BD&quot;/&gt;&lt;wsp:rsid wsp:val=&quot;00055719&quot;/&gt;&lt;wsp:rsid wsp:val=&quot;00055D6B&quot;/&gt;&lt;wsp:rsid wsp:val=&quot;000572EF&quot;/&gt;&lt;wsp:rsid wsp:val=&quot;00057378&quot;/&gt;&lt;wsp:rsid wsp:val=&quot;0005776F&quot;/&gt;&lt;wsp:rsid wsp:val=&quot;000579A5&quot;/&gt;&lt;wsp:rsid wsp:val=&quot;0006030F&quot;/&gt;&lt;wsp:rsid wsp:val=&quot;00060420&quot;/&gt;&lt;wsp:rsid wsp:val=&quot;000611E8&quot;/&gt;&lt;wsp:rsid wsp:val=&quot;0006124F&quot;/&gt;&lt;wsp:rsid wsp:val=&quot;0006163D&quot;/&gt;&lt;wsp:rsid wsp:val=&quot;00062B2C&quot;/&gt;&lt;wsp:rsid wsp:val=&quot;00063279&quot;/&gt;&lt;wsp:rsid wsp:val=&quot;000634BD&quot;/&gt;&lt;wsp:rsid wsp:val=&quot;00063BCE&quot;/&gt;&lt;wsp:rsid wsp:val=&quot;00066621&quot;/&gt;&lt;wsp:rsid wsp:val=&quot;000677FC&quot;/&gt;&lt;wsp:rsid wsp:val=&quot;00067DCD&quot;/&gt;&lt;wsp:rsid wsp:val=&quot;00071658&quot;/&gt;&lt;wsp:rsid wsp:val=&quot;00071FA6&quot;/&gt;&lt;wsp:rsid wsp:val=&quot;0007373E&quot;/&gt;&lt;wsp:rsid wsp:val=&quot;00073B69&quot;/&gt;&lt;wsp:rsid wsp:val=&quot;00073C20&quot;/&gt;&lt;wsp:rsid wsp:val=&quot;00073C55&quot;/&gt;&lt;wsp:rsid wsp:val=&quot;00074658&quot;/&gt;&lt;wsp:rsid wsp:val=&quot;00074BB3&quot;/&gt;&lt;wsp:rsid wsp:val=&quot;00075C28&quot;/&gt;&lt;wsp:rsid wsp:val=&quot;00075D7D&quot;/&gt;&lt;wsp:rsid wsp:val=&quot;00076062&quot;/&gt;&lt;wsp:rsid wsp:val=&quot;00076663&quot;/&gt;&lt;wsp:rsid wsp:val=&quot;000768D8&quot;/&gt;&lt;wsp:rsid wsp:val=&quot;000776CC&quot;/&gt;&lt;wsp:rsid wsp:val=&quot;00080A98&quot;/&gt;&lt;wsp:rsid wsp:val=&quot;00080B59&quot;/&gt;&lt;wsp:rsid wsp:val=&quot;00080D8C&quot;/&gt;&lt;wsp:rsid wsp:val=&quot;00080F82&quot;/&gt;&lt;wsp:rsid wsp:val=&quot;0008147A&quot;/&gt;&lt;wsp:rsid wsp:val=&quot;000815A6&quot;/&gt;&lt;wsp:rsid wsp:val=&quot;00081D01&quot;/&gt;&lt;wsp:rsid wsp:val=&quot;00082A69&quot;/&gt;&lt;wsp:rsid wsp:val=&quot;00083101&quot;/&gt;&lt;wsp:rsid wsp:val=&quot;00083EB3&quot;/&gt;&lt;wsp:rsid wsp:val=&quot;0008465F&quot;/&gt;&lt;wsp:rsid wsp:val=&quot;00085DA0&quot;/&gt;&lt;wsp:rsid wsp:val=&quot;00085F31&quot;/&gt;&lt;wsp:rsid wsp:val=&quot;000873B9&quot;/&gt;&lt;wsp:rsid wsp:val=&quot;00092388&quot;/&gt;&lt;wsp:rsid wsp:val=&quot;000933B4&quot;/&gt;&lt;wsp:rsid wsp:val=&quot;00093DF4&quot;/&gt;&lt;wsp:rsid wsp:val=&quot;00093FA2&quot;/&gt;&lt;wsp:rsid wsp:val=&quot;000940C8&quot;/&gt;&lt;wsp:rsid wsp:val=&quot;00095428&quot;/&gt;&lt;wsp:rsid wsp:val=&quot;000955F7&quot;/&gt;&lt;wsp:rsid wsp:val=&quot;00096065&quot;/&gt;&lt;wsp:rsid wsp:val=&quot;00096A7D&quot;/&gt;&lt;wsp:rsid wsp:val=&quot;00096BE3&quot;/&gt;&lt;wsp:rsid wsp:val=&quot;00096E78&quot;/&gt;&lt;wsp:rsid wsp:val=&quot;00097D2B&quot;/&gt;&lt;wsp:rsid wsp:val=&quot;00097EA7&quot;/&gt;&lt;wsp:rsid wsp:val=&quot;000A008F&quot;/&gt;&lt;wsp:rsid wsp:val=&quot;000A12C5&quot;/&gt;&lt;wsp:rsid wsp:val=&quot;000A1F68&quot;/&gt;&lt;wsp:rsid wsp:val=&quot;000A263A&quot;/&gt;&lt;wsp:rsid wsp:val=&quot;000A3735&quot;/&gt;&lt;wsp:rsid wsp:val=&quot;000A43CA&quot;/&gt;&lt;wsp:rsid wsp:val=&quot;000A5809&quot;/&gt;&lt;wsp:rsid wsp:val=&quot;000A5B61&quot;/&gt;&lt;wsp:rsid wsp:val=&quot;000A5DA6&quot;/&gt;&lt;wsp:rsid wsp:val=&quot;000A6452&quot;/&gt;&lt;wsp:rsid wsp:val=&quot;000A6B85&quot;/&gt;&lt;wsp:rsid wsp:val=&quot;000A7BBD&quot;/&gt;&lt;wsp:rsid wsp:val=&quot;000A7FFC&quot;/&gt;&lt;wsp:rsid wsp:val=&quot;000B12CE&quot;/&gt;&lt;wsp:rsid wsp:val=&quot;000B1763&quot;/&gt;&lt;wsp:rsid wsp:val=&quot;000B1C32&quot;/&gt;&lt;wsp:rsid wsp:val=&quot;000B2335&quot;/&gt;&lt;wsp:rsid wsp:val=&quot;000B2F86&quot;/&gt;&lt;wsp:rsid wsp:val=&quot;000B36B9&quot;/&gt;&lt;wsp:rsid wsp:val=&quot;000B3D4A&quot;/&gt;&lt;wsp:rsid wsp:val=&quot;000B4D77&quot;/&gt;&lt;wsp:rsid wsp:val=&quot;000B52F2&quot;/&gt;&lt;wsp:rsid wsp:val=&quot;000B5323&quot;/&gt;&lt;wsp:rsid wsp:val=&quot;000B644C&quot;/&gt;&lt;wsp:rsid wsp:val=&quot;000B6742&quot;/&gt;&lt;wsp:rsid wsp:val=&quot;000B676B&quot;/&gt;&lt;wsp:rsid wsp:val=&quot;000B6D04&quot;/&gt;&lt;wsp:rsid wsp:val=&quot;000B7E56&quot;/&gt;&lt;wsp:rsid wsp:val=&quot;000B7FD5&quot;/&gt;&lt;wsp:rsid wsp:val=&quot;000C0375&quot;/&gt;&lt;wsp:rsid wsp:val=&quot;000C0DED&quot;/&gt;&lt;wsp:rsid wsp:val=&quot;000C1682&quot;/&gt;&lt;wsp:rsid wsp:val=&quot;000C2BBE&quot;/&gt;&lt;wsp:rsid wsp:val=&quot;000C2F19&quot;/&gt;&lt;wsp:rsid wsp:val=&quot;000C3BE1&quot;/&gt;&lt;wsp:rsid wsp:val=&quot;000C3FE1&quot;/&gt;&lt;wsp:rsid wsp:val=&quot;000C54DF&quot;/&gt;&lt;wsp:rsid wsp:val=&quot;000C7209&quot;/&gt;&lt;wsp:rsid wsp:val=&quot;000D0AE5&quot;/&gt;&lt;wsp:rsid wsp:val=&quot;000D0D9E&quot;/&gt;&lt;wsp:rsid wsp:val=&quot;000D186C&quot;/&gt;&lt;wsp:rsid wsp:val=&quot;000D1D3D&quot;/&gt;&lt;wsp:rsid wsp:val=&quot;000D33A7&quot;/&gt;&lt;wsp:rsid wsp:val=&quot;000D370E&quot;/&gt;&lt;wsp:rsid wsp:val=&quot;000D3A92&quot;/&gt;&lt;wsp:rsid wsp:val=&quot;000D4093&quot;/&gt;&lt;wsp:rsid wsp:val=&quot;000D4FF0&quot;/&gt;&lt;wsp:rsid wsp:val=&quot;000D50F8&quot;/&gt;&lt;wsp:rsid wsp:val=&quot;000D5EEC&quot;/&gt;&lt;wsp:rsid wsp:val=&quot;000D6052&quot;/&gt;&lt;wsp:rsid wsp:val=&quot;000D6994&quot;/&gt;&lt;wsp:rsid wsp:val=&quot;000E04F7&quot;/&gt;&lt;wsp:rsid wsp:val=&quot;000E05A9&quot;/&gt;&lt;wsp:rsid wsp:val=&quot;000E0AAE&quot;/&gt;&lt;wsp:rsid wsp:val=&quot;000E209D&quot;/&gt;&lt;wsp:rsid wsp:val=&quot;000E20EA&quot;/&gt;&lt;wsp:rsid wsp:val=&quot;000E20ED&quot;/&gt;&lt;wsp:rsid wsp:val=&quot;000E2165&quot;/&gt;&lt;wsp:rsid wsp:val=&quot;000E223F&quot;/&gt;&lt;wsp:rsid wsp:val=&quot;000E3CCD&quot;/&gt;&lt;wsp:rsid wsp:val=&quot;000E3DD3&quot;/&gt;&lt;wsp:rsid wsp:val=&quot;000E49CA&quot;/&gt;&lt;wsp:rsid wsp:val=&quot;000E4BC5&quot;/&gt;&lt;wsp:rsid wsp:val=&quot;000E4EC9&quot;/&gt;&lt;wsp:rsid wsp:val=&quot;000E5088&quot;/&gt;&lt;wsp:rsid wsp:val=&quot;000E53D1&quot;/&gt;&lt;wsp:rsid wsp:val=&quot;000E5A63&quot;/&gt;&lt;wsp:rsid wsp:val=&quot;000E6528&quot;/&gt;&lt;wsp:rsid wsp:val=&quot;000E72ED&quot;/&gt;&lt;wsp:rsid wsp:val=&quot;000F100A&quot;/&gt;&lt;wsp:rsid wsp:val=&quot;000F10AD&quot;/&gt;&lt;wsp:rsid wsp:val=&quot;000F138B&quot;/&gt;&lt;wsp:rsid wsp:val=&quot;000F1431&quot;/&gt;&lt;wsp:rsid wsp:val=&quot;000F2031&quot;/&gt;&lt;wsp:rsid wsp:val=&quot;000F296C&quot;/&gt;&lt;wsp:rsid wsp:val=&quot;000F31BE&quot;/&gt;&lt;wsp:rsid wsp:val=&quot;000F49A9&quot;/&gt;&lt;wsp:rsid wsp:val=&quot;000F5A7F&quot;/&gt;&lt;wsp:rsid wsp:val=&quot;000F5AEA&quot;/&gt;&lt;wsp:rsid wsp:val=&quot;000F5B14&quot;/&gt;&lt;wsp:rsid wsp:val=&quot;000F5ED9&quot;/&gt;&lt;wsp:rsid wsp:val=&quot;000F6AD6&quot;/&gt;&lt;wsp:rsid wsp:val=&quot;000F6EAB&quot;/&gt;&lt;wsp:rsid wsp:val=&quot;000F72EC&quot;/&gt;&lt;wsp:rsid wsp:val=&quot;000F7CFE&quot;/&gt;&lt;wsp:rsid wsp:val=&quot;00100631&quot;/&gt;&lt;wsp:rsid wsp:val=&quot;001012FC&quot;/&gt;&lt;wsp:rsid wsp:val=&quot;00101EFE&quot;/&gt;&lt;wsp:rsid wsp:val=&quot;0010397A&quot;/&gt;&lt;wsp:rsid wsp:val=&quot;001040B6&quot;/&gt;&lt;wsp:rsid wsp:val=&quot;001040E0&quot;/&gt;&lt;wsp:rsid wsp:val=&quot;0010419C&quot;/&gt;&lt;wsp:rsid wsp:val=&quot;0010466B&quot;/&gt;&lt;wsp:rsid wsp:val=&quot;00105C43&quot;/&gt;&lt;wsp:rsid wsp:val=&quot;00105DAD&quot;/&gt;&lt;wsp:rsid wsp:val=&quot;0010673E&quot;/&gt;&lt;wsp:rsid wsp:val=&quot;00106C6A&quot;/&gt;&lt;wsp:rsid wsp:val=&quot;00111011&quot;/&gt;&lt;wsp:rsid wsp:val=&quot;00111C27&quot;/&gt;&lt;wsp:rsid wsp:val=&quot;001121B8&quot;/&gt;&lt;wsp:rsid wsp:val=&quot;00113063&quot;/&gt;&lt;wsp:rsid wsp:val=&quot;001134E8&quot;/&gt;&lt;wsp:rsid wsp:val=&quot;00113B8C&quot;/&gt;&lt;wsp:rsid wsp:val=&quot;00114277&quot;/&gt;&lt;wsp:rsid wsp:val=&quot;001143F5&quot;/&gt;&lt;wsp:rsid wsp:val=&quot;001148E3&quot;/&gt;&lt;wsp:rsid wsp:val=&quot;00114C9F&quot;/&gt;&lt;wsp:rsid wsp:val=&quot;00115DA6&quot;/&gt;&lt;wsp:rsid wsp:val=&quot;0011656A&quot;/&gt;&lt;wsp:rsid wsp:val=&quot;001166EC&quot;/&gt;&lt;wsp:rsid wsp:val=&quot;00116782&quot;/&gt;&lt;wsp:rsid wsp:val=&quot;00120A96&quot;/&gt;&lt;wsp:rsid wsp:val=&quot;00120EA1&quot;/&gt;&lt;wsp:rsid wsp:val=&quot;001211C3&quot;/&gt;&lt;wsp:rsid wsp:val=&quot;00121A7E&quot;/&gt;&lt;wsp:rsid wsp:val=&quot;00121E41&quot;/&gt;&lt;wsp:rsid wsp:val=&quot;001221B2&quot;/&gt;&lt;wsp:rsid wsp:val=&quot;00122215&quot;/&gt;&lt;wsp:rsid wsp:val=&quot;00122516&quot;/&gt;&lt;wsp:rsid wsp:val=&quot;00123295&quot;/&gt;&lt;wsp:rsid wsp:val=&quot;00123F78&quot;/&gt;&lt;wsp:rsid wsp:val=&quot;00124176&quot;/&gt;&lt;wsp:rsid wsp:val=&quot;0012427A&quot;/&gt;&lt;wsp:rsid wsp:val=&quot;0012478E&quot;/&gt;&lt;wsp:rsid wsp:val=&quot;00125601&quot;/&gt;&lt;wsp:rsid wsp:val=&quot;001258DC&quot;/&gt;&lt;wsp:rsid wsp:val=&quot;00125A65&quot;/&gt;&lt;wsp:rsid wsp:val=&quot;00125D57&quot;/&gt;&lt;wsp:rsid wsp:val=&quot;001262D4&quot;/&gt;&lt;wsp:rsid wsp:val=&quot;00126655&quot;/&gt;&lt;wsp:rsid wsp:val=&quot;001266ED&quot;/&gt;&lt;wsp:rsid wsp:val=&quot;001267ED&quot;/&gt;&lt;wsp:rsid wsp:val=&quot;001268E1&quot;/&gt;&lt;wsp:rsid wsp:val=&quot;00127487&quot;/&gt;&lt;wsp:rsid wsp:val=&quot;00127B78&quot;/&gt;&lt;wsp:rsid wsp:val=&quot;00130257&quot;/&gt;&lt;wsp:rsid wsp:val=&quot;001303F7&quot;/&gt;&lt;wsp:rsid wsp:val=&quot;0013055B&quot;/&gt;&lt;wsp:rsid wsp:val=&quot;00131953&quot;/&gt;&lt;wsp:rsid wsp:val=&quot;00133AFC&quot;/&gt;&lt;wsp:rsid wsp:val=&quot;00133F45&quot;/&gt;&lt;wsp:rsid wsp:val=&quot;001341CD&quot;/&gt;&lt;wsp:rsid wsp:val=&quot;0013439F&quot;/&gt;&lt;wsp:rsid wsp:val=&quot;00134894&quot;/&gt;&lt;wsp:rsid wsp:val=&quot;001356BA&quot;/&gt;&lt;wsp:rsid wsp:val=&quot;00135792&quot;/&gt;&lt;wsp:rsid wsp:val=&quot;00135A92&quot;/&gt;&lt;wsp:rsid wsp:val=&quot;00135DDF&quot;/&gt;&lt;wsp:rsid wsp:val=&quot;00136526&quot;/&gt;&lt;wsp:rsid wsp:val=&quot;00136744&quot;/&gt;&lt;wsp:rsid wsp:val=&quot;0013738D&quot;/&gt;&lt;wsp:rsid wsp:val=&quot;00137640&quot;/&gt;&lt;wsp:rsid wsp:val=&quot;001401FF&quot;/&gt;&lt;wsp:rsid wsp:val=&quot;0014098B&quot;/&gt;&lt;wsp:rsid wsp:val=&quot;001456AB&quot;/&gt;&lt;wsp:rsid wsp:val=&quot;00145C40&quot;/&gt;&lt;wsp:rsid wsp:val=&quot;00146AE6&quot;/&gt;&lt;wsp:rsid wsp:val=&quot;00146CA9&quot;/&gt;&lt;wsp:rsid wsp:val=&quot;00147FC0&quot;/&gt;&lt;wsp:rsid wsp:val=&quot;001503F9&quot;/&gt;&lt;wsp:rsid wsp:val=&quot;001509E0&quot;/&gt;&lt;wsp:rsid wsp:val=&quot;00150C4F&quot;/&gt;&lt;wsp:rsid wsp:val=&quot;0015101A&quot;/&gt;&lt;wsp:rsid wsp:val=&quot;00151198&quot;/&gt;&lt;wsp:rsid wsp:val=&quot;00151E34&quot;/&gt;&lt;wsp:rsid wsp:val=&quot;00152B11&quot;/&gt;&lt;wsp:rsid wsp:val=&quot;001542B1&quot;/&gt;&lt;wsp:rsid wsp:val=&quot;00154FEE&quot;/&gt;&lt;wsp:rsid wsp:val=&quot;0015528B&quot;/&gt;&lt;wsp:rsid wsp:val=&quot;00155B22&quot;/&gt;&lt;wsp:rsid wsp:val=&quot;00155FCE&quot;/&gt;&lt;wsp:rsid wsp:val=&quot;00156119&quot;/&gt;&lt;wsp:rsid wsp:val=&quot;0015641A&quot;/&gt;&lt;wsp:rsid wsp:val=&quot;001575E7&quot;/&gt;&lt;wsp:rsid wsp:val=&quot;00157925&quot;/&gt;&lt;wsp:rsid wsp:val=&quot;001610F1&quot;/&gt;&lt;wsp:rsid wsp:val=&quot;00161C86&quot;/&gt;&lt;wsp:rsid wsp:val=&quot;00161C9F&quot;/&gt;&lt;wsp:rsid wsp:val=&quot;00162A9B&quot;/&gt;&lt;wsp:rsid wsp:val=&quot;00162AAA&quot;/&gt;&lt;wsp:rsid wsp:val=&quot;00162C66&quot;/&gt;&lt;wsp:rsid wsp:val=&quot;001630C7&quot;/&gt;&lt;wsp:rsid wsp:val=&quot;0016342F&quot;/&gt;&lt;wsp:rsid wsp:val=&quot;001636C3&quot;/&gt;&lt;wsp:rsid wsp:val=&quot;00163D35&quot;/&gt;&lt;wsp:rsid wsp:val=&quot;00163FCD&quot;/&gt;&lt;wsp:rsid wsp:val=&quot;00164F95&quot;/&gt;&lt;wsp:rsid wsp:val=&quot;00165148&quot;/&gt;&lt;wsp:rsid wsp:val=&quot;00165553&quot;/&gt;&lt;wsp:rsid wsp:val=&quot;001657E0&quot;/&gt;&lt;wsp:rsid wsp:val=&quot;00165F7D&quot;/&gt;&lt;wsp:rsid wsp:val=&quot;0016718B&quot;/&gt;&lt;wsp:rsid wsp:val=&quot;00167805&quot;/&gt;&lt;wsp:rsid wsp:val=&quot;00170002&quot;/&gt;&lt;wsp:rsid wsp:val=&quot;00170091&quot;/&gt;&lt;wsp:rsid wsp:val=&quot;00170108&quot;/&gt;&lt;wsp:rsid wsp:val=&quot;001701A1&quot;/&gt;&lt;wsp:rsid wsp:val=&quot;00170764&quot;/&gt;&lt;wsp:rsid wsp:val=&quot;0017138A&quot;/&gt;&lt;wsp:rsid wsp:val=&quot;00171E0C&quot;/&gt;&lt;wsp:rsid wsp:val=&quot;0017247B&quot;/&gt;&lt;wsp:rsid wsp:val=&quot;0017287D&quot;/&gt;&lt;wsp:rsid wsp:val=&quot;00172D5F&quot;/&gt;&lt;wsp:rsid wsp:val=&quot;001735DC&quot;/&gt;&lt;wsp:rsid wsp:val=&quot;00173900&quot;/&gt;&lt;wsp:rsid wsp:val=&quot;00173CE8&quot;/&gt;&lt;wsp:rsid wsp:val=&quot;00174D62&quot;/&gt;&lt;wsp:rsid wsp:val=&quot;00175CE6&quot;/&gt;&lt;wsp:rsid wsp:val=&quot;00176413&quot;/&gt;&lt;wsp:rsid wsp:val=&quot;00176E7F&quot;/&gt;&lt;wsp:rsid wsp:val=&quot;001772A5&quot;/&gt;&lt;wsp:rsid wsp:val=&quot;00180A35&quot;/&gt;&lt;wsp:rsid wsp:val=&quot;00180CF9&quot;/&gt;&lt;wsp:rsid wsp:val=&quot;0018329D&quot;/&gt;&lt;wsp:rsid wsp:val=&quot;001837C9&quot;/&gt;&lt;wsp:rsid wsp:val=&quot;00183850&quot;/&gt;&lt;wsp:rsid wsp:val=&quot;00183FB5&quot;/&gt;&lt;wsp:rsid wsp:val=&quot;00184BE1&quot;/&gt;&lt;wsp:rsid wsp:val=&quot;00184CAA&quot;/&gt;&lt;wsp:rsid wsp:val=&quot;00184EC0&quot;/&gt;&lt;wsp:rsid wsp:val=&quot;00184F9B&quot;/&gt;&lt;wsp:rsid wsp:val=&quot;0018549D&quot;/&gt;&lt;wsp:rsid wsp:val=&quot;0018662B&quot;/&gt;&lt;wsp:rsid wsp:val=&quot;00186925&quot;/&gt;&lt;wsp:rsid wsp:val=&quot;001875EF&quot;/&gt;&lt;wsp:rsid wsp:val=&quot;0019033C&quot;/&gt;&lt;wsp:rsid wsp:val=&quot;00190709&quot;/&gt;&lt;wsp:rsid wsp:val=&quot;00190C07&quot;/&gt;&lt;wsp:rsid wsp:val=&quot;001913DB&quot;/&gt;&lt;wsp:rsid wsp:val=&quot;00192D82&quot;/&gt;&lt;wsp:rsid wsp:val=&quot;00192DAA&quot;/&gt;&lt;wsp:rsid wsp:val=&quot;001939D8&quot;/&gt;&lt;wsp:rsid wsp:val=&quot;001941F6&quot;/&gt;&lt;wsp:rsid wsp:val=&quot;0019532C&quot;/&gt;&lt;wsp:rsid wsp:val=&quot;00196082&quot;/&gt;&lt;wsp:rsid wsp:val=&quot;0019634F&quot;/&gt;&lt;wsp:rsid wsp:val=&quot;00196761&quot;/&gt;&lt;wsp:rsid wsp:val=&quot;00196873&quot;/&gt;&lt;wsp:rsid wsp:val=&quot;00197C45&quot;/&gt;&lt;wsp:rsid wsp:val=&quot;00197F4A&quot;/&gt;&lt;wsp:rsid wsp:val=&quot;001A0314&quot;/&gt;&lt;wsp:rsid wsp:val=&quot;001A031A&quot;/&gt;&lt;wsp:rsid wsp:val=&quot;001A047D&quot;/&gt;&lt;wsp:rsid wsp:val=&quot;001A0995&quot;/&gt;&lt;wsp:rsid wsp:val=&quot;001A1942&quot;/&gt;&lt;wsp:rsid wsp:val=&quot;001A1C6F&quot;/&gt;&lt;wsp:rsid wsp:val=&quot;001A1F9C&quot;/&gt;&lt;wsp:rsid wsp:val=&quot;001A29C1&quot;/&gt;&lt;wsp:rsid wsp:val=&quot;001A2CE9&quot;/&gt;&lt;wsp:rsid wsp:val=&quot;001A3735&quot;/&gt;&lt;wsp:rsid wsp:val=&quot;001A39D0&quot;/&gt;&lt;wsp:rsid wsp:val=&quot;001A4EE1&quot;/&gt;&lt;wsp:rsid wsp:val=&quot;001A5316&quot;/&gt;&lt;wsp:rsid wsp:val=&quot;001A5FE1&quot;/&gt;&lt;wsp:rsid wsp:val=&quot;001A6942&quot;/&gt;&lt;wsp:rsid wsp:val=&quot;001A6C3C&quot;/&gt;&lt;wsp:rsid wsp:val=&quot;001A79C1&quot;/&gt;&lt;wsp:rsid wsp:val=&quot;001B07D8&quot;/&gt;&lt;wsp:rsid wsp:val=&quot;001B1F3E&quot;/&gt;&lt;wsp:rsid wsp:val=&quot;001B2501&quot;/&gt;&lt;wsp:rsid wsp:val=&quot;001B28FE&quot;/&gt;&lt;wsp:rsid wsp:val=&quot;001B2FFB&quot;/&gt;&lt;wsp:rsid wsp:val=&quot;001B3B0A&quot;/&gt;&lt;wsp:rsid wsp:val=&quot;001B3C11&quot;/&gt;&lt;wsp:rsid wsp:val=&quot;001B5025&quot;/&gt;&lt;wsp:rsid wsp:val=&quot;001B5796&quot;/&gt;&lt;wsp:rsid wsp:val=&quot;001B582B&quot;/&gt;&lt;wsp:rsid wsp:val=&quot;001B719E&quot;/&gt;&lt;wsp:rsid wsp:val=&quot;001B7437&quot;/&gt;&lt;wsp:rsid wsp:val=&quot;001B77AB&quot;/&gt;&lt;wsp:rsid wsp:val=&quot;001B7812&quot;/&gt;&lt;wsp:rsid wsp:val=&quot;001C02B7&quot;/&gt;&lt;wsp:rsid wsp:val=&quot;001C02C0&quot;/&gt;&lt;wsp:rsid wsp:val=&quot;001C1F61&quot;/&gt;&lt;wsp:rsid wsp:val=&quot;001C1FE0&quot;/&gt;&lt;wsp:rsid wsp:val=&quot;001C3570&quot;/&gt;&lt;wsp:rsid wsp:val=&quot;001C423C&quot;/&gt;&lt;wsp:rsid wsp:val=&quot;001C4453&quot;/&gt;&lt;wsp:rsid wsp:val=&quot;001C4D9E&quot;/&gt;&lt;wsp:rsid wsp:val=&quot;001C5C49&quot;/&gt;&lt;wsp:rsid wsp:val=&quot;001C64FC&quot;/&gt;&lt;wsp:rsid wsp:val=&quot;001C6F15&quot;/&gt;&lt;wsp:rsid wsp:val=&quot;001C7B57&quot;/&gt;&lt;wsp:rsid wsp:val=&quot;001C7EC2&quot;/&gt;&lt;wsp:rsid wsp:val=&quot;001D0000&quot;/&gt;&lt;wsp:rsid wsp:val=&quot;001D03C2&quot;/&gt;&lt;wsp:rsid wsp:val=&quot;001D058F&quot;/&gt;&lt;wsp:rsid wsp:val=&quot;001D0A63&quot;/&gt;&lt;wsp:rsid wsp:val=&quot;001D133B&quot;/&gt;&lt;wsp:rsid wsp:val=&quot;001D1759&quot;/&gt;&lt;wsp:rsid wsp:val=&quot;001D2AA0&quot;/&gt;&lt;wsp:rsid wsp:val=&quot;001D2D05&quot;/&gt;&lt;wsp:rsid wsp:val=&quot;001D3176&quot;/&gt;&lt;wsp:rsid wsp:val=&quot;001D373D&quot;/&gt;&lt;wsp:rsid wsp:val=&quot;001D3AB1&quot;/&gt;&lt;wsp:rsid wsp:val=&quot;001D43B3&quot;/&gt;&lt;wsp:rsid wsp:val=&quot;001D4B4E&quot;/&gt;&lt;wsp:rsid wsp:val=&quot;001D58D7&quot;/&gt;&lt;wsp:rsid wsp:val=&quot;001D5D75&quot;/&gt;&lt;wsp:rsid wsp:val=&quot;001D6B21&quot;/&gt;&lt;wsp:rsid wsp:val=&quot;001D6F04&quot;/&gt;&lt;wsp:rsid wsp:val=&quot;001D7DC3&quot;/&gt;&lt;wsp:rsid wsp:val=&quot;001E02FA&quot;/&gt;&lt;wsp:rsid wsp:val=&quot;001E0D25&quot;/&gt;&lt;wsp:rsid wsp:val=&quot;001E1507&quot;/&gt;&lt;wsp:rsid wsp:val=&quot;001E18ED&quot;/&gt;&lt;wsp:rsid wsp:val=&quot;001E1AF3&quot;/&gt;&lt;wsp:rsid wsp:val=&quot;001E2197&quot;/&gt;&lt;wsp:rsid wsp:val=&quot;001E2203&quot;/&gt;&lt;wsp:rsid wsp:val=&quot;001E25A7&quot;/&gt;&lt;wsp:rsid wsp:val=&quot;001E2AD7&quot;/&gt;&lt;wsp:rsid wsp:val=&quot;001E3D44&quot;/&gt;&lt;wsp:rsid wsp:val=&quot;001E4195&quot;/&gt;&lt;wsp:rsid wsp:val=&quot;001E5A3C&quot;/&gt;&lt;wsp:rsid wsp:val=&quot;001E5B5C&quot;/&gt;&lt;wsp:rsid wsp:val=&quot;001E6F8A&quot;/&gt;&lt;wsp:rsid wsp:val=&quot;001E7ADD&quot;/&gt;&lt;wsp:rsid wsp:val=&quot;001F0C5E&quot;/&gt;&lt;wsp:rsid wsp:val=&quot;001F196F&quot;/&gt;&lt;wsp:rsid wsp:val=&quot;001F1AB3&quot;/&gt;&lt;wsp:rsid wsp:val=&quot;001F549D&quot;/&gt;&lt;wsp:rsid wsp:val=&quot;001F67DB&quot;/&gt;&lt;wsp:rsid wsp:val=&quot;001F6A9C&quot;/&gt;&lt;wsp:rsid wsp:val=&quot;001F7D81&quot;/&gt;&lt;wsp:rsid wsp:val=&quot;001F7FA6&quot;/&gt;&lt;wsp:rsid wsp:val=&quot;0020196C&quot;/&gt;&lt;wsp:rsid wsp:val=&quot;002019B5&quot;/&gt;&lt;wsp:rsid wsp:val=&quot;0020211B&quot;/&gt;&lt;wsp:rsid wsp:val=&quot;00204C2D&quot;/&gt;&lt;wsp:rsid wsp:val=&quot;00204F12&quot;/&gt;&lt;wsp:rsid wsp:val=&quot;00206B89&quot;/&gt;&lt;wsp:rsid wsp:val=&quot;002076CB&quot;/&gt;&lt;wsp:rsid wsp:val=&quot;00210B5B&quot;/&gt;&lt;wsp:rsid wsp:val=&quot;00210C72&quot;/&gt;&lt;wsp:rsid wsp:val=&quot;002122F4&quot;/&gt;&lt;wsp:rsid wsp:val=&quot;002127B1&quot;/&gt;&lt;wsp:rsid wsp:val=&quot;00212832&quot;/&gt;&lt;wsp:rsid wsp:val=&quot;00212F92&quot;/&gt;&lt;wsp:rsid wsp:val=&quot;00214011&quot;/&gt;&lt;wsp:rsid wsp:val=&quot;002148C1&quot;/&gt;&lt;wsp:rsid wsp:val=&quot;0021491A&quot;/&gt;&lt;wsp:rsid wsp:val=&quot;00214A15&quot;/&gt;&lt;wsp:rsid wsp:val=&quot;00214ED0&quot;/&gt;&lt;wsp:rsid wsp:val=&quot;00214F89&quot;/&gt;&lt;wsp:rsid wsp:val=&quot;00215BD8&quot;/&gt;&lt;wsp:rsid wsp:val=&quot;00216002&quot;/&gt;&lt;wsp:rsid wsp:val=&quot;00216240&quot;/&gt;&lt;wsp:rsid wsp:val=&quot;002167A7&quot;/&gt;&lt;wsp:rsid wsp:val=&quot;00217895&quot;/&gt;&lt;wsp:rsid wsp:val=&quot;002178DE&quot;/&gt;&lt;wsp:rsid wsp:val=&quot;002207D7&quot;/&gt;&lt;wsp:rsid wsp:val=&quot;002211ED&quot;/&gt;&lt;wsp:rsid wsp:val=&quot;0022199E&quot;/&gt;&lt;wsp:rsid wsp:val=&quot;00221B05&quot;/&gt;&lt;wsp:rsid wsp:val=&quot;002242C1&quot;/&gt;&lt;wsp:rsid wsp:val=&quot;00224560&quot;/&gt;&lt;wsp:rsid wsp:val=&quot;00224E83&quot;/&gt;&lt;wsp:rsid wsp:val=&quot;00225247&quot;/&gt;&lt;wsp:rsid wsp:val=&quot;002257DC&quot;/&gt;&lt;wsp:rsid wsp:val=&quot;00225EB2&quot;/&gt;&lt;wsp:rsid wsp:val=&quot;002265B3&quot;/&gt;&lt;wsp:rsid wsp:val=&quot;00226793&quot;/&gt;&lt;wsp:rsid wsp:val=&quot;00226A00&quot;/&gt;&lt;wsp:rsid wsp:val=&quot;00226F2D&quot;/&gt;&lt;wsp:rsid wsp:val=&quot;00227075&quot;/&gt;&lt;wsp:rsid wsp:val=&quot;002270BD&quot;/&gt;&lt;wsp:rsid wsp:val=&quot;002279D5&quot;/&gt;&lt;wsp:rsid wsp:val=&quot;00230030&quot;/&gt;&lt;wsp:rsid wsp:val=&quot;00230137&quot;/&gt;&lt;wsp:rsid wsp:val=&quot;00230E44&quot;/&gt;&lt;wsp:rsid wsp:val=&quot;00231BA2&quot;/&gt;&lt;wsp:rsid wsp:val=&quot;00232B22&quot;/&gt;&lt;wsp:rsid wsp:val=&quot;00232BA3&quot;/&gt;&lt;wsp:rsid wsp:val=&quot;00232CCA&quot;/&gt;&lt;wsp:rsid wsp:val=&quot;002335E4&quot;/&gt;&lt;wsp:rsid wsp:val=&quot;0023505B&quot;/&gt;&lt;wsp:rsid wsp:val=&quot;002355DB&quot;/&gt;&lt;wsp:rsid wsp:val=&quot;00235FDB&quot;/&gt;&lt;wsp:rsid wsp:val=&quot;00236A23&quot;/&gt;&lt;wsp:rsid wsp:val=&quot;00237315&quot;/&gt;&lt;wsp:rsid wsp:val=&quot;00237576&quot;/&gt;&lt;wsp:rsid wsp:val=&quot;002376CD&quot;/&gt;&lt;wsp:rsid wsp:val=&quot;0023792F&quot;/&gt;&lt;wsp:rsid wsp:val=&quot;00237EB4&quot;/&gt;&lt;wsp:rsid wsp:val=&quot;00240038&quot;/&gt;&lt;wsp:rsid wsp:val=&quot;002407A1&quot;/&gt;&lt;wsp:rsid wsp:val=&quot;00242C80&quot;/&gt;&lt;wsp:rsid wsp:val=&quot;00243C7F&quot;/&gt;&lt;wsp:rsid wsp:val=&quot;002449EE&quot;/&gt;&lt;wsp:rsid wsp:val=&quot;00244D0A&quot;/&gt;&lt;wsp:rsid wsp:val=&quot;00244F7D&quot;/&gt;&lt;wsp:rsid wsp:val=&quot;00244FCA&quot;/&gt;&lt;wsp:rsid wsp:val=&quot;00245774&quot;/&gt;&lt;wsp:rsid wsp:val=&quot;002465A9&quot;/&gt;&lt;wsp:rsid wsp:val=&quot;002501C4&quot;/&gt;&lt;wsp:rsid wsp:val=&quot;0025101F&quot;/&gt;&lt;wsp:rsid wsp:val=&quot;00251196&quot;/&gt;&lt;wsp:rsid wsp:val=&quot;00251C99&quot;/&gt;&lt;wsp:rsid wsp:val=&quot;00251D33&quot;/&gt;&lt;wsp:rsid wsp:val=&quot;002536AA&quot;/&gt;&lt;wsp:rsid wsp:val=&quot;00255542&quot;/&gt;&lt;wsp:rsid wsp:val=&quot;002555DE&quot;/&gt;&lt;wsp:rsid wsp:val=&quot;00256797&quot;/&gt;&lt;wsp:rsid wsp:val=&quot;002569A5&quot;/&gt;&lt;wsp:rsid wsp:val=&quot;00256D0C&quot;/&gt;&lt;wsp:rsid wsp:val=&quot;00256F40&quot;/&gt;&lt;wsp:rsid wsp:val=&quot;002578DB&quot;/&gt;&lt;wsp:rsid wsp:val=&quot;002600C9&quot;/&gt;&lt;wsp:rsid wsp:val=&quot;00260A4D&quot;/&gt;&lt;wsp:rsid wsp:val=&quot;00261037&quot;/&gt;&lt;wsp:rsid wsp:val=&quot;0026169E&quot;/&gt;&lt;wsp:rsid wsp:val=&quot;00262E89&quot;/&gt;&lt;wsp:rsid wsp:val=&quot;0026346C&quot;/&gt;&lt;wsp:rsid wsp:val=&quot;00263760&quot;/&gt;&lt;wsp:rsid wsp:val=&quot;002646E2&quot;/&gt;&lt;wsp:rsid wsp:val=&quot;00265404&quot;/&gt;&lt;wsp:rsid wsp:val=&quot;002700EE&quot;/&gt;&lt;wsp:rsid wsp:val=&quot;002729DC&quot;/&gt;&lt;wsp:rsid wsp:val=&quot;00273633&quot;/&gt;&lt;wsp:rsid wsp:val=&quot;0027496F&quot;/&gt;&lt;wsp:rsid wsp:val=&quot;002752A7&quot;/&gt;&lt;wsp:rsid wsp:val=&quot;00275BD8&quot;/&gt;&lt;wsp:rsid wsp:val=&quot;002760B6&quot;/&gt;&lt;wsp:rsid wsp:val=&quot;002764BE&quot;/&gt;&lt;wsp:rsid wsp:val=&quot;00276A30&quot;/&gt;&lt;wsp:rsid wsp:val=&quot;00276C76&quot;/&gt;&lt;wsp:rsid wsp:val=&quot;002772AF&quot;/&gt;&lt;wsp:rsid wsp:val=&quot;00277536&quot;/&gt;&lt;wsp:rsid wsp:val=&quot;002776C0&quot;/&gt;&lt;wsp:rsid wsp:val=&quot;002801EB&quot;/&gt;&lt;wsp:rsid wsp:val=&quot;002808DD&quot;/&gt;&lt;wsp:rsid wsp:val=&quot;002817F7&quot;/&gt;&lt;wsp:rsid wsp:val=&quot;00281A77&quot;/&gt;&lt;wsp:rsid wsp:val=&quot;002820CC&quot;/&gt;&lt;wsp:rsid wsp:val=&quot;002820CF&quot;/&gt;&lt;wsp:rsid wsp:val=&quot;0028211B&quot;/&gt;&lt;wsp:rsid wsp:val=&quot;00282A52&quot;/&gt;&lt;wsp:rsid wsp:val=&quot;002830EF&quot;/&gt;&lt;wsp:rsid wsp:val=&quot;00283792&quot;/&gt;&lt;wsp:rsid wsp:val=&quot;002838DA&quot;/&gt;&lt;wsp:rsid wsp:val=&quot;0028449E&quot;/&gt;&lt;wsp:rsid wsp:val=&quot;00284CBB&quot;/&gt;&lt;wsp:rsid wsp:val=&quot;0028582E&quot;/&gt;&lt;wsp:rsid wsp:val=&quot;00286B3D&quot;/&gt;&lt;wsp:rsid wsp:val=&quot;00286BB6&quot;/&gt;&lt;wsp:rsid wsp:val=&quot;002874BE&quot;/&gt;&lt;wsp:rsid wsp:val=&quot;00287E92&quot;/&gt;&lt;wsp:rsid wsp:val=&quot;00287EAD&quot;/&gt;&lt;wsp:rsid wsp:val=&quot;0029046C&quot;/&gt;&lt;wsp:rsid wsp:val=&quot;0029067C&quot;/&gt;&lt;wsp:rsid wsp:val=&quot;0029094B&quot;/&gt;&lt;wsp:rsid wsp:val=&quot;00290F44&quot;/&gt;&lt;wsp:rsid wsp:val=&quot;00290F84&quot;/&gt;&lt;wsp:rsid wsp:val=&quot;00292270&quot;/&gt;&lt;wsp:rsid wsp:val=&quot;00292DA2&quot;/&gt;&lt;wsp:rsid wsp:val=&quot;002931F5&quot;/&gt;&lt;wsp:rsid wsp:val=&quot;00293302&quot;/&gt;&lt;wsp:rsid wsp:val=&quot;00293C7D&quot;/&gt;&lt;wsp:rsid wsp:val=&quot;00294329&quot;/&gt;&lt;wsp:rsid wsp:val=&quot;00294552&quot;/&gt;&lt;wsp:rsid wsp:val=&quot;0029481B&quot;/&gt;&lt;wsp:rsid wsp:val=&quot;00294BDE&quot;/&gt;&lt;wsp:rsid wsp:val=&quot;00294F94&quot;/&gt;&lt;wsp:rsid wsp:val=&quot;002953CA&quot;/&gt;&lt;wsp:rsid wsp:val=&quot;0029557A&quot;/&gt;&lt;wsp:rsid wsp:val=&quot;00295BFC&quot;/&gt;&lt;wsp:rsid wsp:val=&quot;0029611F&quot;/&gt;&lt;wsp:rsid wsp:val=&quot;0029626D&quot;/&gt;&lt;wsp:rsid wsp:val=&quot;002963A0&quot;/&gt;&lt;wsp:rsid wsp:val=&quot;00296F2A&quot;/&gt;&lt;wsp:rsid wsp:val=&quot;00297731&quot;/&gt;&lt;wsp:rsid wsp:val=&quot;00297732&quot;/&gt;&lt;wsp:rsid wsp:val=&quot;00297E20&quot;/&gt;&lt;wsp:rsid wsp:val=&quot;002A02CC&quot;/&gt;&lt;wsp:rsid wsp:val=&quot;002A081F&quot;/&gt;&lt;wsp:rsid wsp:val=&quot;002A096E&quot;/&gt;&lt;wsp:rsid wsp:val=&quot;002A0F74&quot;/&gt;&lt;wsp:rsid wsp:val=&quot;002A117F&quot;/&gt;&lt;wsp:rsid wsp:val=&quot;002A123B&quot;/&gt;&lt;wsp:rsid wsp:val=&quot;002A27C3&quot;/&gt;&lt;wsp:rsid wsp:val=&quot;002A27E4&quot;/&gt;&lt;wsp:rsid wsp:val=&quot;002A27FA&quot;/&gt;&lt;wsp:rsid wsp:val=&quot;002A2BAB&quot;/&gt;&lt;wsp:rsid wsp:val=&quot;002A2CEF&quot;/&gt;&lt;wsp:rsid wsp:val=&quot;002A378F&quot;/&gt;&lt;wsp:rsid wsp:val=&quot;002A3C6D&quot;/&gt;&lt;wsp:rsid wsp:val=&quot;002A44C5&quot;/&gt;&lt;wsp:rsid wsp:val=&quot;002A4AD6&quot;/&gt;&lt;wsp:rsid wsp:val=&quot;002A524E&quot;/&gt;&lt;wsp:rsid wsp:val=&quot;002A5716&quot;/&gt;&lt;wsp:rsid wsp:val=&quot;002A5A93&quot;/&gt;&lt;wsp:rsid wsp:val=&quot;002A66F5&quot;/&gt;&lt;wsp:rsid wsp:val=&quot;002A6A08&quot;/&gt;&lt;wsp:rsid wsp:val=&quot;002A727C&quot;/&gt;&lt;wsp:rsid wsp:val=&quot;002A740E&quot;/&gt;&lt;wsp:rsid wsp:val=&quot;002A7B96&quot;/&gt;&lt;wsp:rsid wsp:val=&quot;002B0632&quot;/&gt;&lt;wsp:rsid wsp:val=&quot;002B0688&quot;/&gt;&lt;wsp:rsid wsp:val=&quot;002B0C24&quot;/&gt;&lt;wsp:rsid wsp:val=&quot;002B2107&quot;/&gt;&lt;wsp:rsid wsp:val=&quot;002B2C6F&quot;/&gt;&lt;wsp:rsid wsp:val=&quot;002B343B&quot;/&gt;&lt;wsp:rsid wsp:val=&quot;002B3EEF&quot;/&gt;&lt;wsp:rsid wsp:val=&quot;002B3FE0&quot;/&gt;&lt;wsp:rsid wsp:val=&quot;002B4349&quot;/&gt;&lt;wsp:rsid wsp:val=&quot;002B439D&quot;/&gt;&lt;wsp:rsid wsp:val=&quot;002B5799&quot;/&gt;&lt;wsp:rsid wsp:val=&quot;002B5886&quot;/&gt;&lt;wsp:rsid wsp:val=&quot;002B5A76&quot;/&gt;&lt;wsp:rsid wsp:val=&quot;002B687A&quot;/&gt;&lt;wsp:rsid wsp:val=&quot;002B6CC6&quot;/&gt;&lt;wsp:rsid wsp:val=&quot;002C0C39&quot;/&gt;&lt;wsp:rsid wsp:val=&quot;002C13A6&quot;/&gt;&lt;wsp:rsid wsp:val=&quot;002C185C&quot;/&gt;&lt;wsp:rsid wsp:val=&quot;002C27F0&quot;/&gt;&lt;wsp:rsid wsp:val=&quot;002C3DBC&quot;/&gt;&lt;wsp:rsid wsp:val=&quot;002C511A&quot;/&gt;&lt;wsp:rsid wsp:val=&quot;002C5FBE&quot;/&gt;&lt;wsp:rsid wsp:val=&quot;002C645B&quot;/&gt;&lt;wsp:rsid wsp:val=&quot;002C661E&quot;/&gt;&lt;wsp:rsid wsp:val=&quot;002C6A8C&quot;/&gt;&lt;wsp:rsid wsp:val=&quot;002C72F7&quot;/&gt;&lt;wsp:rsid wsp:val=&quot;002C77C3&quot;/&gt;&lt;wsp:rsid wsp:val=&quot;002C7D80&quot;/&gt;&lt;wsp:rsid wsp:val=&quot;002D0D0D&quot;/&gt;&lt;wsp:rsid wsp:val=&quot;002D148E&quot;/&gt;&lt;wsp:rsid wsp:val=&quot;002D1690&quot;/&gt;&lt;wsp:rsid wsp:val=&quot;002D1FC4&quot;/&gt;&lt;wsp:rsid wsp:val=&quot;002D2BDC&quot;/&gt;&lt;wsp:rsid wsp:val=&quot;002D3579&quot;/&gt;&lt;wsp:rsid wsp:val=&quot;002D3F35&quot;/&gt;&lt;wsp:rsid wsp:val=&quot;002D495F&quot;/&gt;&lt;wsp:rsid wsp:val=&quot;002D55E8&quot;/&gt;&lt;wsp:rsid wsp:val=&quot;002D55F1&quot;/&gt;&lt;wsp:rsid wsp:val=&quot;002D57BE&quot;/&gt;&lt;wsp:rsid wsp:val=&quot;002D63F5&quot;/&gt;&lt;wsp:rsid wsp:val=&quot;002D6923&quot;/&gt;&lt;wsp:rsid wsp:val=&quot;002D758A&quot;/&gt;&lt;wsp:rsid wsp:val=&quot;002E15C0&quot;/&gt;&lt;wsp:rsid wsp:val=&quot;002E2718&quot;/&gt;&lt;wsp:rsid wsp:val=&quot;002E3FF9&quot;/&gt;&lt;wsp:rsid wsp:val=&quot;002E43A1&quot;/&gt;&lt;wsp:rsid wsp:val=&quot;002E4A01&quot;/&gt;&lt;wsp:rsid wsp:val=&quot;002E4BE0&quot;/&gt;&lt;wsp:rsid wsp:val=&quot;002E51AB&quot;/&gt;&lt;wsp:rsid wsp:val=&quot;002E5355&quot;/&gt;&lt;wsp:rsid wsp:val=&quot;002E5499&quot;/&gt;&lt;wsp:rsid wsp:val=&quot;002E5705&quot;/&gt;&lt;wsp:rsid wsp:val=&quot;002E580B&quot;/&gt;&lt;wsp:rsid wsp:val=&quot;002E591B&quot;/&gt;&lt;wsp:rsid wsp:val=&quot;002E5EA9&quot;/&gt;&lt;wsp:rsid wsp:val=&quot;002E694B&quot;/&gt;&lt;wsp:rsid wsp:val=&quot;002E7F58&quot;/&gt;&lt;wsp:rsid wsp:val=&quot;002F0018&quot;/&gt;&lt;wsp:rsid wsp:val=&quot;002F0027&quot;/&gt;&lt;wsp:rsid wsp:val=&quot;002F01F8&quot;/&gt;&lt;wsp:rsid wsp:val=&quot;002F059A&quot;/&gt;&lt;wsp:rsid wsp:val=&quot;002F0C68&quot;/&gt;&lt;wsp:rsid wsp:val=&quot;002F10D9&quot;/&gt;&lt;wsp:rsid wsp:val=&quot;002F2692&quot;/&gt;&lt;wsp:rsid wsp:val=&quot;002F378B&quot;/&gt;&lt;wsp:rsid wsp:val=&quot;002F37B4&quot;/&gt;&lt;wsp:rsid wsp:val=&quot;002F63CB&quot;/&gt;&lt;wsp:rsid wsp:val=&quot;002F6588&quot;/&gt;&lt;wsp:rsid wsp:val=&quot;002F67ED&quot;/&gt;&lt;wsp:rsid wsp:val=&quot;002F698D&quot;/&gt;&lt;wsp:rsid wsp:val=&quot;002F6B17&quot;/&gt;&lt;wsp:rsid wsp:val=&quot;002F6D56&quot;/&gt;&lt;wsp:rsid wsp:val=&quot;002F7145&quot;/&gt;&lt;wsp:rsid wsp:val=&quot;003003D0&quot;/&gt;&lt;wsp:rsid wsp:val=&quot;0030054E&quot;/&gt;&lt;wsp:rsid wsp:val=&quot;00300E55&quot;/&gt;&lt;wsp:rsid wsp:val=&quot;00300EA7&quot;/&gt;&lt;wsp:rsid wsp:val=&quot;00300F39&quot;/&gt;&lt;wsp:rsid wsp:val=&quot;003010CF&quot;/&gt;&lt;wsp:rsid wsp:val=&quot;0030172B&quot;/&gt;&lt;wsp:rsid wsp:val=&quot;00301DB3&quot;/&gt;&lt;wsp:rsid wsp:val=&quot;0030242E&quot;/&gt;&lt;wsp:rsid wsp:val=&quot;0030265B&quot;/&gt;&lt;wsp:rsid wsp:val=&quot;00302834&quot;/&gt;&lt;wsp:rsid wsp:val=&quot;00303097&quot;/&gt;&lt;wsp:rsid wsp:val=&quot;003043E6&quot;/&gt;&lt;wsp:rsid wsp:val=&quot;0030532B&quot;/&gt;&lt;wsp:rsid wsp:val=&quot;00305488&quot;/&gt;&lt;wsp:rsid wsp:val=&quot;00305564&quot;/&gt;&lt;wsp:rsid wsp:val=&quot;00305767&quot;/&gt;&lt;wsp:rsid wsp:val=&quot;00305D96&quot;/&gt;&lt;wsp:rsid wsp:val=&quot;003064D7&quot;/&gt;&lt;wsp:rsid wsp:val=&quot;00306D0C&quot;/&gt;&lt;wsp:rsid wsp:val=&quot;00307273&quot;/&gt;&lt;wsp:rsid wsp:val=&quot;00307300&quot;/&gt;&lt;wsp:rsid wsp:val=&quot;0030771D&quot;/&gt;&lt;wsp:rsid wsp:val=&quot;003103AE&quot;/&gt;&lt;wsp:rsid wsp:val=&quot;00311155&quot;/&gt;&lt;wsp:rsid wsp:val=&quot;003112D3&quot;/&gt;&lt;wsp:rsid wsp:val=&quot;003115EC&quot;/&gt;&lt;wsp:rsid wsp:val=&quot;00312C71&quot;/&gt;&lt;wsp:rsid wsp:val=&quot;0031301A&quot;/&gt;&lt;wsp:rsid wsp:val=&quot;003133D9&quot;/&gt;&lt;wsp:rsid wsp:val=&quot;00313AF5&quot;/&gt;&lt;wsp:rsid wsp:val=&quot;00313DB7&quot;/&gt;&lt;wsp:rsid wsp:val=&quot;003149E2&quot;/&gt;&lt;wsp:rsid wsp:val=&quot;00314CA1&quot;/&gt;&lt;wsp:rsid wsp:val=&quot;00315709&quot;/&gt;&lt;wsp:rsid wsp:val=&quot;00316E86&quot;/&gt;&lt;wsp:rsid wsp:val=&quot;00317D08&quot;/&gt;&lt;wsp:rsid wsp:val=&quot;0032054E&quot;/&gt;&lt;wsp:rsid wsp:val=&quot;00320A60&quot;/&gt;&lt;wsp:rsid wsp:val=&quot;00321306&quot;/&gt;&lt;wsp:rsid wsp:val=&quot;00321404&quot;/&gt;&lt;wsp:rsid wsp:val=&quot;00321480&quot;/&gt;&lt;wsp:rsid wsp:val=&quot;003216EE&quot;/&gt;&lt;wsp:rsid wsp:val=&quot;00321E51&quot;/&gt;&lt;wsp:rsid wsp:val=&quot;00323631&quot;/&gt;&lt;wsp:rsid wsp:val=&quot;003248A0&quot;/&gt;&lt;wsp:rsid wsp:val=&quot;0032763C&quot;/&gt;&lt;wsp:rsid wsp:val=&quot;00327818&quot;/&gt;&lt;wsp:rsid wsp:val=&quot;003279DC&quot;/&gt;&lt;wsp:rsid wsp:val=&quot;00327BAA&quot;/&gt;&lt;wsp:rsid wsp:val=&quot;00327E3C&quot;/&gt;&lt;wsp:rsid wsp:val=&quot;00330524&quot;/&gt;&lt;wsp:rsid wsp:val=&quot;003316F6&quot;/&gt;&lt;wsp:rsid wsp:val=&quot;00331E5A&quot;/&gt;&lt;wsp:rsid wsp:val=&quot;0033257D&quot;/&gt;&lt;wsp:rsid wsp:val=&quot;003325C7&quot;/&gt;&lt;wsp:rsid wsp:val=&quot;00332A2F&quot;/&gt;&lt;wsp:rsid wsp:val=&quot;00332EEC&quot;/&gt;&lt;wsp:rsid wsp:val=&quot;00332FB3&quot;/&gt;&lt;wsp:rsid wsp:val=&quot;0033385A&quot;/&gt;&lt;wsp:rsid wsp:val=&quot;00333D25&quot;/&gt;&lt;wsp:rsid wsp:val=&quot;003355DB&quot;/&gt;&lt;wsp:rsid wsp:val=&quot;00335881&quot;/&gt;&lt;wsp:rsid wsp:val=&quot;00335B28&quot;/&gt;&lt;wsp:rsid wsp:val=&quot;00335F21&quot;/&gt;&lt;wsp:rsid wsp:val=&quot;003365E2&quot;/&gt;&lt;wsp:rsid wsp:val=&quot;0033695E&quot;/&gt;&lt;wsp:rsid wsp:val=&quot;003371FB&quot;/&gt;&lt;wsp:rsid wsp:val=&quot;00337901&quot;/&gt;&lt;wsp:rsid wsp:val=&quot;0033799C&quot;/&gt;&lt;wsp:rsid wsp:val=&quot;00337B8E&quot;/&gt;&lt;wsp:rsid wsp:val=&quot;00337C78&quot;/&gt;&lt;wsp:rsid wsp:val=&quot;00337D1F&quot;/&gt;&lt;wsp:rsid wsp:val=&quot;00341AC8&quot;/&gt;&lt;wsp:rsid wsp:val=&quot;00342903&quot;/&gt;&lt;wsp:rsid wsp:val=&quot;00342B8C&quot;/&gt;&lt;wsp:rsid wsp:val=&quot;00342BF3&quot;/&gt;&lt;wsp:rsid wsp:val=&quot;003435FC&quot;/&gt;&lt;wsp:rsid wsp:val=&quot;003444C0&quot;/&gt;&lt;wsp:rsid wsp:val=&quot;0034465C&quot;/&gt;&lt;wsp:rsid wsp:val=&quot;0034466D&quot;/&gt;&lt;wsp:rsid wsp:val=&quot;00344AA3&quot;/&gt;&lt;wsp:rsid wsp:val=&quot;00344B61&quot;/&gt;&lt;wsp:rsid wsp:val=&quot;0034587D&quot;/&gt;&lt;wsp:rsid wsp:val=&quot;003460A9&quot;/&gt;&lt;wsp:rsid wsp:val=&quot;00346293&quot;/&gt;&lt;wsp:rsid wsp:val=&quot;00346403&quot;/&gt;&lt;wsp:rsid wsp:val=&quot;003466C3&quot;/&gt;&lt;wsp:rsid wsp:val=&quot;0034676A&quot;/&gt;&lt;wsp:rsid wsp:val=&quot;00346E89&quot;/&gt;&lt;wsp:rsid wsp:val=&quot;00347250&quot;/&gt;&lt;wsp:rsid wsp:val=&quot;003473A6&quot;/&gt;&lt;wsp:rsid wsp:val=&quot;00347F43&quot;/&gt;&lt;wsp:rsid wsp:val=&quot;00350236&quot;/&gt;&lt;wsp:rsid wsp:val=&quot;003502BA&quot;/&gt;&lt;wsp:rsid wsp:val=&quot;0035031A&quot;/&gt;&lt;wsp:rsid wsp:val=&quot;00350572&quot;/&gt;&lt;wsp:rsid wsp:val=&quot;00350735&quot;/&gt;&lt;wsp:rsid wsp:val=&quot;00350B41&quot;/&gt;&lt;wsp:rsid wsp:val=&quot;00351080&quot;/&gt;&lt;wsp:rsid wsp:val=&quot;003519E2&quot;/&gt;&lt;wsp:rsid wsp:val=&quot;00351B64&quot;/&gt;&lt;wsp:rsid wsp:val=&quot;00351BCE&quot;/&gt;&lt;wsp:rsid wsp:val=&quot;003529B0&quot;/&gt;&lt;wsp:rsid wsp:val=&quot;00352B60&quot;/&gt;&lt;wsp:rsid wsp:val=&quot;00352F1E&quot;/&gt;&lt;wsp:rsid wsp:val=&quot;00352FD1&quot;/&gt;&lt;wsp:rsid wsp:val=&quot;00353268&quot;/&gt;&lt;wsp:rsid wsp:val=&quot;00353D24&quot;/&gt;&lt;wsp:rsid wsp:val=&quot;00353E93&quot;/&gt;&lt;wsp:rsid wsp:val=&quot;0035412E&quot;/&gt;&lt;wsp:rsid wsp:val=&quot;00354B1F&quot;/&gt;&lt;wsp:rsid wsp:val=&quot;00354F6B&quot;/&gt;&lt;wsp:rsid wsp:val=&quot;00355568&quot;/&gt;&lt;wsp:rsid wsp:val=&quot;003556E5&quot;/&gt;&lt;wsp:rsid wsp:val=&quot;00355ADA&quot;/&gt;&lt;wsp:rsid wsp:val=&quot;003561A0&quot;/&gt;&lt;wsp:rsid wsp:val=&quot;003600AF&quot;/&gt;&lt;wsp:rsid wsp:val=&quot;00362B88&quot;/&gt;&lt;wsp:rsid wsp:val=&quot;00362E9C&quot;/&gt;&lt;wsp:rsid wsp:val=&quot;00362EAC&quot;/&gt;&lt;wsp:rsid wsp:val=&quot;00362F60&quot;/&gt;&lt;wsp:rsid wsp:val=&quot;003631BC&quot;/&gt;&lt;wsp:rsid wsp:val=&quot;003633DC&quot;/&gt;&lt;wsp:rsid wsp:val=&quot;003637D4&quot;/&gt;&lt;wsp:rsid wsp:val=&quot;00363F71&quot;/&gt;&lt;wsp:rsid wsp:val=&quot;00365723&quot;/&gt;&lt;wsp:rsid wsp:val=&quot;00366A50&quot;/&gt;&lt;wsp:rsid wsp:val=&quot;00366D3F&quot;/&gt;&lt;wsp:rsid wsp:val=&quot;00366E32&quot;/&gt;&lt;wsp:rsid wsp:val=&quot;00367046&quot;/&gt;&lt;wsp:rsid wsp:val=&quot;00367C4D&quot;/&gt;&lt;wsp:rsid wsp:val=&quot;00367F87&quot;/&gt;&lt;wsp:rsid wsp:val=&quot;003705C3&quot;/&gt;&lt;wsp:rsid wsp:val=&quot;00370703&quot;/&gt;&lt;wsp:rsid wsp:val=&quot;00372023&quot;/&gt;&lt;wsp:rsid wsp:val=&quot;003737AA&quot;/&gt;&lt;wsp:rsid wsp:val=&quot;00373CAA&quot;/&gt;&lt;wsp:rsid wsp:val=&quot;0037423B&quot;/&gt;&lt;wsp:rsid wsp:val=&quot;00374417&quot;/&gt;&lt;wsp:rsid wsp:val=&quot;00375BD8&quot;/&gt;&lt;wsp:rsid wsp:val=&quot;00375D07&quot;/&gt;&lt;wsp:rsid wsp:val=&quot;003765ED&quot;/&gt;&lt;wsp:rsid wsp:val=&quot;00377D70&quot;/&gt;&lt;wsp:rsid wsp:val=&quot;0038012D&quot;/&gt;&lt;wsp:rsid wsp:val=&quot;003806CA&quot;/&gt;&lt;wsp:rsid wsp:val=&quot;00380CA5&quot;/&gt;&lt;wsp:rsid wsp:val=&quot;003819CE&quot;/&gt;&lt;wsp:rsid wsp:val=&quot;00382522&quot;/&gt;&lt;wsp:rsid wsp:val=&quot;00382BA9&quot;/&gt;&lt;wsp:rsid wsp:val=&quot;00384B0E&quot;/&gt;&lt;wsp:rsid wsp:val=&quot;003858E4&quot;/&gt;&lt;wsp:rsid wsp:val=&quot;00385F19&quot;/&gt;&lt;wsp:rsid wsp:val=&quot;0038676A&quot;/&gt;&lt;wsp:rsid wsp:val=&quot;0038684E&quot;/&gt;&lt;wsp:rsid wsp:val=&quot;0038760C&quot;/&gt;&lt;wsp:rsid wsp:val=&quot;00387A6E&quot;/&gt;&lt;wsp:rsid wsp:val=&quot;00387F7D&quot;/&gt;&lt;wsp:rsid wsp:val=&quot;00390724&quot;/&gt;&lt;wsp:rsid wsp:val=&quot;00390B0F&quot;/&gt;&lt;wsp:rsid wsp:val=&quot;003917D0&quot;/&gt;&lt;wsp:rsid wsp:val=&quot;00392AC0&quot;/&gt;&lt;wsp:rsid wsp:val=&quot;003935DC&quot;/&gt;&lt;wsp:rsid wsp:val=&quot;003937B2&quot;/&gt;&lt;wsp:rsid wsp:val=&quot;00395198&quot;/&gt;&lt;wsp:rsid wsp:val=&quot;003959BE&quot;/&gt;&lt;wsp:rsid wsp:val=&quot;0039612C&quot;/&gt;&lt;wsp:rsid wsp:val=&quot;0039618D&quot;/&gt;&lt;wsp:rsid wsp:val=&quot;003968A6&quot;/&gt;&lt;wsp:rsid wsp:val=&quot;00397CEC&quot;/&gt;&lt;wsp:rsid wsp:val=&quot;00397E16&quot;/&gt;&lt;wsp:rsid wsp:val=&quot;003A1154&quot;/&gt;&lt;wsp:rsid wsp:val=&quot;003A1B54&quot;/&gt;&lt;wsp:rsid wsp:val=&quot;003A3660&quot;/&gt;&lt;wsp:rsid wsp:val=&quot;003A4094&quot;/&gt;&lt;wsp:rsid wsp:val=&quot;003A4501&quot;/&gt;&lt;wsp:rsid wsp:val=&quot;003A4663&quot;/&gt;&lt;wsp:rsid wsp:val=&quot;003A4ED9&quot;/&gt;&lt;wsp:rsid wsp:val=&quot;003A51EC&quot;/&gt;&lt;wsp:rsid wsp:val=&quot;003A5CD4&quot;/&gt;&lt;wsp:rsid wsp:val=&quot;003A6CFE&quot;/&gt;&lt;wsp:rsid wsp:val=&quot;003A6D33&quot;/&gt;&lt;wsp:rsid wsp:val=&quot;003A70CD&quot;/&gt;&lt;wsp:rsid wsp:val=&quot;003A73A0&quot;/&gt;&lt;wsp:rsid wsp:val=&quot;003A7961&quot;/&gt;&lt;wsp:rsid wsp:val=&quot;003A7B72&quot;/&gt;&lt;wsp:rsid wsp:val=&quot;003A7B77&quot;/&gt;&lt;wsp:rsid wsp:val=&quot;003A7DB4&quot;/&gt;&lt;wsp:rsid wsp:val=&quot;003A7F8A&quot;/&gt;&lt;wsp:rsid wsp:val=&quot;003B0595&quot;/&gt;&lt;wsp:rsid wsp:val=&quot;003B0681&quot;/&gt;&lt;wsp:rsid wsp:val=&quot;003B0B99&quot;/&gt;&lt;wsp:rsid wsp:val=&quot;003B29DF&quot;/&gt;&lt;wsp:rsid wsp:val=&quot;003B3026&quot;/&gt;&lt;wsp:rsid wsp:val=&quot;003B3A9D&quot;/&gt;&lt;wsp:rsid wsp:val=&quot;003B3C8F&quot;/&gt;&lt;wsp:rsid wsp:val=&quot;003B4255&quot;/&gt;&lt;wsp:rsid wsp:val=&quot;003B460C&quot;/&gt;&lt;wsp:rsid wsp:val=&quot;003B467D&quot;/&gt;&lt;wsp:rsid wsp:val=&quot;003B4B8B&quot;/&gt;&lt;wsp:rsid wsp:val=&quot;003B5066&quot;/&gt;&lt;wsp:rsid wsp:val=&quot;003B6AC5&quot;/&gt;&lt;wsp:rsid wsp:val=&quot;003B701E&quot;/&gt;&lt;wsp:rsid wsp:val=&quot;003B724A&quot;/&gt;&lt;wsp:rsid wsp:val=&quot;003B7DA1&quot;/&gt;&lt;wsp:rsid wsp:val=&quot;003C075B&quot;/&gt;&lt;wsp:rsid wsp:val=&quot;003C093B&quot;/&gt;&lt;wsp:rsid wsp:val=&quot;003C104E&quot;/&gt;&lt;wsp:rsid wsp:val=&quot;003C1951&quot;/&gt;&lt;wsp:rsid wsp:val=&quot;003C26D6&quot;/&gt;&lt;wsp:rsid wsp:val=&quot;003C28AF&quot;/&gt;&lt;wsp:rsid wsp:val=&quot;003C2F96&quot;/&gt;&lt;wsp:rsid wsp:val=&quot;003C39FF&quot;/&gt;&lt;wsp:rsid wsp:val=&quot;003C4532&quot;/&gt;&lt;wsp:rsid wsp:val=&quot;003C4FCC&quot;/&gt;&lt;wsp:rsid wsp:val=&quot;003C5314&quot;/&gt;&lt;wsp:rsid wsp:val=&quot;003C53CC&quot;/&gt;&lt;wsp:rsid wsp:val=&quot;003C69F1&quot;/&gt;&lt;wsp:rsid wsp:val=&quot;003C75E0&quot;/&gt;&lt;wsp:rsid wsp:val=&quot;003C791B&quot;/&gt;&lt;wsp:rsid wsp:val=&quot;003C7E99&quot;/&gt;&lt;wsp:rsid wsp:val=&quot;003D0477&quot;/&gt;&lt;wsp:rsid wsp:val=&quot;003D0879&quot;/&gt;&lt;wsp:rsid wsp:val=&quot;003D0C58&quot;/&gt;&lt;wsp:rsid wsp:val=&quot;003D0E44&quot;/&gt;&lt;wsp:rsid wsp:val=&quot;003D0F7F&quot;/&gt;&lt;wsp:rsid wsp:val=&quot;003D0F8A&quot;/&gt;&lt;wsp:rsid wsp:val=&quot;003D120D&quot;/&gt;&lt;wsp:rsid wsp:val=&quot;003D138A&quot;/&gt;&lt;wsp:rsid wsp:val=&quot;003D15D9&quot;/&gt;&lt;wsp:rsid wsp:val=&quot;003D2A5E&quot;/&gt;&lt;wsp:rsid wsp:val=&quot;003D38B5&quot;/&gt;&lt;wsp:rsid wsp:val=&quot;003D3A47&quot;/&gt;&lt;wsp:rsid wsp:val=&quot;003D444C&quot;/&gt;&lt;wsp:rsid wsp:val=&quot;003D496F&quot;/&gt;&lt;wsp:rsid wsp:val=&quot;003D51EF&quot;/&gt;&lt;wsp:rsid wsp:val=&quot;003D5F43&quot;/&gt;&lt;wsp:rsid wsp:val=&quot;003E16C7&quot;/&gt;&lt;wsp:rsid wsp:val=&quot;003E1D26&quot;/&gt;&lt;wsp:rsid wsp:val=&quot;003E243E&quot;/&gt;&lt;wsp:rsid wsp:val=&quot;003E26A4&quot;/&gt;&lt;wsp:rsid wsp:val=&quot;003E29FD&quot;/&gt;&lt;wsp:rsid wsp:val=&quot;003E2ED1&quot;/&gt;&lt;wsp:rsid wsp:val=&quot;003E31C7&quot;/&gt;&lt;wsp:rsid wsp:val=&quot;003E3725&quot;/&gt;&lt;wsp:rsid wsp:val=&quot;003E3E3D&quot;/&gt;&lt;wsp:rsid wsp:val=&quot;003E505C&quot;/&gt;&lt;wsp:rsid wsp:val=&quot;003E564E&quot;/&gt;&lt;wsp:rsid wsp:val=&quot;003E582A&quot;/&gt;&lt;wsp:rsid wsp:val=&quot;003E5EBA&quot;/&gt;&lt;wsp:rsid wsp:val=&quot;003E730B&quot;/&gt;&lt;wsp:rsid wsp:val=&quot;003F017B&quot;/&gt;&lt;wsp:rsid wsp:val=&quot;003F0218&quot;/&gt;&lt;wsp:rsid wsp:val=&quot;003F0D4A&quot;/&gt;&lt;wsp:rsid wsp:val=&quot;003F215C&quot;/&gt;&lt;wsp:rsid wsp:val=&quot;003F2758&quot;/&gt;&lt;wsp:rsid wsp:val=&quot;003F2FA8&quot;/&gt;&lt;wsp:rsid wsp:val=&quot;003F3169&quot;/&gt;&lt;wsp:rsid wsp:val=&quot;003F3443&quot;/&gt;&lt;wsp:rsid wsp:val=&quot;003F3CF9&quot;/&gt;&lt;wsp:rsid wsp:val=&quot;003F4074&quot;/&gt;&lt;wsp:rsid wsp:val=&quot;003F470F&quot;/&gt;&lt;wsp:rsid wsp:val=&quot;003F4E1C&quot;/&gt;&lt;wsp:rsid wsp:val=&quot;003F5257&quot;/&gt;&lt;wsp:rsid wsp:val=&quot;003F53A0&quot;/&gt;&lt;wsp:rsid wsp:val=&quot;003F5680&quot;/&gt;&lt;wsp:rsid wsp:val=&quot;003F5753&quot;/&gt;&lt;wsp:rsid wsp:val=&quot;004009DC&quot;/&gt;&lt;wsp:rsid wsp:val=&quot;004013CA&quot;/&gt;&lt;wsp:rsid wsp:val=&quot;00401C29&quot;/&gt;&lt;wsp:rsid wsp:val=&quot;004027A7&quot;/&gt;&lt;wsp:rsid wsp:val=&quot;00402977&quot;/&gt;&lt;wsp:rsid wsp:val=&quot;00402BF3&quot;/&gt;&lt;wsp:rsid wsp:val=&quot;00403048&quot;/&gt;&lt;wsp:rsid wsp:val=&quot;00404ADF&quot;/&gt;&lt;wsp:rsid wsp:val=&quot;00406C93&quot;/&gt;&lt;wsp:rsid wsp:val=&quot;004074DD&quot;/&gt;&lt;wsp:rsid wsp:val=&quot;00407C96&quot;/&gt;&lt;wsp:rsid wsp:val=&quot;00407E5E&quot;/&gt;&lt;wsp:rsid wsp:val=&quot;0041034F&quot;/&gt;&lt;wsp:rsid wsp:val=&quot;00410582&quot;/&gt;&lt;wsp:rsid wsp:val=&quot;00411C84&quot;/&gt;&lt;wsp:rsid wsp:val=&quot;00412044&quot;/&gt;&lt;wsp:rsid wsp:val=&quot;00412239&quot;/&gt;&lt;wsp:rsid wsp:val=&quot;0041346E&quot;/&gt;&lt;wsp:rsid wsp:val=&quot;00414657&quot;/&gt;&lt;wsp:rsid wsp:val=&quot;0041465A&quot;/&gt;&lt;wsp:rsid wsp:val=&quot;00414A12&quot;/&gt;&lt;wsp:rsid wsp:val=&quot;00414A26&quot;/&gt;&lt;wsp:rsid wsp:val=&quot;004150DC&quot;/&gt;&lt;wsp:rsid wsp:val=&quot;00416ADD&quot;/&gt;&lt;wsp:rsid wsp:val=&quot;00416F7C&quot;/&gt;&lt;wsp:rsid wsp:val=&quot;00417AD2&quot;/&gt;&lt;wsp:rsid wsp:val=&quot;00417BF3&quot;/&gt;&lt;wsp:rsid wsp:val=&quot;0042017A&quot;/&gt;&lt;wsp:rsid wsp:val=&quot;00420E44&quot;/&gt;&lt;wsp:rsid wsp:val=&quot;00421401&quot;/&gt;&lt;wsp:rsid wsp:val=&quot;004225D6&quot;/&gt;&lt;wsp:rsid wsp:val=&quot;00422FD7&quot;/&gt;&lt;wsp:rsid wsp:val=&quot;004245AF&quot;/&gt;&lt;wsp:rsid wsp:val=&quot;00424EA7&quot;/&gt;&lt;wsp:rsid wsp:val=&quot;00425138&quot;/&gt;&lt;wsp:rsid wsp:val=&quot;0042569E&quot;/&gt;&lt;wsp:rsid wsp:val=&quot;0042657F&quot;/&gt;&lt;wsp:rsid wsp:val=&quot;00426855&quot;/&gt;&lt;wsp:rsid wsp:val=&quot;00426D1F&quot;/&gt;&lt;wsp:rsid wsp:val=&quot;0042793D&quot;/&gt;&lt;wsp:rsid wsp:val=&quot;00427A16&quot;/&gt;&lt;wsp:rsid wsp:val=&quot;00431DA5&quot;/&gt;&lt;wsp:rsid wsp:val=&quot;00431E2B&quot;/&gt;&lt;wsp:rsid wsp:val=&quot;00432FCA&quot;/&gt;&lt;wsp:rsid wsp:val=&quot;0043345C&quot;/&gt;&lt;wsp:rsid wsp:val=&quot;00433545&quot;/&gt;&lt;wsp:rsid wsp:val=&quot;0043383B&quot;/&gt;&lt;wsp:rsid wsp:val=&quot;004340B7&quot;/&gt;&lt;wsp:rsid wsp:val=&quot;004344E3&quot;/&gt;&lt;wsp:rsid wsp:val=&quot;00434F6F&quot;/&gt;&lt;wsp:rsid wsp:val=&quot;00435444&quot;/&gt;&lt;wsp:rsid wsp:val=&quot;00435796&quot;/&gt;&lt;wsp:rsid wsp:val=&quot;00435D3F&quot;/&gt;&lt;wsp:rsid wsp:val=&quot;004363EA&quot;/&gt;&lt;wsp:rsid wsp:val=&quot;00436563&quot;/&gt;&lt;wsp:rsid wsp:val=&quot;0043667C&quot;/&gt;&lt;wsp:rsid wsp:val=&quot;004374FD&quot;/&gt;&lt;wsp:rsid wsp:val=&quot;004376EB&quot;/&gt;&lt;wsp:rsid wsp:val=&quot;00437818&quot;/&gt;&lt;wsp:rsid wsp:val=&quot;004400E5&quot;/&gt;&lt;wsp:rsid wsp:val=&quot;0044045F&quot;/&gt;&lt;wsp:rsid wsp:val=&quot;0044051F&quot;/&gt;&lt;wsp:rsid wsp:val=&quot;00440CD9&quot;/&gt;&lt;wsp:rsid wsp:val=&quot;00441632&quot;/&gt;&lt;wsp:rsid wsp:val=&quot;00442D21&quot;/&gt;&lt;wsp:rsid wsp:val=&quot;00442EB0&quot;/&gt;&lt;wsp:rsid wsp:val=&quot;00443266&quot;/&gt;&lt;wsp:rsid wsp:val=&quot;0044404A&quot;/&gt;&lt;wsp:rsid wsp:val=&quot;004451F2&quot;/&gt;&lt;wsp:rsid wsp:val=&quot;00446900&quot;/&gt;&lt;wsp:rsid wsp:val=&quot;00447011&quot;/&gt;&lt;wsp:rsid wsp:val=&quot;00447134&quot;/&gt;&lt;wsp:rsid wsp:val=&quot;00447B70&quot;/&gt;&lt;wsp:rsid wsp:val=&quot;00450364&quot;/&gt;&lt;wsp:rsid wsp:val=&quot;0045040E&quot;/&gt;&lt;wsp:rsid wsp:val=&quot;00451C2E&quot;/&gt;&lt;wsp:rsid wsp:val=&quot;00451D9D&quot;/&gt;&lt;wsp:rsid wsp:val=&quot;00452496&quot;/&gt;&lt;wsp:rsid wsp:val=&quot;00452E5A&quot;/&gt;&lt;wsp:rsid wsp:val=&quot;00453274&quot;/&gt;&lt;wsp:rsid wsp:val=&quot;00453799&quot;/&gt;&lt;wsp:rsid wsp:val=&quot;00454151&quot;/&gt;&lt;wsp:rsid wsp:val=&quot;004548F4&quot;/&gt;&lt;wsp:rsid wsp:val=&quot;00454E53&quot;/&gt;&lt;wsp:rsid wsp:val=&quot;004558F0&quot;/&gt;&lt;wsp:rsid wsp:val=&quot;00455B71&quot;/&gt;&lt;wsp:rsid wsp:val=&quot;0045636D&quot;/&gt;&lt;wsp:rsid wsp:val=&quot;004566F3&quot;/&gt;&lt;wsp:rsid wsp:val=&quot;0045677F&quot;/&gt;&lt;wsp:rsid wsp:val=&quot;004574B0&quot;/&gt;&lt;wsp:rsid wsp:val=&quot;00460312&quot;/&gt;&lt;wsp:rsid wsp:val=&quot;00460575&quot;/&gt;&lt;wsp:rsid wsp:val=&quot;004613F9&quot;/&gt;&lt;wsp:rsid wsp:val=&quot;0046148F&quot;/&gt;&lt;wsp:rsid wsp:val=&quot;004614C0&quot;/&gt;&lt;wsp:rsid wsp:val=&quot;00461CA5&quot;/&gt;&lt;wsp:rsid wsp:val=&quot;00461CEB&quot;/&gt;&lt;wsp:rsid wsp:val=&quot;00461D63&quot;/&gt;&lt;wsp:rsid wsp:val=&quot;004628A3&quot;/&gt;&lt;wsp:rsid wsp:val=&quot;004629C1&quot;/&gt;&lt;wsp:rsid wsp:val=&quot;00462B4D&quot;/&gt;&lt;wsp:rsid wsp:val=&quot;0046303D&quot;/&gt;&lt;wsp:rsid wsp:val=&quot;00463D62&quot;/&gt;&lt;wsp:rsid wsp:val=&quot;0046420D&quot;/&gt;&lt;wsp:rsid wsp:val=&quot;00464A64&quot;/&gt;&lt;wsp:rsid wsp:val=&quot;00464C3F&quot;/&gt;&lt;wsp:rsid wsp:val=&quot;0046554E&quot;/&gt;&lt;wsp:rsid wsp:val=&quot;00465F06&quot;/&gt;&lt;wsp:rsid wsp:val=&quot;00466E0D&quot;/&gt;&lt;wsp:rsid wsp:val=&quot;004671DF&quot;/&gt;&lt;wsp:rsid wsp:val=&quot;004676F8&quot;/&gt;&lt;wsp:rsid wsp:val=&quot;00467B45&quot;/&gt;&lt;wsp:rsid wsp:val=&quot;00467B56&quot;/&gt;&lt;wsp:rsid wsp:val=&quot;00467B9C&quot;/&gt;&lt;wsp:rsid wsp:val=&quot;004720B0&quot;/&gt;&lt;wsp:rsid wsp:val=&quot;00472A6A&quot;/&gt;&lt;wsp:rsid wsp:val=&quot;00472B1A&quot;/&gt;&lt;wsp:rsid wsp:val=&quot;004732B0&quot;/&gt;&lt;wsp:rsid wsp:val=&quot;00473370&quot;/&gt;&lt;wsp:rsid wsp:val=&quot;004733AA&quot;/&gt;&lt;wsp:rsid wsp:val=&quot;004733C9&quot;/&gt;&lt;wsp:rsid wsp:val=&quot;00473506&quot;/&gt;&lt;wsp:rsid wsp:val=&quot;00473B28&quot;/&gt;&lt;wsp:rsid wsp:val=&quot;00473E1C&quot;/&gt;&lt;wsp:rsid wsp:val=&quot;0047466B&quot;/&gt;&lt;wsp:rsid wsp:val=&quot;004753B7&quot;/&gt;&lt;wsp:rsid wsp:val=&quot;00475464&quot;/&gt;&lt;wsp:rsid wsp:val=&quot;0047637A&quot;/&gt;&lt;wsp:rsid wsp:val=&quot;00476A87&quot;/&gt;&lt;wsp:rsid wsp:val=&quot;00476CAD&quot;/&gt;&lt;wsp:rsid wsp:val=&quot;00480C02&quot;/&gt;&lt;wsp:rsid wsp:val=&quot;00481BB2&quot;/&gt;&lt;wsp:rsid wsp:val=&quot;004823A1&quot;/&gt;&lt;wsp:rsid wsp:val=&quot;00483759&quot;/&gt;&lt;wsp:rsid wsp:val=&quot;004837B6&quot;/&gt;&lt;wsp:rsid wsp:val=&quot;00483AC7&quot;/&gt;&lt;wsp:rsid wsp:val=&quot;00483E55&quot;/&gt;&lt;wsp:rsid wsp:val=&quot;004846E7&quot;/&gt;&lt;wsp:rsid wsp:val=&quot;0048513A&quot;/&gt;&lt;wsp:rsid wsp:val=&quot;00486C06&quot;/&gt;&lt;wsp:rsid wsp:val=&quot;00487030&quot;/&gt;&lt;wsp:rsid wsp:val=&quot;0048734F&quot;/&gt;&lt;wsp:rsid wsp:val=&quot;00490B98&quot;/&gt;&lt;wsp:rsid wsp:val=&quot;00490DDA&quot;/&gt;&lt;wsp:rsid wsp:val=&quot;0049159C&quot;/&gt;&lt;wsp:rsid wsp:val=&quot;00491ABE&quot;/&gt;&lt;wsp:rsid wsp:val=&quot;00491BBC&quot;/&gt;&lt;wsp:rsid wsp:val=&quot;00491BD7&quot;/&gt;&lt;wsp:rsid wsp:val=&quot;00491F84&quot;/&gt;&lt;wsp:rsid wsp:val=&quot;00492011&quot;/&gt;&lt;wsp:rsid wsp:val=&quot;00493147&quot;/&gt;&lt;wsp:rsid wsp:val=&quot;00493208&quot;/&gt;&lt;wsp:rsid wsp:val=&quot;004934AE&quot;/&gt;&lt;wsp:rsid wsp:val=&quot;00494BAF&quot;/&gt;&lt;wsp:rsid wsp:val=&quot;00494DE1&quot;/&gt;&lt;wsp:rsid wsp:val=&quot;004950BD&quot;/&gt;&lt;wsp:rsid wsp:val=&quot;004951E2&quot;/&gt;&lt;wsp:rsid wsp:val=&quot;004963EA&quot;/&gt;&lt;wsp:rsid wsp:val=&quot;00496B83&quot;/&gt;&lt;wsp:rsid wsp:val=&quot;00497697&quot;/&gt;&lt;wsp:rsid wsp:val=&quot;00497ADD&quot;/&gt;&lt;wsp:rsid wsp:val=&quot;00497B11&quot;/&gt;&lt;wsp:rsid wsp:val=&quot;00497C42&quot;/&gt;&lt;wsp:rsid wsp:val=&quot;004A0230&quot;/&gt;&lt;wsp:rsid wsp:val=&quot;004A0919&quot;/&gt;&lt;wsp:rsid wsp:val=&quot;004A15F5&quot;/&gt;&lt;wsp:rsid wsp:val=&quot;004A3C74&quot;/&gt;&lt;wsp:rsid wsp:val=&quot;004A3E01&quot;/&gt;&lt;wsp:rsid wsp:val=&quot;004A4818&quot;/&gt;&lt;wsp:rsid wsp:val=&quot;004A6028&quot;/&gt;&lt;wsp:rsid wsp:val=&quot;004A64CB&quot;/&gt;&lt;wsp:rsid wsp:val=&quot;004A6851&quot;/&gt;&lt;wsp:rsid wsp:val=&quot;004A6988&quot;/&gt;&lt;wsp:rsid wsp:val=&quot;004A7029&quot;/&gt;&lt;wsp:rsid wsp:val=&quot;004A7271&quot;/&gt;&lt;wsp:rsid wsp:val=&quot;004A7CF6&quot;/&gt;&lt;wsp:rsid wsp:val=&quot;004B0652&quot;/&gt;&lt;wsp:rsid wsp:val=&quot;004B0792&quot;/&gt;&lt;wsp:rsid wsp:val=&quot;004B0C04&quot;/&gt;&lt;wsp:rsid wsp:val=&quot;004B131F&quot;/&gt;&lt;wsp:rsid wsp:val=&quot;004B1E8D&quot;/&gt;&lt;wsp:rsid wsp:val=&quot;004B2187&quot;/&gt;&lt;wsp:rsid wsp:val=&quot;004B36F3&quot;/&gt;&lt;wsp:rsid wsp:val=&quot;004B3A55&quot;/&gt;&lt;wsp:rsid wsp:val=&quot;004B4825&quot;/&gt;&lt;wsp:rsid wsp:val=&quot;004B4DE2&quot;/&gt;&lt;wsp:rsid wsp:val=&quot;004B5029&quot;/&gt;&lt;wsp:rsid wsp:val=&quot;004B510E&quot;/&gt;&lt;wsp:rsid wsp:val=&quot;004B5599&quot;/&gt;&lt;wsp:rsid wsp:val=&quot;004B6B80&quot;/&gt;&lt;wsp:rsid wsp:val=&quot;004B71CF&quot;/&gt;&lt;wsp:rsid wsp:val=&quot;004C00BF&quot;/&gt;&lt;wsp:rsid wsp:val=&quot;004C0BD4&quot;/&gt;&lt;wsp:rsid wsp:val=&quot;004C1D64&quot;/&gt;&lt;wsp:rsid wsp:val=&quot;004C28D4&quot;/&gt;&lt;wsp:rsid wsp:val=&quot;004C2BD9&quot;/&gt;&lt;wsp:rsid wsp:val=&quot;004C41E6&quot;/&gt;&lt;wsp:rsid wsp:val=&quot;004C4B2A&quot;/&gt;&lt;wsp:rsid wsp:val=&quot;004C502C&quot;/&gt;&lt;wsp:rsid wsp:val=&quot;004C5B91&quot;/&gt;&lt;wsp:rsid wsp:val=&quot;004C631B&quot;/&gt;&lt;wsp:rsid wsp:val=&quot;004C69BD&quot;/&gt;&lt;wsp:rsid wsp:val=&quot;004C733F&quot;/&gt;&lt;wsp:rsid wsp:val=&quot;004D06A3&quot;/&gt;&lt;wsp:rsid wsp:val=&quot;004D0FD6&quot;/&gt;&lt;wsp:rsid wsp:val=&quot;004D2784&quot;/&gt;&lt;wsp:rsid wsp:val=&quot;004D3431&quot;/&gt;&lt;wsp:rsid wsp:val=&quot;004D36FE&quot;/&gt;&lt;wsp:rsid wsp:val=&quot;004D379D&quot;/&gt;&lt;wsp:rsid wsp:val=&quot;004D41E0&quot;/&gt;&lt;wsp:rsid wsp:val=&quot;004D440B&quot;/&gt;&lt;wsp:rsid wsp:val=&quot;004D4BA5&quot;/&gt;&lt;wsp:rsid wsp:val=&quot;004D4BF8&quot;/&gt;&lt;wsp:rsid wsp:val=&quot;004D512C&quot;/&gt;&lt;wsp:rsid wsp:val=&quot;004D519E&quot;/&gt;&lt;wsp:rsid wsp:val=&quot;004D57B7&quot;/&gt;&lt;wsp:rsid wsp:val=&quot;004D6F17&quot;/&gt;&lt;wsp:rsid wsp:val=&quot;004E014C&quot;/&gt;&lt;wsp:rsid wsp:val=&quot;004E03DC&quot;/&gt;&lt;wsp:rsid wsp:val=&quot;004E1697&quot;/&gt;&lt;wsp:rsid wsp:val=&quot;004E1AB6&quot;/&gt;&lt;wsp:rsid wsp:val=&quot;004E1FE6&quot;/&gt;&lt;wsp:rsid wsp:val=&quot;004E200D&quot;/&gt;&lt;wsp:rsid wsp:val=&quot;004E254F&quot;/&gt;&lt;wsp:rsid wsp:val=&quot;004E2DBF&quot;/&gt;&lt;wsp:rsid wsp:val=&quot;004E2E62&quot;/&gt;&lt;wsp:rsid wsp:val=&quot;004E37BF&quot;/&gt;&lt;wsp:rsid wsp:val=&quot;004E4C24&quot;/&gt;&lt;wsp:rsid wsp:val=&quot;004E555F&quot;/&gt;&lt;wsp:rsid wsp:val=&quot;004E5979&quot;/&gt;&lt;wsp:rsid wsp:val=&quot;004E5BE5&quot;/&gt;&lt;wsp:rsid wsp:val=&quot;004E654D&quot;/&gt;&lt;wsp:rsid wsp:val=&quot;004E7BC0&quot;/&gt;&lt;wsp:rsid wsp:val=&quot;004F15EE&quot;/&gt;&lt;wsp:rsid wsp:val=&quot;004F1624&quot;/&gt;&lt;wsp:rsid wsp:val=&quot;004F193F&quot;/&gt;&lt;wsp:rsid wsp:val=&quot;004F1C5D&quot;/&gt;&lt;wsp:rsid wsp:val=&quot;004F29EE&quot;/&gt;&lt;wsp:rsid wsp:val=&quot;004F38CB&quot;/&gt;&lt;wsp:rsid wsp:val=&quot;004F3BE1&quot;/&gt;&lt;wsp:rsid wsp:val=&quot;004F46FB&quot;/&gt;&lt;wsp:rsid wsp:val=&quot;004F48D9&quot;/&gt;&lt;wsp:rsid wsp:val=&quot;004F4A74&quot;/&gt;&lt;wsp:rsid wsp:val=&quot;004F4D8E&quot;/&gt;&lt;wsp:rsid wsp:val=&quot;004F4E9B&quot;/&gt;&lt;wsp:rsid wsp:val=&quot;004F5C76&quot;/&gt;&lt;wsp:rsid wsp:val=&quot;004F605F&quot;/&gt;&lt;wsp:rsid wsp:val=&quot;004F76E5&quot;/&gt;&lt;wsp:rsid wsp:val=&quot;004F77DE&quot;/&gt;&lt;wsp:rsid wsp:val=&quot;005001C9&quot;/&gt;&lt;wsp:rsid wsp:val=&quot;00500A8B&quot;/&gt;&lt;wsp:rsid wsp:val=&quot;005020C1&quot;/&gt;&lt;wsp:rsid wsp:val=&quot;005021E2&quot;/&gt;&lt;wsp:rsid wsp:val=&quot;00502594&quot;/&gt;&lt;wsp:rsid wsp:val=&quot;00502AB5&quot;/&gt;&lt;wsp:rsid wsp:val=&quot;00504A46&quot;/&gt;&lt;wsp:rsid wsp:val=&quot;00505DFF&quot;/&gt;&lt;wsp:rsid wsp:val=&quot;005071C0&quot;/&gt;&lt;wsp:rsid wsp:val=&quot;00507784&quot;/&gt;&lt;wsp:rsid wsp:val=&quot;005078EA&quot;/&gt;&lt;wsp:rsid wsp:val=&quot;00510516&quot;/&gt;&lt;wsp:rsid wsp:val=&quot;0051070F&quot;/&gt;&lt;wsp:rsid wsp:val=&quot;00511258&quot;/&gt;&lt;wsp:rsid wsp:val=&quot;005119DC&quot;/&gt;&lt;wsp:rsid wsp:val=&quot;0051201B&quot;/&gt;&lt;wsp:rsid wsp:val=&quot;00512025&quot;/&gt;&lt;wsp:rsid wsp:val=&quot;005126C0&quot;/&gt;&lt;wsp:rsid wsp:val=&quot;0051292C&quot;/&gt;&lt;wsp:rsid wsp:val=&quot;00512AE1&quot;/&gt;&lt;wsp:rsid wsp:val=&quot;0051324B&quot;/&gt;&lt;wsp:rsid wsp:val=&quot;0051345A&quot;/&gt;&lt;wsp:rsid wsp:val=&quot;0051345C&quot;/&gt;&lt;wsp:rsid wsp:val=&quot;00513482&quot;/&gt;&lt;wsp:rsid wsp:val=&quot;00514D5B&quot;/&gt;&lt;wsp:rsid wsp:val=&quot;0051501B&quot;/&gt;&lt;wsp:rsid wsp:val=&quot;00515106&quot;/&gt;&lt;wsp:rsid wsp:val=&quot;005152F0&quot;/&gt;&lt;wsp:rsid wsp:val=&quot;005169B5&quot;/&gt;&lt;wsp:rsid wsp:val=&quot;005170B7&quot;/&gt;&lt;wsp:rsid wsp:val=&quot;00517D2D&quot;/&gt;&lt;wsp:rsid wsp:val=&quot;00517E8A&quot;/&gt;&lt;wsp:rsid wsp:val=&quot;00520FC6&quot;/&gt;&lt;wsp:rsid wsp:val=&quot;005210A4&quot;/&gt;&lt;wsp:rsid wsp:val=&quot;00521A1F&quot;/&gt;&lt;wsp:rsid wsp:val=&quot;00522005&quot;/&gt;&lt;wsp:rsid wsp:val=&quot;005222DB&quot;/&gt;&lt;wsp:rsid wsp:val=&quot;0052260F&quot;/&gt;&lt;wsp:rsid wsp:val=&quot;005230E8&quot;/&gt;&lt;wsp:rsid wsp:val=&quot;00523B1A&quot;/&gt;&lt;wsp:rsid wsp:val=&quot;005241FC&quot;/&gt;&lt;wsp:rsid wsp:val=&quot;005247CF&quot;/&gt;&lt;wsp:rsid wsp:val=&quot;005251B3&quot;/&gt;&lt;wsp:rsid wsp:val=&quot;00526834&quot;/&gt;&lt;wsp:rsid wsp:val=&quot;00526887&quot;/&gt;&lt;wsp:rsid wsp:val=&quot;00527828&quot;/&gt;&lt;wsp:rsid wsp:val=&quot;00527B16&quot;/&gt;&lt;wsp:rsid wsp:val=&quot;00527CF6&quot;/&gt;&lt;wsp:rsid wsp:val=&quot;00527FCB&quot;/&gt;&lt;wsp:rsid wsp:val=&quot;00530475&quot;/&gt;&lt;wsp:rsid wsp:val=&quot;0053054D&quot;/&gt;&lt;wsp:rsid wsp:val=&quot;00530816&quot;/&gt;&lt;wsp:rsid wsp:val=&quot;005312D5&quot;/&gt;&lt;wsp:rsid wsp:val=&quot;00531531&quot;/&gt;&lt;wsp:rsid wsp:val=&quot;005318BD&quot;/&gt;&lt;wsp:rsid wsp:val=&quot;00531DA7&quot;/&gt;&lt;wsp:rsid wsp:val=&quot;0053221B&quot;/&gt;&lt;wsp:rsid wsp:val=&quot;005323FE&quot;/&gt;&lt;wsp:rsid wsp:val=&quot;00533267&quot;/&gt;&lt;wsp:rsid wsp:val=&quot;005337B3&quot;/&gt;&lt;wsp:rsid wsp:val=&quot;0053391C&quot;/&gt;&lt;wsp:rsid wsp:val=&quot;00533CF2&quot;/&gt;&lt;wsp:rsid wsp:val=&quot;00534191&quot;/&gt;&lt;wsp:rsid wsp:val=&quot;005353E2&quot;/&gt;&lt;wsp:rsid wsp:val=&quot;005355A8&quot;/&gt;&lt;wsp:rsid wsp:val=&quot;00535627&quot;/&gt;&lt;wsp:rsid wsp:val=&quot;00535D3C&quot;/&gt;&lt;wsp:rsid wsp:val=&quot;00536C81&quot;/&gt;&lt;wsp:rsid wsp:val=&quot;00537969&quot;/&gt;&lt;wsp:rsid wsp:val=&quot;005379B5&quot;/&gt;&lt;wsp:rsid wsp:val=&quot;00537C3E&quot;/&gt;&lt;wsp:rsid wsp:val=&quot;00537EBA&quot;/&gt;&lt;wsp:rsid wsp:val=&quot;005404D2&quot;/&gt;&lt;wsp:rsid wsp:val=&quot;005407BF&quot;/&gt;&lt;wsp:rsid wsp:val=&quot;00541025&quot;/&gt;&lt;wsp:rsid wsp:val=&quot;00542C9B&quot;/&gt;&lt;wsp:rsid wsp:val=&quot;00542DDD&quot;/&gt;&lt;wsp:rsid wsp:val=&quot;00543481&quot;/&gt;&lt;wsp:rsid wsp:val=&quot;0054355C&quot;/&gt;&lt;wsp:rsid wsp:val=&quot;0054378A&quot;/&gt;&lt;wsp:rsid wsp:val=&quot;00543EB2&quot;/&gt;&lt;wsp:rsid wsp:val=&quot;00544485&quot;/&gt;&lt;wsp:rsid wsp:val=&quot;005444B3&quot;/&gt;&lt;wsp:rsid wsp:val=&quot;005458C4&quot;/&gt;&lt;wsp:rsid wsp:val=&quot;00546003&quot;/&gt;&lt;wsp:rsid wsp:val=&quot;00546D94&quot;/&gt;&lt;wsp:rsid wsp:val=&quot;00547304&quot;/&gt;&lt;wsp:rsid wsp:val=&quot;005507D5&quot;/&gt;&lt;wsp:rsid wsp:val=&quot;00550CD9&quot;/&gt;&lt;wsp:rsid wsp:val=&quot;00551BAB&quot;/&gt;&lt;wsp:rsid wsp:val=&quot;00551ED2&quot;/&gt;&lt;wsp:rsid wsp:val=&quot;0055214C&quot;/&gt;&lt;wsp:rsid wsp:val=&quot;00552B91&quot;/&gt;&lt;wsp:rsid wsp:val=&quot;00553264&quot;/&gt;&lt;wsp:rsid wsp:val=&quot;00553BAD&quot;/&gt;&lt;wsp:rsid wsp:val=&quot;00553D70&quot;/&gt;&lt;wsp:rsid wsp:val=&quot;0055437D&quot;/&gt;&lt;wsp:rsid wsp:val=&quot;00554845&quot;/&gt;&lt;wsp:rsid wsp:val=&quot;00554D1D&quot;/&gt;&lt;wsp:rsid wsp:val=&quot;00554ECB&quot;/&gt;&lt;wsp:rsid wsp:val=&quot;00555F03&quot;/&gt;&lt;wsp:rsid wsp:val=&quot;00557635&quot;/&gt;&lt;wsp:rsid wsp:val=&quot;00557867&quot;/&gt;&lt;wsp:rsid wsp:val=&quot;00557B86&quot;/&gt;&lt;wsp:rsid wsp:val=&quot;0056029C&quot;/&gt;&lt;wsp:rsid wsp:val=&quot;005608FD&quot;/&gt;&lt;wsp:rsid wsp:val=&quot;005609A3&quot;/&gt;&lt;wsp:rsid wsp:val=&quot;00560C13&quot;/&gt;&lt;wsp:rsid wsp:val=&quot;00562611&quot;/&gt;&lt;wsp:rsid wsp:val=&quot;005626CF&quot;/&gt;&lt;wsp:rsid wsp:val=&quot;00562C68&quot;/&gt;&lt;wsp:rsid wsp:val=&quot;0056359B&quot;/&gt;&lt;wsp:rsid wsp:val=&quot;00563C89&quot;/&gt;&lt;wsp:rsid wsp:val=&quot;0056427D&quot;/&gt;&lt;wsp:rsid wsp:val=&quot;005644EA&quot;/&gt;&lt;wsp:rsid wsp:val=&quot;005701F4&quot;/&gt;&lt;wsp:rsid wsp:val=&quot;00570B8F&quot;/&gt;&lt;wsp:rsid wsp:val=&quot;005712DD&quot;/&gt;&lt;wsp:rsid wsp:val=&quot;005713F5&quot;/&gt;&lt;wsp:rsid wsp:val=&quot;00571E7F&quot;/&gt;&lt;wsp:rsid wsp:val=&quot;00571FEA&quot;/&gt;&lt;wsp:rsid wsp:val=&quot;00572E89&quot;/&gt;&lt;wsp:rsid wsp:val=&quot;00572ECC&quot;/&gt;&lt;wsp:rsid wsp:val=&quot;00573612&quot;/&gt;&lt;wsp:rsid wsp:val=&quot;005744C3&quot;/&gt;&lt;wsp:rsid wsp:val=&quot;00574876&quot;/&gt;&lt;wsp:rsid wsp:val=&quot;00574E7D&quot;/&gt;&lt;wsp:rsid wsp:val=&quot;00575116&quot;/&gt;&lt;wsp:rsid wsp:val=&quot;00575550&quot;/&gt;&lt;wsp:rsid wsp:val=&quot;00575A4F&quot;/&gt;&lt;wsp:rsid wsp:val=&quot;00575D27&quot;/&gt;&lt;wsp:rsid wsp:val=&quot;00576937&quot;/&gt;&lt;wsp:rsid wsp:val=&quot;005776B4&quot;/&gt;&lt;wsp:rsid wsp:val=&quot;00577A5A&quot;/&gt;&lt;wsp:rsid wsp:val=&quot;00577A5F&quot;/&gt;&lt;wsp:rsid wsp:val=&quot;00577A95&quot;/&gt;&lt;wsp:rsid wsp:val=&quot;00577E14&quot;/&gt;&lt;wsp:rsid wsp:val=&quot;0058000B&quot;/&gt;&lt;wsp:rsid wsp:val=&quot;00580C27&quot;/&gt;&lt;wsp:rsid wsp:val=&quot;00580CD8&quot;/&gt;&lt;wsp:rsid wsp:val=&quot;005811A7&quot;/&gt;&lt;wsp:rsid wsp:val=&quot;005817B3&quot;/&gt;&lt;wsp:rsid wsp:val=&quot;00581BC1&quot;/&gt;&lt;wsp:rsid wsp:val=&quot;00581E1F&quot;/&gt;&lt;wsp:rsid wsp:val=&quot;00582319&quot;/&gt;&lt;wsp:rsid wsp:val=&quot;00583092&quot;/&gt;&lt;wsp:rsid wsp:val=&quot;00583397&quot;/&gt;&lt;wsp:rsid wsp:val=&quot;00583AAC&quot;/&gt;&lt;wsp:rsid wsp:val=&quot;00583FC6&quot;/&gt;&lt;wsp:rsid wsp:val=&quot;005842D6&quot;/&gt;&lt;wsp:rsid wsp:val=&quot;00584C90&quot;/&gt;&lt;wsp:rsid wsp:val=&quot;00585184&quot;/&gt;&lt;wsp:rsid wsp:val=&quot;00585374&quot;/&gt;&lt;wsp:rsid wsp:val=&quot;005856EF&quot;/&gt;&lt;wsp:rsid wsp:val=&quot;00586249&quot;/&gt;&lt;wsp:rsid wsp:val=&quot;00586928&quot;/&gt;&lt;wsp:rsid wsp:val=&quot;00586CCF&quot;/&gt;&lt;wsp:rsid wsp:val=&quot;00587F96&quot;/&gt;&lt;wsp:rsid wsp:val=&quot;00590D8B&quot;/&gt;&lt;wsp:rsid wsp:val=&quot;00590E4C&quot;/&gt;&lt;wsp:rsid wsp:val=&quot;00590F4D&quot;/&gt;&lt;wsp:rsid wsp:val=&quot;005910C5&quot;/&gt;&lt;wsp:rsid wsp:val=&quot;00591E75&quot;/&gt;&lt;wsp:rsid wsp:val=&quot;00592273&quot;/&gt;&lt;wsp:rsid wsp:val=&quot;00592BDB&quot;/&gt;&lt;wsp:rsid wsp:val=&quot;0059421E&quot;/&gt;&lt;wsp:rsid wsp:val=&quot;0059431F&quot;/&gt;&lt;wsp:rsid wsp:val=&quot;00594381&quot;/&gt;&lt;wsp:rsid wsp:val=&quot;00594625&quot;/&gt;&lt;wsp:rsid wsp:val=&quot;00594D16&quot;/&gt;&lt;wsp:rsid wsp:val=&quot;00594DD6&quot;/&gt;&lt;wsp:rsid wsp:val=&quot;00595582&quot;/&gt;&lt;wsp:rsid wsp:val=&quot;0059580A&quot;/&gt;&lt;wsp:rsid wsp:val=&quot;00595CB7&quot;/&gt;&lt;wsp:rsid wsp:val=&quot;00596411&quot;/&gt;&lt;wsp:rsid wsp:val=&quot;0059686F&quot;/&gt;&lt;wsp:rsid wsp:val=&quot;005968AC&quot;/&gt;&lt;wsp:rsid wsp:val=&quot;00596B1D&quot;/&gt;&lt;wsp:rsid wsp:val=&quot;0059737A&quot;/&gt;&lt;wsp:rsid wsp:val=&quot;00597641&quot;/&gt;&lt;wsp:rsid wsp:val=&quot;00597884&quot;/&gt;&lt;wsp:rsid wsp:val=&quot;005A0665&quot;/&gt;&lt;wsp:rsid wsp:val=&quot;005A07C8&quot;/&gt;&lt;wsp:rsid wsp:val=&quot;005A0A1F&quot;/&gt;&lt;wsp:rsid wsp:val=&quot;005A147A&quot;/&gt;&lt;wsp:rsid wsp:val=&quot;005A14E6&quot;/&gt;&lt;wsp:rsid wsp:val=&quot;005A2D60&quot;/&gt;&lt;wsp:rsid wsp:val=&quot;005A2DB0&quot;/&gt;&lt;wsp:rsid wsp:val=&quot;005A337E&quot;/&gt;&lt;wsp:rsid wsp:val=&quot;005A3C72&quot;/&gt;&lt;wsp:rsid wsp:val=&quot;005A3CFA&quot;/&gt;&lt;wsp:rsid wsp:val=&quot;005A4578&quot;/&gt;&lt;wsp:rsid wsp:val=&quot;005A5A98&quot;/&gt;&lt;wsp:rsid wsp:val=&quot;005A5BA4&quot;/&gt;&lt;wsp:rsid wsp:val=&quot;005A5CE1&quot;/&gt;&lt;wsp:rsid wsp:val=&quot;005A6540&quot;/&gt;&lt;wsp:rsid wsp:val=&quot;005A6AF4&quot;/&gt;&lt;wsp:rsid wsp:val=&quot;005A7412&quot;/&gt;&lt;wsp:rsid wsp:val=&quot;005A7A1E&quot;/&gt;&lt;wsp:rsid wsp:val=&quot;005A7A80&quot;/&gt;&lt;wsp:rsid wsp:val=&quot;005A7C8C&quot;/&gt;&lt;wsp:rsid wsp:val=&quot;005B050A&quot;/&gt;&lt;wsp:rsid wsp:val=&quot;005B13EB&quot;/&gt;&lt;wsp:rsid wsp:val=&quot;005B242A&quot;/&gt;&lt;wsp:rsid wsp:val=&quot;005B2509&quot;/&gt;&lt;wsp:rsid wsp:val=&quot;005B27D4&quot;/&gt;&lt;wsp:rsid wsp:val=&quot;005B3189&quot;/&gt;&lt;wsp:rsid wsp:val=&quot;005B32DA&quot;/&gt;&lt;wsp:rsid wsp:val=&quot;005B370E&quot;/&gt;&lt;wsp:rsid wsp:val=&quot;005B38A4&quot;/&gt;&lt;wsp:rsid wsp:val=&quot;005B4A60&quot;/&gt;&lt;wsp:rsid wsp:val=&quot;005B577A&quot;/&gt;&lt;wsp:rsid wsp:val=&quot;005B5B4E&quot;/&gt;&lt;wsp:rsid wsp:val=&quot;005B66BC&quot;/&gt;&lt;wsp:rsid wsp:val=&quot;005C1C4B&quot;/&gt;&lt;wsp:rsid wsp:val=&quot;005C2026&quot;/&gt;&lt;wsp:rsid wsp:val=&quot;005C27AD&quot;/&gt;&lt;wsp:rsid wsp:val=&quot;005C296A&quot;/&gt;&lt;wsp:rsid wsp:val=&quot;005C2A27&quot;/&gt;&lt;wsp:rsid wsp:val=&quot;005C2B88&quot;/&gt;&lt;wsp:rsid wsp:val=&quot;005C2EAA&quot;/&gt;&lt;wsp:rsid wsp:val=&quot;005C302A&quot;/&gt;&lt;wsp:rsid wsp:val=&quot;005C30FC&quot;/&gt;&lt;wsp:rsid wsp:val=&quot;005C32D8&quot;/&gt;&lt;wsp:rsid wsp:val=&quot;005C33DF&quot;/&gt;&lt;wsp:rsid wsp:val=&quot;005C3F26&quot;/&gt;&lt;wsp:rsid wsp:val=&quot;005C4A97&quot;/&gt;&lt;wsp:rsid wsp:val=&quot;005C5440&quot;/&gt;&lt;wsp:rsid wsp:val=&quot;005C59ED&quot;/&gt;&lt;wsp:rsid wsp:val=&quot;005C7CE9&quot;/&gt;&lt;wsp:rsid wsp:val=&quot;005D00C8&quot;/&gt;&lt;wsp:rsid wsp:val=&quot;005D027D&quot;/&gt;&lt;wsp:rsid wsp:val=&quot;005D03A9&quot;/&gt;&lt;wsp:rsid wsp:val=&quot;005D04AD&quot;/&gt;&lt;wsp:rsid wsp:val=&quot;005D0EB8&quot;/&gt;&lt;wsp:rsid wsp:val=&quot;005D189A&quot;/&gt;&lt;wsp:rsid wsp:val=&quot;005D276E&quot;/&gt;&lt;wsp:rsid wsp:val=&quot;005D3799&quot;/&gt;&lt;wsp:rsid wsp:val=&quot;005D4695&quot;/&gt;&lt;wsp:rsid wsp:val=&quot;005D5007&quot;/&gt;&lt;wsp:rsid wsp:val=&quot;005D5573&quot;/&gt;&lt;wsp:rsid wsp:val=&quot;005D5BB8&quot;/&gt;&lt;wsp:rsid wsp:val=&quot;005D65D7&quot;/&gt;&lt;wsp:rsid wsp:val=&quot;005D6D21&quot;/&gt;&lt;wsp:rsid wsp:val=&quot;005D6F8A&quot;/&gt;&lt;wsp:rsid wsp:val=&quot;005E04E9&quot;/&gt;&lt;wsp:rsid wsp:val=&quot;005E05C8&quot;/&gt;&lt;wsp:rsid wsp:val=&quot;005E0D8C&quot;/&gt;&lt;wsp:rsid wsp:val=&quot;005E124E&quot;/&gt;&lt;wsp:rsid wsp:val=&quot;005E2AB7&quot;/&gt;&lt;wsp:rsid wsp:val=&quot;005E2D27&quot;/&gt;&lt;wsp:rsid wsp:val=&quot;005E2E94&quot;/&gt;&lt;wsp:rsid wsp:val=&quot;005E3411&quot;/&gt;&lt;wsp:rsid wsp:val=&quot;005E39A9&quot;/&gt;&lt;wsp:rsid wsp:val=&quot;005E41DF&quot;/&gt;&lt;wsp:rsid wsp:val=&quot;005E58DE&quot;/&gt;&lt;wsp:rsid wsp:val=&quot;005E6B09&quot;/&gt;&lt;wsp:rsid wsp:val=&quot;005E6F58&quot;/&gt;&lt;wsp:rsid wsp:val=&quot;005E7B94&quot;/&gt;&lt;wsp:rsid wsp:val=&quot;005F1760&quot;/&gt;&lt;wsp:rsid wsp:val=&quot;005F192E&quot;/&gt;&lt;wsp:rsid wsp:val=&quot;005F2069&quot;/&gt;&lt;wsp:rsid wsp:val=&quot;005F224E&quot;/&gt;&lt;wsp:rsid wsp:val=&quot;005F34A1&quot;/&gt;&lt;wsp:rsid wsp:val=&quot;005F480D&quot;/&gt;&lt;wsp:rsid wsp:val=&quot;005F5283&quot;/&gt;&lt;wsp:rsid wsp:val=&quot;005F5441&quot;/&gt;&lt;wsp:rsid wsp:val=&quot;005F5FD5&quot;/&gt;&lt;wsp:rsid wsp:val=&quot;005F70BA&quot;/&gt;&lt;wsp:rsid wsp:val=&quot;00600601&quot;/&gt;&lt;wsp:rsid wsp:val=&quot;00602523&quot;/&gt;&lt;wsp:rsid wsp:val=&quot;0060312D&quot;/&gt;&lt;wsp:rsid wsp:val=&quot;006035F9&quot;/&gt;&lt;wsp:rsid wsp:val=&quot;00604B73&quot;/&gt;&lt;wsp:rsid wsp:val=&quot;006056CE&quot;/&gt;&lt;wsp:rsid wsp:val=&quot;00606C20&quot;/&gt;&lt;wsp:rsid wsp:val=&quot;00610199&quot;/&gt;&lt;wsp:rsid wsp:val=&quot;00610CC5&quot;/&gt;&lt;wsp:rsid wsp:val=&quot;006113EA&quot;/&gt;&lt;wsp:rsid wsp:val=&quot;00611725&quot;/&gt;&lt;wsp:rsid wsp:val=&quot;00611AAD&quot;/&gt;&lt;wsp:rsid wsp:val=&quot;00612288&quot;/&gt;&lt;wsp:rsid wsp:val=&quot;006126EB&quot;/&gt;&lt;wsp:rsid wsp:val=&quot;00612886&quot;/&gt;&lt;wsp:rsid wsp:val=&quot;0061306E&quot;/&gt;&lt;wsp:rsid wsp:val=&quot;0061307D&quot;/&gt;&lt;wsp:rsid wsp:val=&quot;006131A1&quot;/&gt;&lt;wsp:rsid wsp:val=&quot;00613AC1&quot;/&gt;&lt;wsp:rsid wsp:val=&quot;00613B8D&quot;/&gt;&lt;wsp:rsid wsp:val=&quot;006145C5&quot;/&gt;&lt;wsp:rsid wsp:val=&quot;006151B2&quot;/&gt;&lt;wsp:rsid wsp:val=&quot;00615EE6&quot;/&gt;&lt;wsp:rsid wsp:val=&quot;006172B6&quot;/&gt;&lt;wsp:rsid wsp:val=&quot;00617E7E&quot;/&gt;&lt;wsp:rsid wsp:val=&quot;00620ADB&quot;/&gt;&lt;wsp:rsid wsp:val=&quot;00621E41&quot;/&gt;&lt;wsp:rsid wsp:val=&quot;00621F51&quot;/&gt;&lt;wsp:rsid wsp:val=&quot;006225BF&quot;/&gt;&lt;wsp:rsid wsp:val=&quot;0062263B&quot;/&gt;&lt;wsp:rsid wsp:val=&quot;00622749&quot;/&gt;&lt;wsp:rsid wsp:val=&quot;00622917&quot;/&gt;&lt;wsp:rsid wsp:val=&quot;00622AD2&quot;/&gt;&lt;wsp:rsid wsp:val=&quot;00623530&quot;/&gt;&lt;wsp:rsid wsp:val=&quot;0062427F&quot;/&gt;&lt;wsp:rsid wsp:val=&quot;006249B9&quot;/&gt;&lt;wsp:rsid wsp:val=&quot;006258A0&quot;/&gt;&lt;wsp:rsid wsp:val=&quot;006258A1&quot;/&gt;&lt;wsp:rsid wsp:val=&quot;00625921&quot;/&gt;&lt;wsp:rsid wsp:val=&quot;00626557&quot;/&gt;&lt;wsp:rsid wsp:val=&quot;006303DC&quot;/&gt;&lt;wsp:rsid wsp:val=&quot;006304A3&quot;/&gt;&lt;wsp:rsid wsp:val=&quot;00630A3F&quot;/&gt;&lt;wsp:rsid wsp:val=&quot;00630D4C&quot;/&gt;&lt;wsp:rsid wsp:val=&quot;00630E02&quot;/&gt;&lt;wsp:rsid wsp:val=&quot;006316A7&quot;/&gt;&lt;wsp:rsid wsp:val=&quot;0063333E&quot;/&gt;&lt;wsp:rsid wsp:val=&quot;00634674&quot;/&gt;&lt;wsp:rsid wsp:val=&quot;00634E69&quot;/&gt;&lt;wsp:rsid wsp:val=&quot;00635D2A&quot;/&gt;&lt;wsp:rsid wsp:val=&quot;00635F1F&quot;/&gt;&lt;wsp:rsid wsp:val=&quot;00636BEB&quot;/&gt;&lt;wsp:rsid wsp:val=&quot;00636D15&quot;/&gt;&lt;wsp:rsid wsp:val=&quot;00636F44&quot;/&gt;&lt;wsp:rsid wsp:val=&quot;006370C5&quot;/&gt;&lt;wsp:rsid wsp:val=&quot;0064064B&quot;/&gt;&lt;wsp:rsid wsp:val=&quot;00641347&quot;/&gt;&lt;wsp:rsid wsp:val=&quot;006419D1&quot;/&gt;&lt;wsp:rsid wsp:val=&quot;00642D28&quot;/&gt;&lt;wsp:rsid wsp:val=&quot;00643242&quot;/&gt;&lt;wsp:rsid wsp:val=&quot;00643424&quot;/&gt;&lt;wsp:rsid wsp:val=&quot;00645178&quot;/&gt;&lt;wsp:rsid wsp:val=&quot;006459F2&quot;/&gt;&lt;wsp:rsid wsp:val=&quot;00646347&quot;/&gt;&lt;wsp:rsid wsp:val=&quot;00647ADC&quot;/&gt;&lt;wsp:rsid wsp:val=&quot;00647FFB&quot;/&gt;&lt;wsp:rsid wsp:val=&quot;006509E2&quot;/&gt;&lt;wsp:rsid wsp:val=&quot;006527B6&quot;/&gt;&lt;wsp:rsid wsp:val=&quot;00652D1C&quot;/&gt;&lt;wsp:rsid wsp:val=&quot;006537A4&quot;/&gt;&lt;wsp:rsid wsp:val=&quot;00653828&quot;/&gt;&lt;wsp:rsid wsp:val=&quot;0065400A&quot;/&gt;&lt;wsp:rsid wsp:val=&quot;00654242&quot;/&gt;&lt;wsp:rsid wsp:val=&quot;006551B4&quot;/&gt;&lt;wsp:rsid wsp:val=&quot;00655374&quot;/&gt;&lt;wsp:rsid wsp:val=&quot;00655AE8&quot;/&gt;&lt;wsp:rsid wsp:val=&quot;0065638F&quot;/&gt;&lt;wsp:rsid wsp:val=&quot;00656F5C&quot;/&gt;&lt;wsp:rsid wsp:val=&quot;00657F0F&quot;/&gt;&lt;wsp:rsid wsp:val=&quot;006621B4&quot;/&gt;&lt;wsp:rsid wsp:val=&quot;00662331&quot;/&gt;&lt;wsp:rsid wsp:val=&quot;00662BCE&quot;/&gt;&lt;wsp:rsid wsp:val=&quot;00663A54&quot;/&gt;&lt;wsp:rsid wsp:val=&quot;006642D9&quot;/&gt;&lt;wsp:rsid wsp:val=&quot;00664D7C&quot;/&gt;&lt;wsp:rsid wsp:val=&quot;006668A7&quot;/&gt;&lt;wsp:rsid wsp:val=&quot;00666A8A&quot;/&gt;&lt;wsp:rsid wsp:val=&quot;00666B57&quot;/&gt;&lt;wsp:rsid wsp:val=&quot;0066782F&quot;/&gt;&lt;wsp:rsid wsp:val=&quot;00667925&quot;/&gt;&lt;wsp:rsid wsp:val=&quot;00667B8D&quot;/&gt;&lt;wsp:rsid wsp:val=&quot;0067021A&quot;/&gt;&lt;wsp:rsid wsp:val=&quot;00670967&quot;/&gt;&lt;wsp:rsid wsp:val=&quot;006713C8&quot;/&gt;&lt;wsp:rsid wsp:val=&quot;00672689&quot;/&gt;&lt;wsp:rsid wsp:val=&quot;00672C65&quot;/&gt;&lt;wsp:rsid wsp:val=&quot;00672FCB&quot;/&gt;&lt;wsp:rsid wsp:val=&quot;00673195&quot;/&gt;&lt;wsp:rsid wsp:val=&quot;00673209&quot;/&gt;&lt;wsp:rsid wsp:val=&quot;0067359A&quot;/&gt;&lt;wsp:rsid wsp:val=&quot;006738C8&quot;/&gt;&lt;wsp:rsid wsp:val=&quot;006745DC&quot;/&gt;&lt;wsp:rsid wsp:val=&quot;00674653&quot;/&gt;&lt;wsp:rsid wsp:val=&quot;006750BA&quot;/&gt;&lt;wsp:rsid wsp:val=&quot;00675204&quot;/&gt;&lt;wsp:rsid wsp:val=&quot;00676268&quot;/&gt;&lt;wsp:rsid wsp:val=&quot;006763B0&quot;/&gt;&lt;wsp:rsid wsp:val=&quot;0067644C&quot;/&gt;&lt;wsp:rsid wsp:val=&quot;006764D2&quot;/&gt;&lt;wsp:rsid wsp:val=&quot;0067680F&quot;/&gt;&lt;wsp:rsid wsp:val=&quot;00676C7A&quot;/&gt;&lt;wsp:rsid wsp:val=&quot;006801C9&quot;/&gt;&lt;wsp:rsid wsp:val=&quot;00680632&quot;/&gt;&lt;wsp:rsid wsp:val=&quot;006808D3&quot;/&gt;&lt;wsp:rsid wsp:val=&quot;006813E5&quot;/&gt;&lt;wsp:rsid wsp:val=&quot;006815CC&quot;/&gt;&lt;wsp:rsid wsp:val=&quot;00681817&quot;/&gt;&lt;wsp:rsid wsp:val=&quot;00681D0B&quot;/&gt;&lt;wsp:rsid wsp:val=&quot;00682225&quot;/&gt;&lt;wsp:rsid wsp:val=&quot;006830FD&quot;/&gt;&lt;wsp:rsid wsp:val=&quot;00683608&quot;/&gt;&lt;wsp:rsid wsp:val=&quot;006836E8&quot;/&gt;&lt;wsp:rsid wsp:val=&quot;00684153&quot;/&gt;&lt;wsp:rsid wsp:val=&quot;006850EC&quot;/&gt;&lt;wsp:rsid wsp:val=&quot;00686020&quot;/&gt;&lt;wsp:rsid wsp:val=&quot;0068634F&quot;/&gt;&lt;wsp:rsid wsp:val=&quot;0068637C&quot;/&gt;&lt;wsp:rsid wsp:val=&quot;006877A1&quot;/&gt;&lt;wsp:rsid wsp:val=&quot;006903C3&quot;/&gt;&lt;wsp:rsid wsp:val=&quot;00690447&quot;/&gt;&lt;wsp:rsid wsp:val=&quot;00690F26&quot;/&gt;&lt;wsp:rsid wsp:val=&quot;00691043&quot;/&gt;&lt;wsp:rsid wsp:val=&quot;00691E16&quot;/&gt;&lt;wsp:rsid wsp:val=&quot;00691EFE&quot;/&gt;&lt;wsp:rsid wsp:val=&quot;00693F3B&quot;/&gt;&lt;wsp:rsid wsp:val=&quot;00694970&quot;/&gt;&lt;wsp:rsid wsp:val=&quot;00694B92&quot;/&gt;&lt;wsp:rsid wsp:val=&quot;00695316&quot;/&gt;&lt;wsp:rsid wsp:val=&quot;006956FF&quot;/&gt;&lt;wsp:rsid wsp:val=&quot;00695D87&quot;/&gt;&lt;wsp:rsid wsp:val=&quot;00695FE8&quot;/&gt;&lt;wsp:rsid wsp:val=&quot;00696370&quot;/&gt;&lt;wsp:rsid wsp:val=&quot;00697856&quot;/&gt;&lt;wsp:rsid wsp:val=&quot;006A068F&quot;/&gt;&lt;wsp:rsid wsp:val=&quot;006A0F4F&quot;/&gt;&lt;wsp:rsid wsp:val=&quot;006A16A9&quot;/&gt;&lt;wsp:rsid wsp:val=&quot;006A1E0F&quot;/&gt;&lt;wsp:rsid wsp:val=&quot;006A1E3C&quot;/&gt;&lt;wsp:rsid wsp:val=&quot;006A281F&quot;/&gt;&lt;wsp:rsid wsp:val=&quot;006A2B4C&quot;/&gt;&lt;wsp:rsid wsp:val=&quot;006A3149&quot;/&gt;&lt;wsp:rsid wsp:val=&quot;006A3882&quot;/&gt;&lt;wsp:rsid wsp:val=&quot;006A3DF8&quot;/&gt;&lt;wsp:rsid wsp:val=&quot;006A3E0A&quot;/&gt;&lt;wsp:rsid wsp:val=&quot;006A437C&quot;/&gt;&lt;wsp:rsid wsp:val=&quot;006A4E1B&quot;/&gt;&lt;wsp:rsid wsp:val=&quot;006A5A5E&quot;/&gt;&lt;wsp:rsid wsp:val=&quot;006A5FCC&quot;/&gt;&lt;wsp:rsid wsp:val=&quot;006A7A04&quot;/&gt;&lt;wsp:rsid wsp:val=&quot;006B07F9&quot;/&gt;&lt;wsp:rsid wsp:val=&quot;006B1177&quot;/&gt;&lt;wsp:rsid wsp:val=&quot;006B14F4&quot;/&gt;&lt;wsp:rsid wsp:val=&quot;006B152C&quot;/&gt;&lt;wsp:rsid wsp:val=&quot;006B1E62&quot;/&gt;&lt;wsp:rsid wsp:val=&quot;006B1ECB&quot;/&gt;&lt;wsp:rsid wsp:val=&quot;006B1F63&quot;/&gt;&lt;wsp:rsid wsp:val=&quot;006B4D8F&quot;/&gt;&lt;wsp:rsid wsp:val=&quot;006B5226&quot;/&gt;&lt;wsp:rsid wsp:val=&quot;006B6382&quot;/&gt;&lt;wsp:rsid wsp:val=&quot;006B645E&quot;/&gt;&lt;wsp:rsid wsp:val=&quot;006B6719&quot;/&gt;&lt;wsp:rsid wsp:val=&quot;006B6AAE&quot;/&gt;&lt;wsp:rsid wsp:val=&quot;006B72EB&quot;/&gt;&lt;wsp:rsid wsp:val=&quot;006B75AC&quot;/&gt;&lt;wsp:rsid wsp:val=&quot;006B7BF4&quot;/&gt;&lt;wsp:rsid wsp:val=&quot;006C0515&quot;/&gt;&lt;wsp:rsid wsp:val=&quot;006C09F2&quot;/&gt;&lt;wsp:rsid wsp:val=&quot;006C0D9D&quot;/&gt;&lt;wsp:rsid wsp:val=&quot;006C2501&quot;/&gt;&lt;wsp:rsid wsp:val=&quot;006C2706&quot;/&gt;&lt;wsp:rsid wsp:val=&quot;006C2985&quot;/&gt;&lt;wsp:rsid wsp:val=&quot;006C3407&quot;/&gt;&lt;wsp:rsid wsp:val=&quot;006C3BDA&quot;/&gt;&lt;wsp:rsid wsp:val=&quot;006C43B2&quot;/&gt;&lt;wsp:rsid wsp:val=&quot;006C43C2&quot;/&gt;&lt;wsp:rsid wsp:val=&quot;006C4CFB&quot;/&gt;&lt;wsp:rsid wsp:val=&quot;006C4DE8&quot;/&gt;&lt;wsp:rsid wsp:val=&quot;006C505D&quot;/&gt;&lt;wsp:rsid wsp:val=&quot;006C5638&quot;/&gt;&lt;wsp:rsid wsp:val=&quot;006C5CA9&quot;/&gt;&lt;wsp:rsid wsp:val=&quot;006C713A&quot;/&gt;&lt;wsp:rsid wsp:val=&quot;006C75D3&quot;/&gt;&lt;wsp:rsid wsp:val=&quot;006C7ED1&quot;/&gt;&lt;wsp:rsid wsp:val=&quot;006D0119&quot;/&gt;&lt;wsp:rsid wsp:val=&quot;006D0912&quot;/&gt;&lt;wsp:rsid wsp:val=&quot;006D14DB&quot;/&gt;&lt;wsp:rsid wsp:val=&quot;006D1C2C&quot;/&gt;&lt;wsp:rsid wsp:val=&quot;006D1CA3&quot;/&gt;&lt;wsp:rsid wsp:val=&quot;006D29AF&quot;/&gt;&lt;wsp:rsid wsp:val=&quot;006D2AAE&quot;/&gt;&lt;wsp:rsid wsp:val=&quot;006D2DEC&quot;/&gt;&lt;wsp:rsid wsp:val=&quot;006D2E51&quot;/&gt;&lt;wsp:rsid wsp:val=&quot;006D3374&quot;/&gt;&lt;wsp:rsid wsp:val=&quot;006D3E55&quot;/&gt;&lt;wsp:rsid wsp:val=&quot;006D3FC5&quot;/&gt;&lt;wsp:rsid wsp:val=&quot;006D44EE&quot;/&gt;&lt;wsp:rsid wsp:val=&quot;006D4E4B&quot;/&gt;&lt;wsp:rsid wsp:val=&quot;006D5611&quot;/&gt;&lt;wsp:rsid wsp:val=&quot;006D5A02&quot;/&gt;&lt;wsp:rsid wsp:val=&quot;006D5B9C&quot;/&gt;&lt;wsp:rsid wsp:val=&quot;006D63AF&quot;/&gt;&lt;wsp:rsid wsp:val=&quot;006D6793&quot;/&gt;&lt;wsp:rsid wsp:val=&quot;006D7424&quot;/&gt;&lt;wsp:rsid wsp:val=&quot;006D7570&quot;/&gt;&lt;wsp:rsid wsp:val=&quot;006D7B64&quot;/&gt;&lt;wsp:rsid wsp:val=&quot;006E0496&quot;/&gt;&lt;wsp:rsid wsp:val=&quot;006E0A8E&quot;/&gt;&lt;wsp:rsid wsp:val=&quot;006E1194&quot;/&gt;&lt;wsp:rsid wsp:val=&quot;006E1BF7&quot;/&gt;&lt;wsp:rsid wsp:val=&quot;006E35D0&quot;/&gt;&lt;wsp:rsid wsp:val=&quot;006E3C72&quot;/&gt;&lt;wsp:rsid wsp:val=&quot;006E425F&quot;/&gt;&lt;wsp:rsid wsp:val=&quot;006E46D4&quot;/&gt;&lt;wsp:rsid wsp:val=&quot;006E489D&quot;/&gt;&lt;wsp:rsid wsp:val=&quot;006E49DE&quot;/&gt;&lt;wsp:rsid wsp:val=&quot;006E54DD&quot;/&gt;&lt;wsp:rsid wsp:val=&quot;006E5689&quot;/&gt;&lt;wsp:rsid wsp:val=&quot;006E56C4&quot;/&gt;&lt;wsp:rsid wsp:val=&quot;006E5842&quot;/&gt;&lt;wsp:rsid wsp:val=&quot;006E620E&quot;/&gt;&lt;wsp:rsid wsp:val=&quot;006E63B2&quot;/&gt;&lt;wsp:rsid wsp:val=&quot;006E6985&quot;/&gt;&lt;wsp:rsid wsp:val=&quot;006E69D6&quot;/&gt;&lt;wsp:rsid wsp:val=&quot;006E6BA0&quot;/&gt;&lt;wsp:rsid wsp:val=&quot;006E718F&quot;/&gt;&lt;wsp:rsid wsp:val=&quot;006F02AA&quot;/&gt;&lt;wsp:rsid wsp:val=&quot;006F05D7&quot;/&gt;&lt;wsp:rsid wsp:val=&quot;006F0E0B&quot;/&gt;&lt;wsp:rsid wsp:val=&quot;006F1206&quot;/&gt;&lt;wsp:rsid wsp:val=&quot;006F25DD&quot;/&gt;&lt;wsp:rsid wsp:val=&quot;006F3274&quot;/&gt;&lt;wsp:rsid wsp:val=&quot;006F448E&quot;/&gt;&lt;wsp:rsid wsp:val=&quot;006F44B1&quot;/&gt;&lt;wsp:rsid wsp:val=&quot;006F4E01&quot;/&gt;&lt;wsp:rsid wsp:val=&quot;006F50AC&quot;/&gt;&lt;wsp:rsid wsp:val=&quot;006F5151&quot;/&gt;&lt;wsp:rsid wsp:val=&quot;006F527C&quot;/&gt;&lt;wsp:rsid wsp:val=&quot;006F53F2&quot;/&gt;&lt;wsp:rsid wsp:val=&quot;006F5A39&quot;/&gt;&lt;wsp:rsid wsp:val=&quot;006F63FA&quot;/&gt;&lt;wsp:rsid wsp:val=&quot;006F67CB&quot;/&gt;&lt;wsp:rsid wsp:val=&quot;006F7CA3&quot;/&gt;&lt;wsp:rsid wsp:val=&quot;006F7E01&quot;/&gt;&lt;wsp:rsid wsp:val=&quot;0070040D&quot;/&gt;&lt;wsp:rsid wsp:val=&quot;00701FCD&quot;/&gt;&lt;wsp:rsid wsp:val=&quot;00702138&quot;/&gt;&lt;wsp:rsid wsp:val=&quot;007022A2&quot;/&gt;&lt;wsp:rsid wsp:val=&quot;00702348&quot;/&gt;&lt;wsp:rsid wsp:val=&quot;00703A76&quot;/&gt;&lt;wsp:rsid wsp:val=&quot;00703BE1&quot;/&gt;&lt;wsp:rsid wsp:val=&quot;007040B8&quot;/&gt;&lt;wsp:rsid wsp:val=&quot;00704DFA&quot;/&gt;&lt;wsp:rsid wsp:val=&quot;0070510A&quot;/&gt;&lt;wsp:rsid wsp:val=&quot;007051EA&quot;/&gt;&lt;wsp:rsid wsp:val=&quot;0070655E&quot;/&gt;&lt;wsp:rsid wsp:val=&quot;00706950&quot;/&gt;&lt;wsp:rsid wsp:val=&quot;00706ACC&quot;/&gt;&lt;wsp:rsid wsp:val=&quot;00706B31&quot;/&gt;&lt;wsp:rsid wsp:val=&quot;007120D6&quot;/&gt;&lt;wsp:rsid wsp:val=&quot;00712DC4&quot;/&gt;&lt;wsp:rsid wsp:val=&quot;00713209&quot;/&gt;&lt;wsp:rsid wsp:val=&quot;0071330E&quot;/&gt;&lt;wsp:rsid wsp:val=&quot;00713310&quot;/&gt;&lt;wsp:rsid wsp:val=&quot;00714B3D&quot;/&gt;&lt;wsp:rsid wsp:val=&quot;00715956&quot;/&gt;&lt;wsp:rsid wsp:val=&quot;00715A39&quot;/&gt;&lt;wsp:rsid wsp:val=&quot;0072049E&quot;/&gt;&lt;wsp:rsid wsp:val=&quot;00720D62&quot;/&gt;&lt;wsp:rsid wsp:val=&quot;007211CD&quot;/&gt;&lt;wsp:rsid wsp:val=&quot;007216B7&quot;/&gt;&lt;wsp:rsid wsp:val=&quot;007217C8&quot;/&gt;&lt;wsp:rsid wsp:val=&quot;0072195F&quot;/&gt;&lt;wsp:rsid wsp:val=&quot;007223EB&quot;/&gt;&lt;wsp:rsid wsp:val=&quot;00722B0B&quot;/&gt;&lt;wsp:rsid wsp:val=&quot;007230E3&quot;/&gt;&lt;wsp:rsid wsp:val=&quot;00723162&quot;/&gt;&lt;wsp:rsid wsp:val=&quot;00723433&quot;/&gt;&lt;wsp:rsid wsp:val=&quot;00724D06&quot;/&gt;&lt;wsp:rsid wsp:val=&quot;0072526D&quot;/&gt;&lt;wsp:rsid wsp:val=&quot;00725E62&quot;/&gt;&lt;wsp:rsid wsp:val=&quot;00726296&quot;/&gt;&lt;wsp:rsid wsp:val=&quot;00726532&quot;/&gt;&lt;wsp:rsid wsp:val=&quot;0072670C&quot;/&gt;&lt;wsp:rsid wsp:val=&quot;00726892&quot;/&gt;&lt;wsp:rsid wsp:val=&quot;00726A75&quot;/&gt;&lt;wsp:rsid wsp:val=&quot;00727270&quot;/&gt;&lt;wsp:rsid wsp:val=&quot;00727488&quot;/&gt;&lt;wsp:rsid wsp:val=&quot;0072783A&quot;/&gt;&lt;wsp:rsid wsp:val=&quot;00727C8C&quot;/&gt;&lt;wsp:rsid wsp:val=&quot;0073048F&quot;/&gt;&lt;wsp:rsid wsp:val=&quot;00731753&quot;/&gt;&lt;wsp:rsid wsp:val=&quot;00732FAF&quot;/&gt;&lt;wsp:rsid wsp:val=&quot;00733E40&quot;/&gt;&lt;wsp:rsid wsp:val=&quot;00734B7A&quot;/&gt;&lt;wsp:rsid wsp:val=&quot;00736593&quot;/&gt;&lt;wsp:rsid wsp:val=&quot;00736E04&quot;/&gt;&lt;wsp:rsid wsp:val=&quot;0073798C&quot;/&gt;&lt;wsp:rsid wsp:val=&quot;00740C1B&quot;/&gt;&lt;wsp:rsid wsp:val=&quot;00742BA9&quot;/&gt;&lt;wsp:rsid wsp:val=&quot;00742CE5&quot;/&gt;&lt;wsp:rsid wsp:val=&quot;00743637&quot;/&gt;&lt;wsp:rsid wsp:val=&quot;00743B4E&quot;/&gt;&lt;wsp:rsid wsp:val=&quot;00743B6D&quot;/&gt;&lt;wsp:rsid wsp:val=&quot;00743E1B&quot;/&gt;&lt;wsp:rsid wsp:val=&quot;00744585&quot;/&gt;&lt;wsp:rsid wsp:val=&quot;007446EE&quot;/&gt;&lt;wsp:rsid wsp:val=&quot;00745000&quot;/&gt;&lt;wsp:rsid wsp:val=&quot;0074502A&quot;/&gt;&lt;wsp:rsid wsp:val=&quot;00745C1C&quot;/&gt;&lt;wsp:rsid wsp:val=&quot;0074624E&quot;/&gt;&lt;wsp:rsid wsp:val=&quot;007465CC&quot;/&gt;&lt;wsp:rsid wsp:val=&quot;007474F9&quot;/&gt;&lt;wsp:rsid wsp:val=&quot;00750372&quot;/&gt;&lt;wsp:rsid wsp:val=&quot;0075062F&quot;/&gt;&lt;wsp:rsid wsp:val=&quot;00750814&quot;/&gt;&lt;wsp:rsid wsp:val=&quot;00750A08&quot;/&gt;&lt;wsp:rsid wsp:val=&quot;007513AE&quot;/&gt;&lt;wsp:rsid wsp:val=&quot;0075168A&quot;/&gt;&lt;wsp:rsid wsp:val=&quot;0075273F&quot;/&gt;&lt;wsp:rsid wsp:val=&quot;00752BE1&quot;/&gt;&lt;wsp:rsid wsp:val=&quot;00752EB2&quot;/&gt;&lt;wsp:rsid wsp:val=&quot;007530F3&quot;/&gt;&lt;wsp:rsid wsp:val=&quot;00755075&quot;/&gt;&lt;wsp:rsid wsp:val=&quot;007550BC&quot;/&gt;&lt;wsp:rsid wsp:val=&quot;00755422&quot;/&gt;&lt;wsp:rsid wsp:val=&quot;00756208&quot;/&gt;&lt;wsp:rsid wsp:val=&quot;00756CD7&quot;/&gt;&lt;wsp:rsid wsp:val=&quot;00757EE4&quot;/&gt;&lt;wsp:rsid wsp:val=&quot;0076060B&quot;/&gt;&lt;wsp:rsid wsp:val=&quot;00760760&quot;/&gt;&lt;wsp:rsid wsp:val=&quot;00760F0C&quot;/&gt;&lt;wsp:rsid wsp:val=&quot;007610CB&quot;/&gt;&lt;wsp:rsid wsp:val=&quot;0076139F&quot;/&gt;&lt;wsp:rsid wsp:val=&quot;0076203A&quot;/&gt;&lt;wsp:rsid wsp:val=&quot;00762705&quot;/&gt;&lt;wsp:rsid wsp:val=&quot;00762FB6&quot;/&gt;&lt;wsp:rsid wsp:val=&quot;00763445&quot;/&gt;&lt;wsp:rsid wsp:val=&quot;00764682&quot;/&gt;&lt;wsp:rsid wsp:val=&quot;00764F57&quot;/&gt;&lt;wsp:rsid wsp:val=&quot;0076518C&quot;/&gt;&lt;wsp:rsid wsp:val=&quot;00765AD7&quot;/&gt;&lt;wsp:rsid wsp:val=&quot;00765D0C&quot;/&gt;&lt;wsp:rsid wsp:val=&quot;00765F3B&quot;/&gt;&lt;wsp:rsid wsp:val=&quot;0076633C&quot;/&gt;&lt;wsp:rsid wsp:val=&quot;007702BC&quot;/&gt;&lt;wsp:rsid wsp:val=&quot;00770FC2&quot;/&gt;&lt;wsp:rsid wsp:val=&quot;0077170E&quot;/&gt;&lt;wsp:rsid wsp:val=&quot;00771EC5&quot;/&gt;&lt;wsp:rsid wsp:val=&quot;00772385&quot;/&gt;&lt;wsp:rsid wsp:val=&quot;00773EFE&quot;/&gt;&lt;wsp:rsid wsp:val=&quot;00774D97&quot;/&gt;&lt;wsp:rsid wsp:val=&quot;00774F50&quot;/&gt;&lt;wsp:rsid wsp:val=&quot;00775672&quot;/&gt;&lt;wsp:rsid wsp:val=&quot;007757F3&quot;/&gt;&lt;wsp:rsid wsp:val=&quot;00775838&quot;/&gt;&lt;wsp:rsid wsp:val=&quot;00775D7F&quot;/&gt;&lt;wsp:rsid wsp:val=&quot;00776354&quot;/&gt;&lt;wsp:rsid wsp:val=&quot;00776527&quot;/&gt;&lt;wsp:rsid wsp:val=&quot;007771E0&quot;/&gt;&lt;wsp:rsid wsp:val=&quot;00777F17&quot;/&gt;&lt;wsp:rsid wsp:val=&quot;007804B1&quot;/&gt;&lt;wsp:rsid wsp:val=&quot;007805CA&quot;/&gt;&lt;wsp:rsid wsp:val=&quot;00780BA4&quot;/&gt;&lt;wsp:rsid wsp:val=&quot;00781016&quot;/&gt;&lt;wsp:rsid wsp:val=&quot;00781461&quot;/&gt;&lt;wsp:rsid wsp:val=&quot;00781672&quot;/&gt;&lt;wsp:rsid wsp:val=&quot;007819EA&quot;/&gt;&lt;wsp:rsid wsp:val=&quot;00783744&quot;/&gt;&lt;wsp:rsid wsp:val=&quot;007842D1&quot;/&gt;&lt;wsp:rsid wsp:val=&quot;007847D7&quot;/&gt;&lt;wsp:rsid wsp:val=&quot;0078486C&quot;/&gt;&lt;wsp:rsid wsp:val=&quot;007848AE&quot;/&gt;&lt;wsp:rsid wsp:val=&quot;007849BD&quot;/&gt;&lt;wsp:rsid wsp:val=&quot;00784E0A&quot;/&gt;&lt;wsp:rsid wsp:val=&quot;00785223&quot;/&gt;&lt;wsp:rsid wsp:val=&quot;0078533F&quot;/&gt;&lt;wsp:rsid wsp:val=&quot;007854AE&quot;/&gt;&lt;wsp:rsid wsp:val=&quot;007855A2&quot;/&gt;&lt;wsp:rsid wsp:val=&quot;007859AF&quot;/&gt;&lt;wsp:rsid wsp:val=&quot;00787262&quot;/&gt;&lt;wsp:rsid wsp:val=&quot;007878B9&quot;/&gt;&lt;wsp:rsid wsp:val=&quot;00787FDF&quot;/&gt;&lt;wsp:rsid wsp:val=&quot;0079013A&quot;/&gt;&lt;wsp:rsid wsp:val=&quot;00790AB1&quot;/&gt;&lt;wsp:rsid wsp:val=&quot;007912E5&quot;/&gt;&lt;wsp:rsid wsp:val=&quot;007913D2&quot;/&gt;&lt;wsp:rsid wsp:val=&quot;007930FA&quot;/&gt;&lt;wsp:rsid wsp:val=&quot;007937CE&quot;/&gt;&lt;wsp:rsid wsp:val=&quot;00794A45&quot;/&gt;&lt;wsp:rsid wsp:val=&quot;00794E3C&quot;/&gt;&lt;wsp:rsid wsp:val=&quot;007953E8&quot;/&gt;&lt;wsp:rsid wsp:val=&quot;00795585&quot;/&gt;&lt;wsp:rsid wsp:val=&quot;007957D9&quot;/&gt;&lt;wsp:rsid wsp:val=&quot;00795F1D&quot;/&gt;&lt;wsp:rsid wsp:val=&quot;00796523&quot;/&gt;&lt;wsp:rsid wsp:val=&quot;007A011C&quot;/&gt;&lt;wsp:rsid wsp:val=&quot;007A0656&quot;/&gt;&lt;wsp:rsid wsp:val=&quot;007A0833&quot;/&gt;&lt;wsp:rsid wsp:val=&quot;007A1F22&quot;/&gt;&lt;wsp:rsid wsp:val=&quot;007A209B&quot;/&gt;&lt;wsp:rsid wsp:val=&quot;007A231C&quot;/&gt;&lt;wsp:rsid wsp:val=&quot;007A2416&quot;/&gt;&lt;wsp:rsid wsp:val=&quot;007A254B&quot;/&gt;&lt;wsp:rsid wsp:val=&quot;007A2CC4&quot;/&gt;&lt;wsp:rsid wsp:val=&quot;007A2E98&quot;/&gt;&lt;wsp:rsid wsp:val=&quot;007A43DB&quot;/&gt;&lt;wsp:rsid wsp:val=&quot;007A50B0&quot;/&gt;&lt;wsp:rsid wsp:val=&quot;007A5102&quot;/&gt;&lt;wsp:rsid wsp:val=&quot;007A5682&quot;/&gt;&lt;wsp:rsid wsp:val=&quot;007A5C42&quot;/&gt;&lt;wsp:rsid wsp:val=&quot;007A5FC1&quot;/&gt;&lt;wsp:rsid wsp:val=&quot;007A62AD&quot;/&gt;&lt;wsp:rsid wsp:val=&quot;007A6B8D&quot;/&gt;&lt;wsp:rsid wsp:val=&quot;007A7FB8&quot;/&gt;&lt;wsp:rsid wsp:val=&quot;007B072F&quot;/&gt;&lt;wsp:rsid wsp:val=&quot;007B0952&quot;/&gt;&lt;wsp:rsid wsp:val=&quot;007B0C05&quot;/&gt;&lt;wsp:rsid wsp:val=&quot;007B1064&quot;/&gt;&lt;wsp:rsid wsp:val=&quot;007B10A2&quot;/&gt;&lt;wsp:rsid wsp:val=&quot;007B38B9&quot;/&gt;&lt;wsp:rsid wsp:val=&quot;007B3A5C&quot;/&gt;&lt;wsp:rsid wsp:val=&quot;007B3FD3&quot;/&gt;&lt;wsp:rsid wsp:val=&quot;007B4016&quot;/&gt;&lt;wsp:rsid wsp:val=&quot;007B4B7F&quot;/&gt;&lt;wsp:rsid wsp:val=&quot;007B5388&quot;/&gt;&lt;wsp:rsid wsp:val=&quot;007B59C8&quot;/&gt;&lt;wsp:rsid wsp:val=&quot;007B5FA5&quot;/&gt;&lt;wsp:rsid wsp:val=&quot;007B7327&quot;/&gt;&lt;wsp:rsid wsp:val=&quot;007B740B&quot;/&gt;&lt;wsp:rsid wsp:val=&quot;007C0107&quot;/&gt;&lt;wsp:rsid wsp:val=&quot;007C070B&quot;/&gt;&lt;wsp:rsid wsp:val=&quot;007C08B5&quot;/&gt;&lt;wsp:rsid wsp:val=&quot;007C1194&quot;/&gt;&lt;wsp:rsid wsp:val=&quot;007C1762&quot;/&gt;&lt;wsp:rsid wsp:val=&quot;007C1D79&quot;/&gt;&lt;wsp:rsid wsp:val=&quot;007C1E6F&quot;/&gt;&lt;wsp:rsid wsp:val=&quot;007C2BCD&quot;/&gt;&lt;wsp:rsid wsp:val=&quot;007C3407&quot;/&gt;&lt;wsp:rsid wsp:val=&quot;007C3FC5&quot;/&gt;&lt;wsp:rsid wsp:val=&quot;007C440E&quot;/&gt;&lt;wsp:rsid wsp:val=&quot;007C45D0&quot;/&gt;&lt;wsp:rsid wsp:val=&quot;007C4759&quot;/&gt;&lt;wsp:rsid wsp:val=&quot;007C4919&quot;/&gt;&lt;wsp:rsid wsp:val=&quot;007C4CC8&quot;/&gt;&lt;wsp:rsid wsp:val=&quot;007C56FF&quot;/&gt;&lt;wsp:rsid wsp:val=&quot;007C5784&quot;/&gt;&lt;wsp:rsid wsp:val=&quot;007C64CF&quot;/&gt;&lt;wsp:rsid wsp:val=&quot;007C6592&quot;/&gt;&lt;wsp:rsid wsp:val=&quot;007C6D11&quot;/&gt;&lt;wsp:rsid wsp:val=&quot;007C7100&quot;/&gt;&lt;wsp:rsid wsp:val=&quot;007C7B26&quot;/&gt;&lt;wsp:rsid wsp:val=&quot;007D0650&quot;/&gt;&lt;wsp:rsid wsp:val=&quot;007D0DFE&quot;/&gt;&lt;wsp:rsid wsp:val=&quot;007D1712&quot;/&gt;&lt;wsp:rsid wsp:val=&quot;007D1878&quot;/&gt;&lt;wsp:rsid wsp:val=&quot;007D18F9&quot;/&gt;&lt;wsp:rsid wsp:val=&quot;007D2830&quot;/&gt;&lt;wsp:rsid wsp:val=&quot;007D29B9&quot;/&gt;&lt;wsp:rsid wsp:val=&quot;007D2D07&quot;/&gt;&lt;wsp:rsid wsp:val=&quot;007D3577&quot;/&gt;&lt;wsp:rsid wsp:val=&quot;007D3AE8&quot;/&gt;&lt;wsp:rsid wsp:val=&quot;007D3EE3&quot;/&gt;&lt;wsp:rsid wsp:val=&quot;007D475E&quot;/&gt;&lt;wsp:rsid wsp:val=&quot;007D51F1&quot;/&gt;&lt;wsp:rsid wsp:val=&quot;007D5697&quot;/&gt;&lt;wsp:rsid wsp:val=&quot;007D6905&quot;/&gt;&lt;wsp:rsid wsp:val=&quot;007D6A5B&quot;/&gt;&lt;wsp:rsid wsp:val=&quot;007D6E3C&quot;/&gt;&lt;wsp:rsid wsp:val=&quot;007D7E71&quot;/&gt;&lt;wsp:rsid wsp:val=&quot;007E13A4&quot;/&gt;&lt;wsp:rsid wsp:val=&quot;007E175F&quot;/&gt;&lt;wsp:rsid wsp:val=&quot;007E19F3&quot;/&gt;&lt;wsp:rsid wsp:val=&quot;007E1F58&quot;/&gt;&lt;wsp:rsid wsp:val=&quot;007E1F5C&quot;/&gt;&lt;wsp:rsid wsp:val=&quot;007E2121&quot;/&gt;&lt;wsp:rsid wsp:val=&quot;007E30C1&quot;/&gt;&lt;wsp:rsid wsp:val=&quot;007E338F&quot;/&gt;&lt;wsp:rsid wsp:val=&quot;007E37AF&quot;/&gt;&lt;wsp:rsid wsp:val=&quot;007E4AB8&quot;/&gt;&lt;wsp:rsid wsp:val=&quot;007E56C2&quot;/&gt;&lt;wsp:rsid wsp:val=&quot;007E637E&quot;/&gt;&lt;wsp:rsid wsp:val=&quot;007E6E51&quot;/&gt;&lt;wsp:rsid wsp:val=&quot;007E7166&quot;/&gt;&lt;wsp:rsid wsp:val=&quot;007E7992&quot;/&gt;&lt;wsp:rsid wsp:val=&quot;007F002C&quot;/&gt;&lt;wsp:rsid wsp:val=&quot;007F23D5&quot;/&gt;&lt;wsp:rsid wsp:val=&quot;007F2E43&quot;/&gt;&lt;wsp:rsid wsp:val=&quot;007F3B94&quot;/&gt;&lt;wsp:rsid wsp:val=&quot;007F3BA2&quot;/&gt;&lt;wsp:rsid wsp:val=&quot;007F3CBF&quot;/&gt;&lt;wsp:rsid wsp:val=&quot;007F45E4&quot;/&gt;&lt;wsp:rsid wsp:val=&quot;007F4E02&quot;/&gt;&lt;wsp:rsid wsp:val=&quot;007F517D&quot;/&gt;&lt;wsp:rsid wsp:val=&quot;007F5A85&quot;/&gt;&lt;wsp:rsid wsp:val=&quot;007F7579&quot;/&gt;&lt;wsp:rsid wsp:val=&quot;007F7B47&quot;/&gt;&lt;wsp:rsid wsp:val=&quot;00800273&quot;/&gt;&lt;wsp:rsid wsp:val=&quot;008012EC&quot;/&gt;&lt;wsp:rsid wsp:val=&quot;008014C5&quot;/&gt;&lt;wsp:rsid wsp:val=&quot;00801740&quot;/&gt;&lt;wsp:rsid wsp:val=&quot;00801B46&quot;/&gt;&lt;wsp:rsid wsp:val=&quot;00802376&quot;/&gt;&lt;wsp:rsid wsp:val=&quot;00802467&quot;/&gt;&lt;wsp:rsid wsp:val=&quot;00802BD8&quot;/&gt;&lt;wsp:rsid wsp:val=&quot;008038DD&quot;/&gt;&lt;wsp:rsid wsp:val=&quot;00803E0A&quot;/&gt;&lt;wsp:rsid wsp:val=&quot;00804E0A&quot;/&gt;&lt;wsp:rsid wsp:val=&quot;008055F4&quot;/&gt;&lt;wsp:rsid wsp:val=&quot;00805761&quot;/&gt;&lt;wsp:rsid wsp:val=&quot;00805A9B&quot;/&gt;&lt;wsp:rsid wsp:val=&quot;00806577&quot;/&gt;&lt;wsp:rsid wsp:val=&quot;008066D0&quot;/&gt;&lt;wsp:rsid wsp:val=&quot;00807237&quot;/&gt;&lt;wsp:rsid wsp:val=&quot;0080773A&quot;/&gt;&lt;wsp:rsid wsp:val=&quot;00810332&quot;/&gt;&lt;wsp:rsid wsp:val=&quot;008112DD&quot;/&gt;&lt;wsp:rsid wsp:val=&quot;00811B68&quot;/&gt;&lt;wsp:rsid wsp:val=&quot;00811C86&quot;/&gt;&lt;wsp:rsid wsp:val=&quot;00811E25&quot;/&gt;&lt;wsp:rsid wsp:val=&quot;008125AC&quot;/&gt;&lt;wsp:rsid wsp:val=&quot;00812A03&quot;/&gt;&lt;wsp:rsid wsp:val=&quot;00813005&quot;/&gt;&lt;wsp:rsid wsp:val=&quot;00813246&quot;/&gt;&lt;wsp:rsid wsp:val=&quot;0081388E&quot;/&gt;&lt;wsp:rsid wsp:val=&quot;00813A57&quot;/&gt;&lt;wsp:rsid wsp:val=&quot;0081428A&quot;/&gt;&lt;wsp:rsid wsp:val=&quot;00814306&quot;/&gt;&lt;wsp:rsid wsp:val=&quot;00814407&quot;/&gt;&lt;wsp:rsid wsp:val=&quot;00815060&quot;/&gt;&lt;wsp:rsid wsp:val=&quot;008201B7&quot;/&gt;&lt;wsp:rsid wsp:val=&quot;0082120D&quot;/&gt;&lt;wsp:rsid wsp:val=&quot;00821F8C&quot;/&gt;&lt;wsp:rsid wsp:val=&quot;00821FE5&quot;/&gt;&lt;wsp:rsid wsp:val=&quot;0082231F&quot;/&gt;&lt;wsp:rsid wsp:val=&quot;0082357E&quot;/&gt;&lt;wsp:rsid wsp:val=&quot;00823C27&quot;/&gt;&lt;wsp:rsid wsp:val=&quot;00824683&quot;/&gt;&lt;wsp:rsid wsp:val=&quot;0082480F&quot;/&gt;&lt;wsp:rsid wsp:val=&quot;00824E14&quot;/&gt;&lt;wsp:rsid wsp:val=&quot;008250EE&quot;/&gt;&lt;wsp:rsid wsp:val=&quot;00825591&quot;/&gt;&lt;wsp:rsid wsp:val=&quot;008258F4&quot;/&gt;&lt;wsp:rsid wsp:val=&quot;00825BEF&quot;/&gt;&lt;wsp:rsid wsp:val=&quot;00826D78&quot;/&gt;&lt;wsp:rsid wsp:val=&quot;008271E1&quot;/&gt;&lt;wsp:rsid wsp:val=&quot;00827438&quot;/&gt;&lt;wsp:rsid wsp:val=&quot;0082772D&quot;/&gt;&lt;wsp:rsid wsp:val=&quot;008277F1&quot;/&gt;&lt;wsp:rsid wsp:val=&quot;00827DE8&quot;/&gt;&lt;wsp:rsid wsp:val=&quot;00831D0A&quot;/&gt;&lt;wsp:rsid wsp:val=&quot;008327BD&quot;/&gt;&lt;wsp:rsid wsp:val=&quot;0083391A&quot;/&gt;&lt;wsp:rsid wsp:val=&quot;00833BB1&quot;/&gt;&lt;wsp:rsid wsp:val=&quot;00835F50&quot;/&gt;&lt;wsp:rsid wsp:val=&quot;00836B4C&quot;/&gt;&lt;wsp:rsid wsp:val=&quot;0083738E&quot;/&gt;&lt;wsp:rsid wsp:val=&quot;008378E3&quot;/&gt;&lt;wsp:rsid wsp:val=&quot;00837C85&quot;/&gt;&lt;wsp:rsid wsp:val=&quot;00840227&quot;/&gt;&lt;wsp:rsid wsp:val=&quot;0084036D&quot;/&gt;&lt;wsp:rsid wsp:val=&quot;00840995&quot;/&gt;&lt;wsp:rsid wsp:val=&quot;00840F7C&quot;/&gt;&lt;wsp:rsid wsp:val=&quot;00841134&quot;/&gt;&lt;wsp:rsid wsp:val=&quot;00841EB7&quot;/&gt;&lt;wsp:rsid wsp:val=&quot;008444AB&quot;/&gt;&lt;wsp:rsid wsp:val=&quot;008450AB&quot;/&gt;&lt;wsp:rsid wsp:val=&quot;008467E7&quot;/&gt;&lt;wsp:rsid wsp:val=&quot;008471FF&quot;/&gt;&lt;wsp:rsid wsp:val=&quot;008476FF&quot;/&gt;&lt;wsp:rsid wsp:val=&quot;0085044B&quot;/&gt;&lt;wsp:rsid wsp:val=&quot;0085095E&quot;/&gt;&lt;wsp:rsid wsp:val=&quot;00850E5B&quot;/&gt;&lt;wsp:rsid wsp:val=&quot;008510A0&quot;/&gt;&lt;wsp:rsid wsp:val=&quot;00851793&quot;/&gt;&lt;wsp:rsid wsp:val=&quot;008518FB&quot;/&gt;&lt;wsp:rsid wsp:val=&quot;00852117&quot;/&gt;&lt;wsp:rsid wsp:val=&quot;00852350&quot;/&gt;&lt;wsp:rsid wsp:val=&quot;00852950&quot;/&gt;&lt;wsp:rsid wsp:val=&quot;00852D44&quot;/&gt;&lt;wsp:rsid wsp:val=&quot;00853488&quot;/&gt;&lt;wsp:rsid wsp:val=&quot;00854729&quot;/&gt;&lt;wsp:rsid wsp:val=&quot;00854C60&quot;/&gt;&lt;wsp:rsid wsp:val=&quot;00854EC1&quot;/&gt;&lt;wsp:rsid wsp:val=&quot;00855523&quot;/&gt;&lt;wsp:rsid wsp:val=&quot;00855BBC&quot;/&gt;&lt;wsp:rsid wsp:val=&quot;00856016&quot;/&gt;&lt;wsp:rsid wsp:val=&quot;00856715&quot;/&gt;&lt;wsp:rsid wsp:val=&quot;0085765E&quot;/&gt;&lt;wsp:rsid wsp:val=&quot;00857668&quot;/&gt;&lt;wsp:rsid wsp:val=&quot;00857671&quot;/&gt;&lt;wsp:rsid wsp:val=&quot;00860D53&quot;/&gt;&lt;wsp:rsid wsp:val=&quot;00861EC0&quot;/&gt;&lt;wsp:rsid wsp:val=&quot;00861F26&quot;/&gt;&lt;wsp:rsid wsp:val=&quot;00863308&quot;/&gt;&lt;wsp:rsid wsp:val=&quot;00863453&quot;/&gt;&lt;wsp:rsid wsp:val=&quot;00863F4F&quot;/&gt;&lt;wsp:rsid wsp:val=&quot;008649D3&quot;/&gt;&lt;wsp:rsid wsp:val=&quot;008649FC&quot;/&gt;&lt;wsp:rsid wsp:val=&quot;00865650&quot;/&gt;&lt;wsp:rsid wsp:val=&quot;00865A84&quot;/&gt;&lt;wsp:rsid wsp:val=&quot;00865AA5&quot;/&gt;&lt;wsp:rsid wsp:val=&quot;00865DC4&quot;/&gt;&lt;wsp:rsid wsp:val=&quot;00866022&quot;/&gt;&lt;wsp:rsid wsp:val=&quot;0086677F&quot;/&gt;&lt;wsp:rsid wsp:val=&quot;00866DF2&quot;/&gt;&lt;wsp:rsid wsp:val=&quot;00866E2A&quot;/&gt;&lt;wsp:rsid wsp:val=&quot;00866EE9&quot;/&gt;&lt;wsp:rsid wsp:val=&quot;008676B0&quot;/&gt;&lt;wsp:rsid wsp:val=&quot;00867CB9&quot;/&gt;&lt;wsp:rsid wsp:val=&quot;00870511&quot;/&gt;&lt;wsp:rsid wsp:val=&quot;00870B78&quot;/&gt;&lt;wsp:rsid wsp:val=&quot;008714C7&quot;/&gt;&lt;wsp:rsid wsp:val=&quot;008715EB&quot;/&gt;&lt;wsp:rsid wsp:val=&quot;008721A2&quot;/&gt;&lt;wsp:rsid wsp:val=&quot;008727D8&quot;/&gt;&lt;wsp:rsid wsp:val=&quot;00872F48&quot;/&gt;&lt;wsp:rsid wsp:val=&quot;00873329&quot;/&gt;&lt;wsp:rsid wsp:val=&quot;00873414&quot;/&gt;&lt;wsp:rsid wsp:val=&quot;008742F0&quot;/&gt;&lt;wsp:rsid wsp:val=&quot;008751B2&quot;/&gt;&lt;wsp:rsid wsp:val=&quot;00875E40&quot;/&gt;&lt;wsp:rsid wsp:val=&quot;0087607E&quot;/&gt;&lt;wsp:rsid wsp:val=&quot;008760D6&quot;/&gt;&lt;wsp:rsid wsp:val=&quot;00876DDD&quot;/&gt;&lt;wsp:rsid wsp:val=&quot;00877650&quot;/&gt;&lt;wsp:rsid wsp:val=&quot;008779E9&quot;/&gt;&lt;wsp:rsid wsp:val=&quot;00880132&quot;/&gt;&lt;wsp:rsid wsp:val=&quot;00880589&quot;/&gt;&lt;wsp:rsid wsp:val=&quot;008808D2&quot;/&gt;&lt;wsp:rsid wsp:val=&quot;00880AD7&quot;/&gt;&lt;wsp:rsid wsp:val=&quot;00881541&quot;/&gt;&lt;wsp:rsid wsp:val=&quot;008821A6&quot;/&gt;&lt;wsp:rsid wsp:val=&quot;00883724&quot;/&gt;&lt;wsp:rsid wsp:val=&quot;00884047&quot;/&gt;&lt;wsp:rsid wsp:val=&quot;00884116&quot;/&gt;&lt;wsp:rsid wsp:val=&quot;0088486C&quot;/&gt;&lt;wsp:rsid wsp:val=&quot;00884EF9&quot;/&gt;&lt;wsp:rsid wsp:val=&quot;00885047&quot;/&gt;&lt;wsp:rsid wsp:val=&quot;008852E1&quot;/&gt;&lt;wsp:rsid wsp:val=&quot;008855BC&quot;/&gt;&lt;wsp:rsid wsp:val=&quot;008857C4&quot;/&gt;&lt;wsp:rsid wsp:val=&quot;00885D67&quot;/&gt;&lt;wsp:rsid wsp:val=&quot;00887786&quot;/&gt;&lt;wsp:rsid wsp:val=&quot;008912C6&quot;/&gt;&lt;wsp:rsid wsp:val=&quot;00891DA6&quot;/&gt;&lt;wsp:rsid wsp:val=&quot;0089245D&quot;/&gt;&lt;wsp:rsid wsp:val=&quot;00895062&quot;/&gt;&lt;wsp:rsid wsp:val=&quot;00895752&quot;/&gt;&lt;wsp:rsid wsp:val=&quot;00895863&quot;/&gt;&lt;wsp:rsid wsp:val=&quot;00895C64&quot;/&gt;&lt;wsp:rsid wsp:val=&quot;0089663C&quot;/&gt;&lt;wsp:rsid wsp:val=&quot;008A08DC&quot;/&gt;&lt;wsp:rsid wsp:val=&quot;008A11C1&quot;/&gt;&lt;wsp:rsid wsp:val=&quot;008A18DC&quot;/&gt;&lt;wsp:rsid wsp:val=&quot;008A1D48&quot;/&gt;&lt;wsp:rsid wsp:val=&quot;008A1D6D&quot;/&gt;&lt;wsp:rsid wsp:val=&quot;008A2772&quot;/&gt;&lt;wsp:rsid wsp:val=&quot;008A3017&quot;/&gt;&lt;wsp:rsid wsp:val=&quot;008A3F98&quot;/&gt;&lt;wsp:rsid wsp:val=&quot;008A4609&quot;/&gt;&lt;wsp:rsid wsp:val=&quot;008A46FC&quot;/&gt;&lt;wsp:rsid wsp:val=&quot;008A4E69&quot;/&gt;&lt;wsp:rsid wsp:val=&quot;008A508F&quot;/&gt;&lt;wsp:rsid wsp:val=&quot;008A50FB&quot;/&gt;&lt;wsp:rsid wsp:val=&quot;008A53D7&quot;/&gt;&lt;wsp:rsid wsp:val=&quot;008A5860&quot;/&gt;&lt;wsp:rsid wsp:val=&quot;008A591F&quot;/&gt;&lt;wsp:rsid wsp:val=&quot;008A5E7F&quot;/&gt;&lt;wsp:rsid wsp:val=&quot;008A6CC7&quot;/&gt;&lt;wsp:rsid wsp:val=&quot;008B0047&quot;/&gt;&lt;wsp:rsid wsp:val=&quot;008B0062&quot;/&gt;&lt;wsp:rsid wsp:val=&quot;008B039C&quot;/&gt;&lt;wsp:rsid wsp:val=&quot;008B0F6D&quot;/&gt;&lt;wsp:rsid wsp:val=&quot;008B1E8E&quot;/&gt;&lt;wsp:rsid wsp:val=&quot;008B2009&quot;/&gt;&lt;wsp:rsid wsp:val=&quot;008B26F7&quot;/&gt;&lt;wsp:rsid wsp:val=&quot;008B27E9&quot;/&gt;&lt;wsp:rsid wsp:val=&quot;008B2B4B&quot;/&gt;&lt;wsp:rsid wsp:val=&quot;008B4BDC&quot;/&gt;&lt;wsp:rsid wsp:val=&quot;008B4DB3&quot;/&gt;&lt;wsp:rsid wsp:val=&quot;008B57A2&quot;/&gt;&lt;wsp:rsid wsp:val=&quot;008B5D82&quot;/&gt;&lt;wsp:rsid wsp:val=&quot;008B67A7&quot;/&gt;&lt;wsp:rsid wsp:val=&quot;008B6997&quot;/&gt;&lt;wsp:rsid wsp:val=&quot;008B6F4A&quot;/&gt;&lt;wsp:rsid wsp:val=&quot;008B761F&quot;/&gt;&lt;wsp:rsid wsp:val=&quot;008B7D5E&quot;/&gt;&lt;wsp:rsid wsp:val=&quot;008C0010&quot;/&gt;&lt;wsp:rsid wsp:val=&quot;008C07E6&quot;/&gt;&lt;wsp:rsid wsp:val=&quot;008C098F&quot;/&gt;&lt;wsp:rsid wsp:val=&quot;008C1C93&quot;/&gt;&lt;wsp:rsid wsp:val=&quot;008C1F90&quot;/&gt;&lt;wsp:rsid wsp:val=&quot;008C2151&quot;/&gt;&lt;wsp:rsid wsp:val=&quot;008C23B7&quot;/&gt;&lt;wsp:rsid wsp:val=&quot;008C24C1&quot;/&gt;&lt;wsp:rsid wsp:val=&quot;008C2583&quot;/&gt;&lt;wsp:rsid wsp:val=&quot;008C28D5&quot;/&gt;&lt;wsp:rsid wsp:val=&quot;008C292C&quot;/&gt;&lt;wsp:rsid wsp:val=&quot;008C3FCF&quot;/&gt;&lt;wsp:rsid wsp:val=&quot;008C4BA7&quot;/&gt;&lt;wsp:rsid wsp:val=&quot;008C5343&quot;/&gt;&lt;wsp:rsid wsp:val=&quot;008C5D5D&quot;/&gt;&lt;wsp:rsid wsp:val=&quot;008C6B3A&quot;/&gt;&lt;wsp:rsid wsp:val=&quot;008C738C&quot;/&gt;&lt;wsp:rsid wsp:val=&quot;008C7D96&quot;/&gt;&lt;wsp:rsid wsp:val=&quot;008D00DB&quot;/&gt;&lt;wsp:rsid wsp:val=&quot;008D03D0&quot;/&gt;&lt;wsp:rsid wsp:val=&quot;008D0744&quot;/&gt;&lt;wsp:rsid wsp:val=&quot;008D0A4C&quot;/&gt;&lt;wsp:rsid wsp:val=&quot;008D0BAA&quot;/&gt;&lt;wsp:rsid wsp:val=&quot;008D0CF6&quot;/&gt;&lt;wsp:rsid wsp:val=&quot;008D1636&quot;/&gt;&lt;wsp:rsid wsp:val=&quot;008D2224&quot;/&gt;&lt;wsp:rsid wsp:val=&quot;008D2913&quot;/&gt;&lt;wsp:rsid wsp:val=&quot;008D315A&quot;/&gt;&lt;wsp:rsid wsp:val=&quot;008D3267&quot;/&gt;&lt;wsp:rsid wsp:val=&quot;008D33B6&quot;/&gt;&lt;wsp:rsid wsp:val=&quot;008D3E24&quot;/&gt;&lt;wsp:rsid wsp:val=&quot;008D587C&quot;/&gt;&lt;wsp:rsid wsp:val=&quot;008D6469&quot;/&gt;&lt;wsp:rsid wsp:val=&quot;008D6AC5&quot;/&gt;&lt;wsp:rsid wsp:val=&quot;008D6CDA&quot;/&gt;&lt;wsp:rsid wsp:val=&quot;008E00BB&quot;/&gt;&lt;wsp:rsid wsp:val=&quot;008E15A7&quot;/&gt;&lt;wsp:rsid wsp:val=&quot;008E24FD&quot;/&gt;&lt;wsp:rsid wsp:val=&quot;008E3EF9&quot;/&gt;&lt;wsp:rsid wsp:val=&quot;008E4D75&quot;/&gt;&lt;wsp:rsid wsp:val=&quot;008E5866&quot;/&gt;&lt;wsp:rsid wsp:val=&quot;008E64C5&quot;/&gt;&lt;wsp:rsid wsp:val=&quot;008E72DB&quot;/&gt;&lt;wsp:rsid wsp:val=&quot;008E7CE3&quot;/&gt;&lt;wsp:rsid wsp:val=&quot;008F0109&quot;/&gt;&lt;wsp:rsid wsp:val=&quot;008F0ADB&quot;/&gt;&lt;wsp:rsid wsp:val=&quot;008F17F3&quot;/&gt;&lt;wsp:rsid wsp:val=&quot;008F223D&quot;/&gt;&lt;wsp:rsid wsp:val=&quot;008F2AD0&quot;/&gt;&lt;wsp:rsid wsp:val=&quot;008F2DB8&quot;/&gt;&lt;wsp:rsid wsp:val=&quot;008F2E54&quot;/&gt;&lt;wsp:rsid wsp:val=&quot;008F2F46&quot;/&gt;&lt;wsp:rsid wsp:val=&quot;008F33EB&quot;/&gt;&lt;wsp:rsid wsp:val=&quot;008F3A38&quot;/&gt;&lt;wsp:rsid wsp:val=&quot;008F41A0&quot;/&gt;&lt;wsp:rsid wsp:val=&quot;008F4AF8&quot;/&gt;&lt;wsp:rsid wsp:val=&quot;008F4FB2&quot;/&gt;&lt;wsp:rsid wsp:val=&quot;008F5490&quot;/&gt;&lt;wsp:rsid wsp:val=&quot;008F565B&quot;/&gt;&lt;wsp:rsid wsp:val=&quot;008F5680&quot;/&gt;&lt;wsp:rsid wsp:val=&quot;008F58B3&quot;/&gt;&lt;wsp:rsid wsp:val=&quot;008F5FEF&quot;/&gt;&lt;wsp:rsid wsp:val=&quot;008F74A5&quot;/&gt;&lt;wsp:rsid wsp:val=&quot;008F7C27&quot;/&gt;&lt;wsp:rsid wsp:val=&quot;00900670&quot;/&gt;&lt;wsp:rsid wsp:val=&quot;009013B3&quot;/&gt;&lt;wsp:rsid wsp:val=&quot;009015A1&quot;/&gt;&lt;wsp:rsid wsp:val=&quot;009017B8&quot;/&gt;&lt;wsp:rsid wsp:val=&quot;009018F3&quot;/&gt;&lt;wsp:rsid wsp:val=&quot;00902B4A&quot;/&gt;&lt;wsp:rsid wsp:val=&quot;00902FBC&quot;/&gt;&lt;wsp:rsid wsp:val=&quot;00903A04&quot;/&gt;&lt;wsp:rsid wsp:val=&quot;00904CE6&quot;/&gt;&lt;wsp:rsid wsp:val=&quot;00905DD9&quot;/&gt;&lt;wsp:rsid wsp:val=&quot;00906AFA&quot;/&gt;&lt;wsp:rsid wsp:val=&quot;00906BC2&quot;/&gt;&lt;wsp:rsid wsp:val=&quot;00906C68&quot;/&gt;&lt;wsp:rsid wsp:val=&quot;00907364&quot;/&gt;&lt;wsp:rsid wsp:val=&quot;00907D48&quot;/&gt;&lt;wsp:rsid wsp:val=&quot;00910E00&quot;/&gt;&lt;wsp:rsid wsp:val=&quot;00910FB3&quot;/&gt;&lt;wsp:rsid wsp:val=&quot;009116EA&quot;/&gt;&lt;wsp:rsid wsp:val=&quot;0091185C&quot;/&gt;&lt;wsp:rsid wsp:val=&quot;0091188A&quot;/&gt;&lt;wsp:rsid wsp:val=&quot;00911C42&quot;/&gt;&lt;wsp:rsid wsp:val=&quot;009129E7&quot;/&gt;&lt;wsp:rsid wsp:val=&quot;00912D54&quot;/&gt;&lt;wsp:rsid wsp:val=&quot;0091311C&quot;/&gt;&lt;wsp:rsid wsp:val=&quot;00913558&quot;/&gt;&lt;wsp:rsid wsp:val=&quot;00913721&quot;/&gt;&lt;wsp:rsid wsp:val=&quot;00914BAB&quot;/&gt;&lt;wsp:rsid wsp:val=&quot;00915946&quot;/&gt;&lt;wsp:rsid wsp:val=&quot;009160E5&quot;/&gt;&lt;wsp:rsid wsp:val=&quot;009177A4&quot;/&gt;&lt;wsp:rsid wsp:val=&quot;0092007E&quot;/&gt;&lt;wsp:rsid wsp:val=&quot;00920270&quot;/&gt;&lt;wsp:rsid wsp:val=&quot;00921373&quot;/&gt;&lt;wsp:rsid wsp:val=&quot;00921AEC&quot;/&gt;&lt;wsp:rsid wsp:val=&quot;0092216D&quot;/&gt;&lt;wsp:rsid wsp:val=&quot;00922C01&quot;/&gt;&lt;wsp:rsid wsp:val=&quot;00922C3B&quot;/&gt;&lt;wsp:rsid wsp:val=&quot;00923499&quot;/&gt;&lt;wsp:rsid wsp:val=&quot;009241FD&quot;/&gt;&lt;wsp:rsid wsp:val=&quot;0092441A&quot;/&gt;&lt;wsp:rsid wsp:val=&quot;009249AE&quot;/&gt;&lt;wsp:rsid wsp:val=&quot;00924E62&quot;/&gt;&lt;wsp:rsid wsp:val=&quot;00925725&quot;/&gt;&lt;wsp:rsid wsp:val=&quot;00926D0C&quot;/&gt;&lt;wsp:rsid wsp:val=&quot;009273EB&quot;/&gt;&lt;wsp:rsid wsp:val=&quot;00927BA0&quot;/&gt;&lt;wsp:rsid wsp:val=&quot;00927CBE&quot;/&gt;&lt;wsp:rsid wsp:val=&quot;0093001A&quot;/&gt;&lt;wsp:rsid wsp:val=&quot;0093086E&quot;/&gt;&lt;wsp:rsid wsp:val=&quot;00930C51&quot;/&gt;&lt;wsp:rsid wsp:val=&quot;00930C91&quot;/&gt;&lt;wsp:rsid wsp:val=&quot;00931EB6&quot;/&gt;&lt;wsp:rsid wsp:val=&quot;0093239C&quot;/&gt;&lt;wsp:rsid wsp:val=&quot;00932751&quot;/&gt;&lt;wsp:rsid wsp:val=&quot;00932CD0&quot;/&gt;&lt;wsp:rsid wsp:val=&quot;00932D7B&quot;/&gt;&lt;wsp:rsid wsp:val=&quot;009334C4&quot;/&gt;&lt;wsp:rsid wsp:val=&quot;0093353D&quot;/&gt;&lt;wsp:rsid wsp:val=&quot;009346D6&quot;/&gt;&lt;wsp:rsid wsp:val=&quot;00934D83&quot;/&gt;&lt;wsp:rsid wsp:val=&quot;009355C4&quot;/&gt;&lt;wsp:rsid wsp:val=&quot;00935CEE&quot;/&gt;&lt;wsp:rsid wsp:val=&quot;00936002&quot;/&gt;&lt;wsp:rsid wsp:val=&quot;00936339&quot;/&gt;&lt;wsp:rsid wsp:val=&quot;00940032&quot;/&gt;&lt;wsp:rsid wsp:val=&quot;00940054&quot;/&gt;&lt;wsp:rsid wsp:val=&quot;00940335&quot;/&gt;&lt;wsp:rsid wsp:val=&quot;00940B26&quot;/&gt;&lt;wsp:rsid wsp:val=&quot;0094175A&quot;/&gt;&lt;wsp:rsid wsp:val=&quot;0094185E&quot;/&gt;&lt;wsp:rsid wsp:val=&quot;0094189D&quot;/&gt;&lt;wsp:rsid wsp:val=&quot;0094239C&quot;/&gt;&lt;wsp:rsid wsp:val=&quot;009427B4&quot;/&gt;&lt;wsp:rsid wsp:val=&quot;00942AFA&quot;/&gt;&lt;wsp:rsid wsp:val=&quot;009435D1&quot;/&gt;&lt;wsp:rsid wsp:val=&quot;009436DB&quot;/&gt;&lt;wsp:rsid wsp:val=&quot;009436E2&quot;/&gt;&lt;wsp:rsid wsp:val=&quot;00944207&quot;/&gt;&lt;wsp:rsid wsp:val=&quot;00944C6F&quot;/&gt;&lt;wsp:rsid wsp:val=&quot;00944E47&quot;/&gt;&lt;wsp:rsid wsp:val=&quot;00946AAF&quot;/&gt;&lt;wsp:rsid wsp:val=&quot;00946E6F&quot;/&gt;&lt;wsp:rsid wsp:val=&quot;00947E1F&quot;/&gt;&lt;wsp:rsid wsp:val=&quot;009507E2&quot;/&gt;&lt;wsp:rsid wsp:val=&quot;009520FB&quot;/&gt;&lt;wsp:rsid wsp:val=&quot;00952416&quot;/&gt;&lt;wsp:rsid wsp:val=&quot;00953CAF&quot;/&gt;&lt;wsp:rsid wsp:val=&quot;00955853&quot;/&gt;&lt;wsp:rsid wsp:val=&quot;00955B03&quot;/&gt;&lt;wsp:rsid wsp:val=&quot;00956BA6&quot;/&gt;&lt;wsp:rsid wsp:val=&quot;00956FAA&quot;/&gt;&lt;wsp:rsid wsp:val=&quot;00957ADE&quot;/&gt;&lt;wsp:rsid wsp:val=&quot;00957F55&quot;/&gt;&lt;wsp:rsid wsp:val=&quot;0096015B&quot;/&gt;&lt;wsp:rsid wsp:val=&quot;00961459&quot;/&gt;&lt;wsp:rsid wsp:val=&quot;00961780&quot;/&gt;&lt;wsp:rsid wsp:val=&quot;009618EA&quot;/&gt;&lt;wsp:rsid wsp:val=&quot;00962128&quot;/&gt;&lt;wsp:rsid wsp:val=&quot;009622DC&quot;/&gt;&lt;wsp:rsid wsp:val=&quot;0096260F&quot;/&gt;&lt;wsp:rsid wsp:val=&quot;00962B2B&quot;/&gt;&lt;wsp:rsid wsp:val=&quot;0096344B&quot;/&gt;&lt;wsp:rsid wsp:val=&quot;00963AE7&quot;/&gt;&lt;wsp:rsid wsp:val=&quot;00963B8D&quot;/&gt;&lt;wsp:rsid wsp:val=&quot;00963BF7&quot;/&gt;&lt;wsp:rsid wsp:val=&quot;009646A1&quot;/&gt;&lt;wsp:rsid wsp:val=&quot;00965513&quot;/&gt;&lt;wsp:rsid wsp:val=&quot;009664A1&quot;/&gt;&lt;wsp:rsid wsp:val=&quot;0096687C&quot;/&gt;&lt;wsp:rsid wsp:val=&quot;00967375&quot;/&gt;&lt;wsp:rsid wsp:val=&quot;009674C3&quot;/&gt;&lt;wsp:rsid wsp:val=&quot;009674D6&quot;/&gt;&lt;wsp:rsid wsp:val=&quot;0096761B&quot;/&gt;&lt;wsp:rsid wsp:val=&quot;009700D0&quot;/&gt;&lt;wsp:rsid wsp:val=&quot;009716D6&quot;/&gt;&lt;wsp:rsid wsp:val=&quot;009720B0&quot;/&gt;&lt;wsp:rsid wsp:val=&quot;009733DB&quot;/&gt;&lt;wsp:rsid wsp:val=&quot;00974DD8&quot;/&gt;&lt;wsp:rsid wsp:val=&quot;00974FF3&quot;/&gt;&lt;wsp:rsid wsp:val=&quot;00975153&quot;/&gt;&lt;wsp:rsid wsp:val=&quot;00975629&quot;/&gt;&lt;wsp:rsid wsp:val=&quot;00975D41&quot;/&gt;&lt;wsp:rsid wsp:val=&quot;00976079&quot;/&gt;&lt;wsp:rsid wsp:val=&quot;009766A8&quot;/&gt;&lt;wsp:rsid wsp:val=&quot;009775CF&quot;/&gt;&lt;wsp:rsid wsp:val=&quot;00977820&quot;/&gt;&lt;wsp:rsid wsp:val=&quot;00980499&quot;/&gt;&lt;wsp:rsid wsp:val=&quot;00980797&quot;/&gt;&lt;wsp:rsid wsp:val=&quot;00980B90&quot;/&gt;&lt;wsp:rsid wsp:val=&quot;00981362&quot;/&gt;&lt;wsp:rsid wsp:val=&quot;00981F5A&quot;/&gt;&lt;wsp:rsid wsp:val=&quot;009820D8&quot;/&gt;&lt;wsp:rsid wsp:val=&quot;009820DF&quot;/&gt;&lt;wsp:rsid wsp:val=&quot;00984A6C&quot;/&gt;&lt;wsp:rsid wsp:val=&quot;00984B07&quot;/&gt;&lt;wsp:rsid wsp:val=&quot;00984E51&quot;/&gt;&lt;wsp:rsid wsp:val=&quot;009851B8&quot;/&gt;&lt;wsp:rsid wsp:val=&quot;00986F3D&quot;/&gt;&lt;wsp:rsid wsp:val=&quot;00986FF3&quot;/&gt;&lt;wsp:rsid wsp:val=&quot;00987062&quot;/&gt;&lt;wsp:rsid wsp:val=&quot;009879E5&quot;/&gt;&lt;wsp:rsid wsp:val=&quot;00987DF5&quot;/&gt;&lt;wsp:rsid wsp:val=&quot;00990160&quot;/&gt;&lt;wsp:rsid wsp:val=&quot;00990E31&quot;/&gt;&lt;wsp:rsid wsp:val=&quot;0099101C&quot;/&gt;&lt;wsp:rsid wsp:val=&quot;00992145&quot;/&gt;&lt;wsp:rsid wsp:val=&quot;009932BA&quot;/&gt;&lt;wsp:rsid wsp:val=&quot;00994F2F&quot;/&gt;&lt;wsp:rsid wsp:val=&quot;0099517C&quot;/&gt;&lt;wsp:rsid wsp:val=&quot;0099522C&quot;/&gt;&lt;wsp:rsid wsp:val=&quot;00995A50&quot;/&gt;&lt;wsp:rsid wsp:val=&quot;00995F57&quot;/&gt;&lt;wsp:rsid wsp:val=&quot;0099622F&quot;/&gt;&lt;wsp:rsid wsp:val=&quot;009966D7&quot;/&gt;&lt;wsp:rsid wsp:val=&quot;00996C0D&quot;/&gt;&lt;wsp:rsid wsp:val=&quot;00997128&quot;/&gt;&lt;wsp:rsid wsp:val=&quot;009971BB&quot;/&gt;&lt;wsp:rsid wsp:val=&quot;009972D5&quot;/&gt;&lt;wsp:rsid wsp:val=&quot;009972E2&quot;/&gt;&lt;wsp:rsid wsp:val=&quot;009A0D69&quot;/&gt;&lt;wsp:rsid wsp:val=&quot;009A117D&quot;/&gt;&lt;wsp:rsid wsp:val=&quot;009A11FF&quot;/&gt;&lt;wsp:rsid wsp:val=&quot;009A21A9&quot;/&gt;&lt;wsp:rsid wsp:val=&quot;009A2952&quot;/&gt;&lt;wsp:rsid wsp:val=&quot;009A2A3E&quot;/&gt;&lt;wsp:rsid wsp:val=&quot;009A2AA9&quot;/&gt;&lt;wsp:rsid wsp:val=&quot;009A2BB3&quot;/&gt;&lt;wsp:rsid wsp:val=&quot;009A331B&quot;/&gt;&lt;wsp:rsid wsp:val=&quot;009A3D76&quot;/&gt;&lt;wsp:rsid wsp:val=&quot;009A4D52&quot;/&gt;&lt;wsp:rsid wsp:val=&quot;009A591A&quot;/&gt;&lt;wsp:rsid wsp:val=&quot;009A6402&quot;/&gt;&lt;wsp:rsid wsp:val=&quot;009A6ACA&quot;/&gt;&lt;wsp:rsid wsp:val=&quot;009A71CA&quot;/&gt;&lt;wsp:rsid wsp:val=&quot;009A7A12&quot;/&gt;&lt;wsp:rsid wsp:val=&quot;009A7F0A&quot;/&gt;&lt;wsp:rsid wsp:val=&quot;009B08F0&quot;/&gt;&lt;wsp:rsid wsp:val=&quot;009B0B12&quot;/&gt;&lt;wsp:rsid wsp:val=&quot;009B1D39&quot;/&gt;&lt;wsp:rsid wsp:val=&quot;009B2D1B&quot;/&gt;&lt;wsp:rsid wsp:val=&quot;009B3116&quot;/&gt;&lt;wsp:rsid wsp:val=&quot;009B3D9F&quot;/&gt;&lt;wsp:rsid wsp:val=&quot;009B432D&quot;/&gt;&lt;wsp:rsid wsp:val=&quot;009B4683&quot;/&gt;&lt;wsp:rsid wsp:val=&quot;009B5B37&quot;/&gt;&lt;wsp:rsid wsp:val=&quot;009B5DDF&quot;/&gt;&lt;wsp:rsid wsp:val=&quot;009B74E7&quot;/&gt;&lt;wsp:rsid wsp:val=&quot;009C0B1A&quot;/&gt;&lt;wsp:rsid wsp:val=&quot;009C0C3A&quot;/&gt;&lt;wsp:rsid wsp:val=&quot;009C1187&quot;/&gt;&lt;wsp:rsid wsp:val=&quot;009C1BA3&quot;/&gt;&lt;wsp:rsid wsp:val=&quot;009C1F5B&quot;/&gt;&lt;wsp:rsid wsp:val=&quot;009C2D40&quot;/&gt;&lt;wsp:rsid wsp:val=&quot;009C3428&quot;/&gt;&lt;wsp:rsid wsp:val=&quot;009C3A63&quot;/&gt;&lt;wsp:rsid wsp:val=&quot;009C43E9&quot;/&gt;&lt;wsp:rsid wsp:val=&quot;009C5FBA&quot;/&gt;&lt;wsp:rsid wsp:val=&quot;009C6D3A&quot;/&gt;&lt;wsp:rsid wsp:val=&quot;009C7671&quot;/&gt;&lt;wsp:rsid wsp:val=&quot;009C76B0&quot;/&gt;&lt;wsp:rsid wsp:val=&quot;009C7C6B&quot;/&gt;&lt;wsp:rsid wsp:val=&quot;009D0484&quot;/&gt;&lt;wsp:rsid wsp:val=&quot;009D0747&quot;/&gt;&lt;wsp:rsid wsp:val=&quot;009D07D5&quot;/&gt;&lt;wsp:rsid wsp:val=&quot;009D1066&quot;/&gt;&lt;wsp:rsid wsp:val=&quot;009D12CD&quot;/&gt;&lt;wsp:rsid wsp:val=&quot;009D1439&quot;/&gt;&lt;wsp:rsid wsp:val=&quot;009D16A9&quot;/&gt;&lt;wsp:rsid wsp:val=&quot;009D1838&quot;/&gt;&lt;wsp:rsid wsp:val=&quot;009D1A20&quot;/&gt;&lt;wsp:rsid wsp:val=&quot;009D2E7B&quot;/&gt;&lt;wsp:rsid wsp:val=&quot;009D3EAF&quot;/&gt;&lt;wsp:rsid wsp:val=&quot;009D3EE2&quot;/&gt;&lt;wsp:rsid wsp:val=&quot;009D4386&quot;/&gt;&lt;wsp:rsid wsp:val=&quot;009D44BA&quot;/&gt;&lt;wsp:rsid wsp:val=&quot;009D47E6&quot;/&gt;&lt;wsp:rsid wsp:val=&quot;009D4DFC&quot;/&gt;&lt;wsp:rsid wsp:val=&quot;009D5ECA&quot;/&gt;&lt;wsp:rsid wsp:val=&quot;009D62D0&quot;/&gt;&lt;wsp:rsid wsp:val=&quot;009D77AA&quot;/&gt;&lt;wsp:rsid wsp:val=&quot;009D7B5B&quot;/&gt;&lt;wsp:rsid wsp:val=&quot;009E15D0&quot;/&gt;&lt;wsp:rsid wsp:val=&quot;009E2222&quot;/&gt;&lt;wsp:rsid wsp:val=&quot;009E2658&quot;/&gt;&lt;wsp:rsid wsp:val=&quot;009E2803&quot;/&gt;&lt;wsp:rsid wsp:val=&quot;009E28FE&quot;/&gt;&lt;wsp:rsid wsp:val=&quot;009E2D48&quot;/&gt;&lt;wsp:rsid wsp:val=&quot;009E3D4E&quot;/&gt;&lt;wsp:rsid wsp:val=&quot;009E4679&quot;/&gt;&lt;wsp:rsid wsp:val=&quot;009E47F0&quot;/&gt;&lt;wsp:rsid wsp:val=&quot;009E4B46&quot;/&gt;&lt;wsp:rsid wsp:val=&quot;009E546D&quot;/&gt;&lt;wsp:rsid wsp:val=&quot;009E61AF&quot;/&gt;&lt;wsp:rsid wsp:val=&quot;009E6218&quot;/&gt;&lt;wsp:rsid wsp:val=&quot;009E6DCC&quot;/&gt;&lt;wsp:rsid wsp:val=&quot;009E7629&quot;/&gt;&lt;wsp:rsid wsp:val=&quot;009E77BB&quot;/&gt;&lt;wsp:rsid wsp:val=&quot;009F102A&quot;/&gt;&lt;wsp:rsid wsp:val=&quot;009F1A70&quot;/&gt;&lt;wsp:rsid wsp:val=&quot;009F265E&quot;/&gt;&lt;wsp:rsid wsp:val=&quot;009F2F4E&quot;/&gt;&lt;wsp:rsid wsp:val=&quot;009F42A2&quot;/&gt;&lt;wsp:rsid wsp:val=&quot;009F5D72&quot;/&gt;&lt;wsp:rsid wsp:val=&quot;009F6F61&quot;/&gt;&lt;wsp:rsid wsp:val=&quot;009F6F9C&quot;/&gt;&lt;wsp:rsid wsp:val=&quot;009F7648&quot;/&gt;&lt;wsp:rsid wsp:val=&quot;009F7750&quot;/&gt;&lt;wsp:rsid wsp:val=&quot;009F7B3E&quot;/&gt;&lt;wsp:rsid wsp:val=&quot;009F7F76&quot;/&gt;&lt;wsp:rsid wsp:val=&quot;00A000EA&quot;/&gt;&lt;wsp:rsid wsp:val=&quot;00A0053C&quot;/&gt;&lt;wsp:rsid wsp:val=&quot;00A01877&quot;/&gt;&lt;wsp:rsid wsp:val=&quot;00A01ACF&quot;/&gt;&lt;wsp:rsid wsp:val=&quot;00A01F3B&quot;/&gt;&lt;wsp:rsid wsp:val=&quot;00A01FB2&quot;/&gt;&lt;wsp:rsid wsp:val=&quot;00A021ED&quot;/&gt;&lt;wsp:rsid wsp:val=&quot;00A0284E&quot;/&gt;&lt;wsp:rsid wsp:val=&quot;00A0342F&quot;/&gt;&lt;wsp:rsid wsp:val=&quot;00A034DF&quot;/&gt;&lt;wsp:rsid wsp:val=&quot;00A0380F&quot;/&gt;&lt;wsp:rsid wsp:val=&quot;00A03EEC&quot;/&gt;&lt;wsp:rsid wsp:val=&quot;00A04055&quot;/&gt;&lt;wsp:rsid wsp:val=&quot;00A040A0&quot;/&gt;&lt;wsp:rsid wsp:val=&quot;00A04466&quot;/&gt;&lt;wsp:rsid wsp:val=&quot;00A04941&quot;/&gt;&lt;wsp:rsid wsp:val=&quot;00A053A8&quot;/&gt;&lt;wsp:rsid wsp:val=&quot;00A05A8A&quot;/&gt;&lt;wsp:rsid wsp:val=&quot;00A062B8&quot;/&gt;&lt;wsp:rsid wsp:val=&quot;00A06475&quot;/&gt;&lt;wsp:rsid wsp:val=&quot;00A064E3&quot;/&gt;&lt;wsp:rsid wsp:val=&quot;00A06B1A&quot;/&gt;&lt;wsp:rsid wsp:val=&quot;00A06FAA&quot;/&gt;&lt;wsp:rsid wsp:val=&quot;00A07C26&quot;/&gt;&lt;wsp:rsid wsp:val=&quot;00A1097C&quot;/&gt;&lt;wsp:rsid wsp:val=&quot;00A11283&quot;/&gt;&lt;wsp:rsid wsp:val=&quot;00A11E75&quot;/&gt;&lt;wsp:rsid wsp:val=&quot;00A12C22&quot;/&gt;&lt;wsp:rsid wsp:val=&quot;00A13093&quot;/&gt;&lt;wsp:rsid wsp:val=&quot;00A136C9&quot;/&gt;&lt;wsp:rsid wsp:val=&quot;00A13829&quot;/&gt;&lt;wsp:rsid wsp:val=&quot;00A13879&quot;/&gt;&lt;wsp:rsid wsp:val=&quot;00A140BA&quot;/&gt;&lt;wsp:rsid wsp:val=&quot;00A150B0&quot;/&gt;&lt;wsp:rsid wsp:val=&quot;00A15B7F&quot;/&gt;&lt;wsp:rsid wsp:val=&quot;00A15E16&quot;/&gt;&lt;wsp:rsid wsp:val=&quot;00A160A2&quot;/&gt;&lt;wsp:rsid wsp:val=&quot;00A16191&quot;/&gt;&lt;wsp:rsid wsp:val=&quot;00A1625C&quot;/&gt;&lt;wsp:rsid wsp:val=&quot;00A16D95&quot;/&gt;&lt;wsp:rsid wsp:val=&quot;00A17E16&quot;/&gt;&lt;wsp:rsid wsp:val=&quot;00A20F13&quot;/&gt;&lt;wsp:rsid wsp:val=&quot;00A21C31&quot;/&gt;&lt;wsp:rsid wsp:val=&quot;00A22543&quot;/&gt;&lt;wsp:rsid wsp:val=&quot;00A22610&quot;/&gt;&lt;wsp:rsid wsp:val=&quot;00A226EC&quot;/&gt;&lt;wsp:rsid wsp:val=&quot;00A22D4A&quot;/&gt;&lt;wsp:rsid wsp:val=&quot;00A230A3&quot;/&gt;&lt;wsp:rsid wsp:val=&quot;00A23533&quot;/&gt;&lt;wsp:rsid wsp:val=&quot;00A237D0&quot;/&gt;&lt;wsp:rsid wsp:val=&quot;00A23E94&quot;/&gt;&lt;wsp:rsid wsp:val=&quot;00A249E2&quot;/&gt;&lt;wsp:rsid wsp:val=&quot;00A24A12&quot;/&gt;&lt;wsp:rsid wsp:val=&quot;00A24FAA&quot;/&gt;&lt;wsp:rsid wsp:val=&quot;00A24FB3&quot;/&gt;&lt;wsp:rsid wsp:val=&quot;00A254BB&quot;/&gt;&lt;wsp:rsid wsp:val=&quot;00A258C3&quot;/&gt;&lt;wsp:rsid wsp:val=&quot;00A25963&quot;/&gt;&lt;wsp:rsid wsp:val=&quot;00A25E50&quot;/&gt;&lt;wsp:rsid wsp:val=&quot;00A265D4&quot;/&gt;&lt;wsp:rsid wsp:val=&quot;00A26AEE&quot;/&gt;&lt;wsp:rsid wsp:val=&quot;00A26CD0&quot;/&gt;&lt;wsp:rsid wsp:val=&quot;00A2775D&quot;/&gt;&lt;wsp:rsid wsp:val=&quot;00A30190&quot;/&gt;&lt;wsp:rsid wsp:val=&quot;00A301C6&quot;/&gt;&lt;wsp:rsid wsp:val=&quot;00A30E8B&quot;/&gt;&lt;wsp:rsid wsp:val=&quot;00A31C97&quot;/&gt;&lt;wsp:rsid wsp:val=&quot;00A31DA5&quot;/&gt;&lt;wsp:rsid wsp:val=&quot;00A3255B&quot;/&gt;&lt;wsp:rsid wsp:val=&quot;00A3289C&quot;/&gt;&lt;wsp:rsid wsp:val=&quot;00A33594&quot;/&gt;&lt;wsp:rsid wsp:val=&quot;00A34D59&quot;/&gt;&lt;wsp:rsid wsp:val=&quot;00A353DD&quot;/&gt;&lt;wsp:rsid wsp:val=&quot;00A35BC9&quot;/&gt;&lt;wsp:rsid wsp:val=&quot;00A35C25&quot;/&gt;&lt;wsp:rsid wsp:val=&quot;00A35DD0&quot;/&gt;&lt;wsp:rsid wsp:val=&quot;00A3676B&quot;/&gt;&lt;wsp:rsid wsp:val=&quot;00A36C29&quot;/&gt;&lt;wsp:rsid wsp:val=&quot;00A371E4&quot;/&gt;&lt;wsp:rsid wsp:val=&quot;00A376C5&quot;/&gt;&lt;wsp:rsid wsp:val=&quot;00A37803&quot;/&gt;&lt;wsp:rsid wsp:val=&quot;00A3798D&quot;/&gt;&lt;wsp:rsid wsp:val=&quot;00A37E22&quot;/&gt;&lt;wsp:rsid wsp:val=&quot;00A37FA1&quot;/&gt;&lt;wsp:rsid wsp:val=&quot;00A4035A&quot;/&gt;&lt;wsp:rsid wsp:val=&quot;00A406E2&quot;/&gt;&lt;wsp:rsid wsp:val=&quot;00A40A63&quot;/&gt;&lt;wsp:rsid wsp:val=&quot;00A41473&quot;/&gt;&lt;wsp:rsid wsp:val=&quot;00A41FD8&quot;/&gt;&lt;wsp:rsid wsp:val=&quot;00A42A58&quot;/&gt;&lt;wsp:rsid wsp:val=&quot;00A43906&quot;/&gt;&lt;wsp:rsid wsp:val=&quot;00A4390A&quot;/&gt;&lt;wsp:rsid wsp:val=&quot;00A43A8C&quot;/&gt;&lt;wsp:rsid wsp:val=&quot;00A442CC&quot;/&gt;&lt;wsp:rsid wsp:val=&quot;00A44C14&quot;/&gt;&lt;wsp:rsid wsp:val=&quot;00A46083&quot;/&gt;&lt;wsp:rsid wsp:val=&quot;00A4690C&quot;/&gt;&lt;wsp:rsid wsp:val=&quot;00A47338&quot;/&gt;&lt;wsp:rsid wsp:val=&quot;00A47CAE&quot;/&gt;&lt;wsp:rsid wsp:val=&quot;00A47D8E&quot;/&gt;&lt;wsp:rsid wsp:val=&quot;00A508B5&quot;/&gt;&lt;wsp:rsid wsp:val=&quot;00A50CBF&quot;/&gt;&lt;wsp:rsid wsp:val=&quot;00A51202&quot;/&gt;&lt;wsp:rsid wsp:val=&quot;00A51256&quot;/&gt;&lt;wsp:rsid wsp:val=&quot;00A5169A&quot;/&gt;&lt;wsp:rsid wsp:val=&quot;00A51CF7&quot;/&gt;&lt;wsp:rsid wsp:val=&quot;00A51E55&quot;/&gt;&lt;wsp:rsid wsp:val=&quot;00A53CAA&quot;/&gt;&lt;wsp:rsid wsp:val=&quot;00A53F9D&quot;/&gt;&lt;wsp:rsid wsp:val=&quot;00A5517E&quot;/&gt;&lt;wsp:rsid wsp:val=&quot;00A55601&quot;/&gt;&lt;wsp:rsid wsp:val=&quot;00A568BF&quot;/&gt;&lt;wsp:rsid wsp:val=&quot;00A572CE&quot;/&gt;&lt;wsp:rsid wsp:val=&quot;00A5736C&quot;/&gt;&lt;wsp:rsid wsp:val=&quot;00A5741F&quot;/&gt;&lt;wsp:rsid wsp:val=&quot;00A57470&quot;/&gt;&lt;wsp:rsid wsp:val=&quot;00A5770A&quot;/&gt;&lt;wsp:rsid wsp:val=&quot;00A57928&quot;/&gt;&lt;wsp:rsid wsp:val=&quot;00A57A2C&quot;/&gt;&lt;wsp:rsid wsp:val=&quot;00A57E26&quot;/&gt;&lt;wsp:rsid wsp:val=&quot;00A60798&quot;/&gt;&lt;wsp:rsid wsp:val=&quot;00A61171&quot;/&gt;&lt;wsp:rsid wsp:val=&quot;00A61B47&quot;/&gt;&lt;wsp:rsid wsp:val=&quot;00A61EED&quot;/&gt;&lt;wsp:rsid wsp:val=&quot;00A62518&quot;/&gt;&lt;wsp:rsid wsp:val=&quot;00A626A7&quot;/&gt;&lt;wsp:rsid wsp:val=&quot;00A62B24&quot;/&gt;&lt;wsp:rsid wsp:val=&quot;00A62C91&quot;/&gt;&lt;wsp:rsid wsp:val=&quot;00A62FDD&quot;/&gt;&lt;wsp:rsid wsp:val=&quot;00A63901&quot;/&gt;&lt;wsp:rsid wsp:val=&quot;00A63BDA&quot;/&gt;&lt;wsp:rsid wsp:val=&quot;00A64192&quot;/&gt;&lt;wsp:rsid wsp:val=&quot;00A646DC&quot;/&gt;&lt;wsp:rsid wsp:val=&quot;00A6491D&quot;/&gt;&lt;wsp:rsid wsp:val=&quot;00A6551F&quot;/&gt;&lt;wsp:rsid wsp:val=&quot;00A658EA&quot;/&gt;&lt;wsp:rsid wsp:val=&quot;00A66194&quot;/&gt;&lt;wsp:rsid wsp:val=&quot;00A67081&quot;/&gt;&lt;wsp:rsid wsp:val=&quot;00A6728F&quot;/&gt;&lt;wsp:rsid wsp:val=&quot;00A67892&quot;/&gt;&lt;wsp:rsid wsp:val=&quot;00A67B34&quot;/&gt;&lt;wsp:rsid wsp:val=&quot;00A70919&quot;/&gt;&lt;wsp:rsid wsp:val=&quot;00A70A55&quot;/&gt;&lt;wsp:rsid wsp:val=&quot;00A71AEE&quot;/&gt;&lt;wsp:rsid wsp:val=&quot;00A72B1F&quot;/&gt;&lt;wsp:rsid wsp:val=&quot;00A72E35&quot;/&gt;&lt;wsp:rsid wsp:val=&quot;00A73137&quot;/&gt;&lt;wsp:rsid wsp:val=&quot;00A73731&quot;/&gt;&lt;wsp:rsid wsp:val=&quot;00A74904&quot;/&gt;&lt;wsp:rsid wsp:val=&quot;00A752E2&quot;/&gt;&lt;wsp:rsid wsp:val=&quot;00A769FD&quot;/&gt;&lt;wsp:rsid wsp:val=&quot;00A77C10&quot;/&gt;&lt;wsp:rsid wsp:val=&quot;00A77F90&quot;/&gt;&lt;wsp:rsid wsp:val=&quot;00A80143&quot;/&gt;&lt;wsp:rsid wsp:val=&quot;00A8056C&quot;/&gt;&lt;wsp:rsid wsp:val=&quot;00A80588&quot;/&gt;&lt;wsp:rsid wsp:val=&quot;00A80B2B&quot;/&gt;&lt;wsp:rsid wsp:val=&quot;00A80E59&quot;/&gt;&lt;wsp:rsid wsp:val=&quot;00A8110D&quot;/&gt;&lt;wsp:rsid wsp:val=&quot;00A81FC9&quot;/&gt;&lt;wsp:rsid wsp:val=&quot;00A82AC4&quot;/&gt;&lt;wsp:rsid wsp:val=&quot;00A83281&quot;/&gt;&lt;wsp:rsid wsp:val=&quot;00A839B2&quot;/&gt;&lt;wsp:rsid wsp:val=&quot;00A856F6&quot;/&gt;&lt;wsp:rsid wsp:val=&quot;00A85F62&quot;/&gt;&lt;wsp:rsid wsp:val=&quot;00A860D8&quot;/&gt;&lt;wsp:rsid wsp:val=&quot;00A87204&quot;/&gt;&lt;wsp:rsid wsp:val=&quot;00A873CD&quot;/&gt;&lt;wsp:rsid wsp:val=&quot;00A90632&quot;/&gt;&lt;wsp:rsid wsp:val=&quot;00A908FC&quot;/&gt;&lt;wsp:rsid wsp:val=&quot;00A90F0B&quot;/&gt;&lt;wsp:rsid wsp:val=&quot;00A91469&quot;/&gt;&lt;wsp:rsid wsp:val=&quot;00A92E4B&quot;/&gt;&lt;wsp:rsid wsp:val=&quot;00A93756&quot;/&gt;&lt;wsp:rsid wsp:val=&quot;00A93795&quot;/&gt;&lt;wsp:rsid wsp:val=&quot;00A93EAB&quot;/&gt;&lt;wsp:rsid wsp:val=&quot;00A9473C&quot;/&gt;&lt;wsp:rsid wsp:val=&quot;00A95FB5&quot;/&gt;&lt;wsp:rsid wsp:val=&quot;00A96255&quot;/&gt;&lt;wsp:rsid wsp:val=&quot;00A96299&quot;/&gt;&lt;wsp:rsid wsp:val=&quot;00AA0302&quot;/&gt;&lt;wsp:rsid wsp:val=&quot;00AA04CE&quot;/&gt;&lt;wsp:rsid wsp:val=&quot;00AA1A33&quot;/&gt;&lt;wsp:rsid wsp:val=&quot;00AA2025&quot;/&gt;&lt;wsp:rsid wsp:val=&quot;00AA2175&quot;/&gt;&lt;wsp:rsid wsp:val=&quot;00AA2392&quot;/&gt;&lt;wsp:rsid wsp:val=&quot;00AA2DEC&quot;/&gt;&lt;wsp:rsid wsp:val=&quot;00AA30CB&quot;/&gt;&lt;wsp:rsid wsp:val=&quot;00AA342B&quot;/&gt;&lt;wsp:rsid wsp:val=&quot;00AA3AE2&quot;/&gt;&lt;wsp:rsid wsp:val=&quot;00AA3CB9&quot;/&gt;&lt;wsp:rsid wsp:val=&quot;00AA4272&quot;/&gt;&lt;wsp:rsid wsp:val=&quot;00AA4669&quot;/&gt;&lt;wsp:rsid wsp:val=&quot;00AA5A4B&quot;/&gt;&lt;wsp:rsid wsp:val=&quot;00AA65A2&quot;/&gt;&lt;wsp:rsid wsp:val=&quot;00AA70DF&quot;/&gt;&lt;wsp:rsid wsp:val=&quot;00AA7F8A&quot;/&gt;&lt;wsp:rsid wsp:val=&quot;00AB0310&quot;/&gt;&lt;wsp:rsid wsp:val=&quot;00AB0C2C&quot;/&gt;&lt;wsp:rsid wsp:val=&quot;00AB138F&quot;/&gt;&lt;wsp:rsid wsp:val=&quot;00AB2009&quot;/&gt;&lt;wsp:rsid wsp:val=&quot;00AB2CE6&quot;/&gt;&lt;wsp:rsid wsp:val=&quot;00AB3CF2&quot;/&gt;&lt;wsp:rsid wsp:val=&quot;00AB4329&quot;/&gt;&lt;wsp:rsid wsp:val=&quot;00AB4A25&quot;/&gt;&lt;wsp:rsid wsp:val=&quot;00AB5DC3&quot;/&gt;&lt;wsp:rsid wsp:val=&quot;00AB5FD0&quot;/&gt;&lt;wsp:rsid wsp:val=&quot;00AB658E&quot;/&gt;&lt;wsp:rsid wsp:val=&quot;00AB663B&quot;/&gt;&lt;wsp:rsid wsp:val=&quot;00AB6D9D&quot;/&gt;&lt;wsp:rsid wsp:val=&quot;00AB7304&quot;/&gt;&lt;wsp:rsid wsp:val=&quot;00AB7A19&quot;/&gt;&lt;wsp:rsid wsp:val=&quot;00AB7FD2&quot;/&gt;&lt;wsp:rsid wsp:val=&quot;00AC0E01&quot;/&gt;&lt;wsp:rsid wsp:val=&quot;00AC14B7&quot;/&gt;&lt;wsp:rsid wsp:val=&quot;00AC1FB7&quot;/&gt;&lt;wsp:rsid wsp:val=&quot;00AC2251&quot;/&gt;&lt;wsp:rsid wsp:val=&quot;00AC2B75&quot;/&gt;&lt;wsp:rsid wsp:val=&quot;00AC3539&quot;/&gt;&lt;wsp:rsid wsp:val=&quot;00AC38C4&quot;/&gt;&lt;wsp:rsid wsp:val=&quot;00AC471C&quot;/&gt;&lt;wsp:rsid wsp:val=&quot;00AC4B1D&quot;/&gt;&lt;wsp:rsid wsp:val=&quot;00AC50BE&quot;/&gt;&lt;wsp:rsid wsp:val=&quot;00AC696B&quot;/&gt;&lt;wsp:rsid wsp:val=&quot;00AC6D96&quot;/&gt;&lt;wsp:rsid wsp:val=&quot;00AC6E95&quot;/&gt;&lt;wsp:rsid wsp:val=&quot;00AC70FD&quot;/&gt;&lt;wsp:rsid wsp:val=&quot;00AC7309&quot;/&gt;&lt;wsp:rsid wsp:val=&quot;00AD0A44&quot;/&gt;&lt;wsp:rsid wsp:val=&quot;00AD0E28&quot;/&gt;&lt;wsp:rsid wsp:val=&quot;00AD0E6B&quot;/&gt;&lt;wsp:rsid wsp:val=&quot;00AD1676&quot;/&gt;&lt;wsp:rsid wsp:val=&quot;00AD1ECF&quot;/&gt;&lt;wsp:rsid wsp:val=&quot;00AD2C28&quot;/&gt;&lt;wsp:rsid wsp:val=&quot;00AD3484&quot;/&gt;&lt;wsp:rsid wsp:val=&quot;00AD3559&quot;/&gt;&lt;wsp:rsid wsp:val=&quot;00AD45EA&quot;/&gt;&lt;wsp:rsid wsp:val=&quot;00AD4605&quot;/&gt;&lt;wsp:rsid wsp:val=&quot;00AD4B8F&quot;/&gt;&lt;wsp:rsid wsp:val=&quot;00AD5B12&quot;/&gt;&lt;wsp:rsid wsp:val=&quot;00AD5D04&quot;/&gt;&lt;wsp:rsid wsp:val=&quot;00AD680F&quot;/&gt;&lt;wsp:rsid wsp:val=&quot;00AD6A3C&quot;/&gt;&lt;wsp:rsid wsp:val=&quot;00AD6A91&quot;/&gt;&lt;wsp:rsid wsp:val=&quot;00AE03B1&quot;/&gt;&lt;wsp:rsid wsp:val=&quot;00AE072E&quot;/&gt;&lt;wsp:rsid wsp:val=&quot;00AE1245&quot;/&gt;&lt;wsp:rsid wsp:val=&quot;00AE1419&quot;/&gt;&lt;wsp:rsid wsp:val=&quot;00AE19CC&quot;/&gt;&lt;wsp:rsid wsp:val=&quot;00AE1A1D&quot;/&gt;&lt;wsp:rsid wsp:val=&quot;00AE1A9C&quot;/&gt;&lt;wsp:rsid wsp:val=&quot;00AE1CAA&quot;/&gt;&lt;wsp:rsid wsp:val=&quot;00AE2B27&quot;/&gt;&lt;wsp:rsid wsp:val=&quot;00AE365E&quot;/&gt;&lt;wsp:rsid wsp:val=&quot;00AE42CF&quot;/&gt;&lt;wsp:rsid wsp:val=&quot;00AE4B36&quot;/&gt;&lt;wsp:rsid wsp:val=&quot;00AE4CB0&quot;/&gt;&lt;wsp:rsid wsp:val=&quot;00AE4FAA&quot;/&gt;&lt;wsp:rsid wsp:val=&quot;00AE568B&quot;/&gt;&lt;wsp:rsid wsp:val=&quot;00AE5F93&quot;/&gt;&lt;wsp:rsid wsp:val=&quot;00AE6437&quot;/&gt;&lt;wsp:rsid wsp:val=&quot;00AE6857&quot;/&gt;&lt;wsp:rsid wsp:val=&quot;00AE6F12&quot;/&gt;&lt;wsp:rsid wsp:val=&quot;00AE7133&quot;/&gt;&lt;wsp:rsid wsp:val=&quot;00AE751C&quot;/&gt;&lt;wsp:rsid wsp:val=&quot;00AE7585&quot;/&gt;&lt;wsp:rsid wsp:val=&quot;00AE763D&quot;/&gt;&lt;wsp:rsid wsp:val=&quot;00AE7671&quot;/&gt;&lt;wsp:rsid wsp:val=&quot;00AF0348&quot;/&gt;&lt;wsp:rsid wsp:val=&quot;00AF0AF4&quot;/&gt;&lt;wsp:rsid wsp:val=&quot;00AF10F7&quot;/&gt;&lt;wsp:rsid wsp:val=&quot;00AF1124&quot;/&gt;&lt;wsp:rsid wsp:val=&quot;00AF12F6&quot;/&gt;&lt;wsp:rsid wsp:val=&quot;00AF2DE0&quot;/&gt;&lt;wsp:rsid wsp:val=&quot;00AF37B1&quot;/&gt;&lt;wsp:rsid wsp:val=&quot;00AF3B57&quot;/&gt;&lt;wsp:rsid wsp:val=&quot;00AF4304&quot;/&gt;&lt;wsp:rsid wsp:val=&quot;00AF4CB2&quot;/&gt;&lt;wsp:rsid wsp:val=&quot;00AF4D16&quot;/&gt;&lt;wsp:rsid wsp:val=&quot;00AF5833&quot;/&gt;&lt;wsp:rsid wsp:val=&quot;00AF5994&quot;/&gt;&lt;wsp:rsid wsp:val=&quot;00AF6403&quot;/&gt;&lt;wsp:rsid wsp:val=&quot;00AF75D3&quot;/&gt;&lt;wsp:rsid wsp:val=&quot;00AF79DF&quot;/&gt;&lt;wsp:rsid wsp:val=&quot;00AF7C0F&quot;/&gt;&lt;wsp:rsid wsp:val=&quot;00AF7FC9&quot;/&gt;&lt;wsp:rsid wsp:val=&quot;00B01119&quot;/&gt;&lt;wsp:rsid wsp:val=&quot;00B02DC3&quot;/&gt;&lt;wsp:rsid wsp:val=&quot;00B03767&quot;/&gt;&lt;wsp:rsid wsp:val=&quot;00B03E3E&quot;/&gt;&lt;wsp:rsid wsp:val=&quot;00B0481A&quot;/&gt;&lt;wsp:rsid wsp:val=&quot;00B053AA&quot;/&gt;&lt;wsp:rsid wsp:val=&quot;00B05930&quot;/&gt;&lt;wsp:rsid wsp:val=&quot;00B071F3&quot;/&gt;&lt;wsp:rsid wsp:val=&quot;00B077BB&quot;/&gt;&lt;wsp:rsid wsp:val=&quot;00B10145&quot;/&gt;&lt;wsp:rsid wsp:val=&quot;00B103A5&quot;/&gt;&lt;wsp:rsid wsp:val=&quot;00B10867&quot;/&gt;&lt;wsp:rsid wsp:val=&quot;00B115A6&quot;/&gt;&lt;wsp:rsid wsp:val=&quot;00B11986&quot;/&gt;&lt;wsp:rsid wsp:val=&quot;00B124EA&quot;/&gt;&lt;wsp:rsid wsp:val=&quot;00B12887&quot;/&gt;&lt;wsp:rsid wsp:val=&quot;00B12984&quot;/&gt;&lt;wsp:rsid wsp:val=&quot;00B12F13&quot;/&gt;&lt;wsp:rsid wsp:val=&quot;00B13095&quot;/&gt;&lt;wsp:rsid wsp:val=&quot;00B134F3&quot;/&gt;&lt;wsp:rsid wsp:val=&quot;00B13696&quot;/&gt;&lt;wsp:rsid wsp:val=&quot;00B1371D&quot;/&gt;&lt;wsp:rsid wsp:val=&quot;00B13B92&quot;/&gt;&lt;wsp:rsid wsp:val=&quot;00B13C73&quot;/&gt;&lt;wsp:rsid wsp:val=&quot;00B13FA6&quot;/&gt;&lt;wsp:rsid wsp:val=&quot;00B148BE&quot;/&gt;&lt;wsp:rsid wsp:val=&quot;00B14930&quot;/&gt;&lt;wsp:rsid wsp:val=&quot;00B14994&quot;/&gt;&lt;wsp:rsid wsp:val=&quot;00B14AD9&quot;/&gt;&lt;wsp:rsid wsp:val=&quot;00B1568A&quot;/&gt;&lt;wsp:rsid wsp:val=&quot;00B15A47&quot;/&gt;&lt;wsp:rsid wsp:val=&quot;00B15C87&quot;/&gt;&lt;wsp:rsid wsp:val=&quot;00B15D74&quot;/&gt;&lt;wsp:rsid wsp:val=&quot;00B16573&quot;/&gt;&lt;wsp:rsid wsp:val=&quot;00B16AD6&quot;/&gt;&lt;wsp:rsid wsp:val=&quot;00B17464&quot;/&gt;&lt;wsp:rsid wsp:val=&quot;00B17667&quot;/&gt;&lt;wsp:rsid wsp:val=&quot;00B1771C&quot;/&gt;&lt;wsp:rsid wsp:val=&quot;00B17843&quot;/&gt;&lt;wsp:rsid wsp:val=&quot;00B2158A&quot;/&gt;&lt;wsp:rsid wsp:val=&quot;00B215ED&quot;/&gt;&lt;wsp:rsid wsp:val=&quot;00B23DD7&quot;/&gt;&lt;wsp:rsid wsp:val=&quot;00B24A2B&quot;/&gt;&lt;wsp:rsid wsp:val=&quot;00B2578D&quot;/&gt;&lt;wsp:rsid wsp:val=&quot;00B25B2D&quot;/&gt;&lt;wsp:rsid wsp:val=&quot;00B25CFE&quot;/&gt;&lt;wsp:rsid wsp:val=&quot;00B26A91&quot;/&gt;&lt;wsp:rsid wsp:val=&quot;00B26BF2&quot;/&gt;&lt;wsp:rsid wsp:val=&quot;00B2766B&quot;/&gt;&lt;wsp:rsid wsp:val=&quot;00B27702&quot;/&gt;&lt;wsp:rsid wsp:val=&quot;00B3184F&quot;/&gt;&lt;wsp:rsid wsp:val=&quot;00B31900&quot;/&gt;&lt;wsp:rsid wsp:val=&quot;00B3227B&quot;/&gt;&lt;wsp:rsid wsp:val=&quot;00B32F4A&quot;/&gt;&lt;wsp:rsid wsp:val=&quot;00B33AC2&quot;/&gt;&lt;wsp:rsid wsp:val=&quot;00B33C21&quot;/&gt;&lt;wsp:rsid wsp:val=&quot;00B34526&quot;/&gt;&lt;wsp:rsid wsp:val=&quot;00B346BA&quot;/&gt;&lt;wsp:rsid wsp:val=&quot;00B348A7&quot;/&gt;&lt;wsp:rsid wsp:val=&quot;00B34B51&quot;/&gt;&lt;wsp:rsid wsp:val=&quot;00B3517E&quot;/&gt;&lt;wsp:rsid wsp:val=&quot;00B36638&quot;/&gt;&lt;wsp:rsid wsp:val=&quot;00B36E1F&quot;/&gt;&lt;wsp:rsid wsp:val=&quot;00B371A7&quot;/&gt;&lt;wsp:rsid wsp:val=&quot;00B37459&quot;/&gt;&lt;wsp:rsid wsp:val=&quot;00B37D8F&quot;/&gt;&lt;wsp:rsid wsp:val=&quot;00B37E3C&quot;/&gt;&lt;wsp:rsid wsp:val=&quot;00B407B7&quot;/&gt;&lt;wsp:rsid wsp:val=&quot;00B4103E&quot;/&gt;&lt;wsp:rsid wsp:val=&quot;00B416A0&quot;/&gt;&lt;wsp:rsid wsp:val=&quot;00B42E24&quot;/&gt;&lt;wsp:rsid wsp:val=&quot;00B43113&quot;/&gt;&lt;wsp:rsid wsp:val=&quot;00B432D8&quot;/&gt;&lt;wsp:rsid wsp:val=&quot;00B4349C&quot;/&gt;&lt;wsp:rsid wsp:val=&quot;00B435A6&quot;/&gt;&lt;wsp:rsid wsp:val=&quot;00B439C9&quot;/&gt;&lt;wsp:rsid wsp:val=&quot;00B444E2&quot;/&gt;&lt;wsp:rsid wsp:val=&quot;00B44524&quot;/&gt;&lt;wsp:rsid wsp:val=&quot;00B4467B&quot;/&gt;&lt;wsp:rsid wsp:val=&quot;00B44A5C&quot;/&gt;&lt;wsp:rsid wsp:val=&quot;00B44DD6&quot;/&gt;&lt;wsp:rsid wsp:val=&quot;00B478AF&quot;/&gt;&lt;wsp:rsid wsp:val=&quot;00B47A74&quot;/&gt;&lt;wsp:rsid wsp:val=&quot;00B47C13&quot;/&gt;&lt;wsp:rsid wsp:val=&quot;00B51C65&quot;/&gt;&lt;wsp:rsid wsp:val=&quot;00B527EF&quot;/&gt;&lt;wsp:rsid wsp:val=&quot;00B5324D&quot;/&gt;&lt;wsp:rsid wsp:val=&quot;00B53EB1&quot;/&gt;&lt;wsp:rsid wsp:val=&quot;00B547C4&quot;/&gt;&lt;wsp:rsid wsp:val=&quot;00B54A2C&quot;/&gt;&lt;wsp:rsid wsp:val=&quot;00B54CC6&quot;/&gt;&lt;wsp:rsid wsp:val=&quot;00B54D11&quot;/&gt;&lt;wsp:rsid wsp:val=&quot;00B54EB2&quot;/&gt;&lt;wsp:rsid wsp:val=&quot;00B5515D&quot;/&gt;&lt;wsp:rsid wsp:val=&quot;00B552CC&quot;/&gt;&lt;wsp:rsid wsp:val=&quot;00B55362&quot;/&gt;&lt;wsp:rsid wsp:val=&quot;00B55D86&quot;/&gt;&lt;wsp:rsid wsp:val=&quot;00B55DC7&quot;/&gt;&lt;wsp:rsid wsp:val=&quot;00B56B10&quot;/&gt;&lt;wsp:rsid wsp:val=&quot;00B57A20&quot;/&gt;&lt;wsp:rsid wsp:val=&quot;00B57A8D&quot;/&gt;&lt;wsp:rsid wsp:val=&quot;00B57AB0&quot;/&gt;&lt;wsp:rsid wsp:val=&quot;00B60607&quot;/&gt;&lt;wsp:rsid wsp:val=&quot;00B60B92&quot;/&gt;&lt;wsp:rsid wsp:val=&quot;00B60E11&quot;/&gt;&lt;wsp:rsid wsp:val=&quot;00B60FB2&quot;/&gt;&lt;wsp:rsid wsp:val=&quot;00B63C73&quot;/&gt;&lt;wsp:rsid wsp:val=&quot;00B64035&quot;/&gt;&lt;wsp:rsid wsp:val=&quot;00B64461&quot;/&gt;&lt;wsp:rsid wsp:val=&quot;00B64A09&quot;/&gt;&lt;wsp:rsid wsp:val=&quot;00B64DF0&quot;/&gt;&lt;wsp:rsid wsp:val=&quot;00B651EC&quot;/&gt;&lt;wsp:rsid wsp:val=&quot;00B66580&quot;/&gt;&lt;wsp:rsid wsp:val=&quot;00B66B43&quot;/&gt;&lt;wsp:rsid wsp:val=&quot;00B66DBB&quot;/&gt;&lt;wsp:rsid wsp:val=&quot;00B66EF0&quot;/&gt;&lt;wsp:rsid wsp:val=&quot;00B70651&quot;/&gt;&lt;wsp:rsid wsp:val=&quot;00B707FA&quot;/&gt;&lt;wsp:rsid wsp:val=&quot;00B7091D&quot;/&gt;&lt;wsp:rsid wsp:val=&quot;00B70B71&quot;/&gt;&lt;wsp:rsid wsp:val=&quot;00B70F0A&quot;/&gt;&lt;wsp:rsid wsp:val=&quot;00B72E64&quot;/&gt;&lt;wsp:rsid wsp:val=&quot;00B7379B&quot;/&gt;&lt;wsp:rsid wsp:val=&quot;00B73A04&quot;/&gt;&lt;wsp:rsid wsp:val=&quot;00B751E3&quot;/&gt;&lt;wsp:rsid wsp:val=&quot;00B75926&quot;/&gt;&lt;wsp:rsid wsp:val=&quot;00B764FC&quot;/&gt;&lt;wsp:rsid wsp:val=&quot;00B8075C&quot;/&gt;&lt;wsp:rsid wsp:val=&quot;00B80AAA&quot;/&gt;&lt;wsp:rsid wsp:val=&quot;00B80ADA&quot;/&gt;&lt;wsp:rsid wsp:val=&quot;00B81418&quot;/&gt;&lt;wsp:rsid wsp:val=&quot;00B81EF8&quot;/&gt;&lt;wsp:rsid wsp:val=&quot;00B8220E&quot;/&gt;&lt;wsp:rsid wsp:val=&quot;00B8232A&quot;/&gt;&lt;wsp:rsid wsp:val=&quot;00B8305A&quot;/&gt;&lt;wsp:rsid wsp:val=&quot;00B83D8A&quot;/&gt;&lt;wsp:rsid wsp:val=&quot;00B849C7&quot;/&gt;&lt;wsp:rsid wsp:val=&quot;00B855F3&quot;/&gt;&lt;wsp:rsid wsp:val=&quot;00B869AE&quot;/&gt;&lt;wsp:rsid wsp:val=&quot;00B878FF&quot;/&gt;&lt;wsp:rsid wsp:val=&quot;00B87A91&quot;/&gt;&lt;wsp:rsid wsp:val=&quot;00B90518&quot;/&gt;&lt;wsp:rsid wsp:val=&quot;00B9192D&quot;/&gt;&lt;wsp:rsid wsp:val=&quot;00B927C8&quot;/&gt;&lt;wsp:rsid wsp:val=&quot;00B92B71&quot;/&gt;&lt;wsp:rsid wsp:val=&quot;00B9391E&quot;/&gt;&lt;wsp:rsid wsp:val=&quot;00B93C32&quot;/&gt;&lt;wsp:rsid wsp:val=&quot;00B94476&quot;/&gt;&lt;wsp:rsid wsp:val=&quot;00B94788&quot;/&gt;&lt;wsp:rsid wsp:val=&quot;00B9565F&quot;/&gt;&lt;wsp:rsid wsp:val=&quot;00B96EAC&quot;/&gt;&lt;wsp:rsid wsp:val=&quot;00BA1470&quot;/&gt;&lt;wsp:rsid wsp:val=&quot;00BA1A68&quot;/&gt;&lt;wsp:rsid wsp:val=&quot;00BA1D70&quot;/&gt;&lt;wsp:rsid wsp:val=&quot;00BA3749&quot;/&gt;&lt;wsp:rsid wsp:val=&quot;00BA466A&quot;/&gt;&lt;wsp:rsid wsp:val=&quot;00BA4AB4&quot;/&gt;&lt;wsp:rsid wsp:val=&quot;00BA4C36&quot;/&gt;&lt;wsp:rsid wsp:val=&quot;00BA4DE3&quot;/&gt;&lt;wsp:rsid wsp:val=&quot;00BA595A&quot;/&gt;&lt;wsp:rsid wsp:val=&quot;00BA5A32&quot;/&gt;&lt;wsp:rsid wsp:val=&quot;00BA601B&quot;/&gt;&lt;wsp:rsid wsp:val=&quot;00BA6768&quot;/&gt;&lt;wsp:rsid wsp:val=&quot;00BA71AC&quot;/&gt;&lt;wsp:rsid wsp:val=&quot;00BB0D61&quot;/&gt;&lt;wsp:rsid wsp:val=&quot;00BB1A9D&quot;/&gt;&lt;wsp:rsid wsp:val=&quot;00BB1CF8&quot;/&gt;&lt;wsp:rsid wsp:val=&quot;00BB206B&quot;/&gt;&lt;wsp:rsid wsp:val=&quot;00BB22A6&quot;/&gt;&lt;wsp:rsid wsp:val=&quot;00BB22F3&quot;/&gt;&lt;wsp:rsid wsp:val=&quot;00BB22FC&quot;/&gt;&lt;wsp:rsid wsp:val=&quot;00BB3390&quot;/&gt;&lt;wsp:rsid wsp:val=&quot;00BB4701&quot;/&gt;&lt;wsp:rsid wsp:val=&quot;00BB5297&quot;/&gt;&lt;wsp:rsid wsp:val=&quot;00BB5510&quot;/&gt;&lt;wsp:rsid wsp:val=&quot;00BB57B3&quot;/&gt;&lt;wsp:rsid wsp:val=&quot;00BB692B&quot;/&gt;&lt;wsp:rsid wsp:val=&quot;00BB73D8&quot;/&gt;&lt;wsp:rsid wsp:val=&quot;00BB7694&quot;/&gt;&lt;wsp:rsid wsp:val=&quot;00BB781B&quot;/&gt;&lt;wsp:rsid wsp:val=&quot;00BB79B0&quot;/&gt;&lt;wsp:rsid wsp:val=&quot;00BB7E4F&quot;/&gt;&lt;wsp:rsid wsp:val=&quot;00BC0939&quot;/&gt;&lt;wsp:rsid wsp:val=&quot;00BC24EE&quot;/&gt;&lt;wsp:rsid wsp:val=&quot;00BC2A2D&quot;/&gt;&lt;wsp:rsid wsp:val=&quot;00BC3046&quot;/&gt;&lt;wsp:rsid wsp:val=&quot;00BC3546&quot;/&gt;&lt;wsp:rsid wsp:val=&quot;00BC384D&quot;/&gt;&lt;wsp:rsid wsp:val=&quot;00BC41B3&quot;/&gt;&lt;wsp:rsid wsp:val=&quot;00BC474C&quot;/&gt;&lt;wsp:rsid wsp:val=&quot;00BC4DAC&quot;/&gt;&lt;wsp:rsid wsp:val=&quot;00BC4E60&quot;/&gt;&lt;wsp:rsid wsp:val=&quot;00BC4F5F&quot;/&gt;&lt;wsp:rsid wsp:val=&quot;00BC6352&quot;/&gt;&lt;wsp:rsid wsp:val=&quot;00BC7153&quot;/&gt;&lt;wsp:rsid wsp:val=&quot;00BC71CB&quot;/&gt;&lt;wsp:rsid wsp:val=&quot;00BC795E&quot;/&gt;&lt;wsp:rsid wsp:val=&quot;00BC7EA0&quot;/&gt;&lt;wsp:rsid wsp:val=&quot;00BD02F7&quot;/&gt;&lt;wsp:rsid wsp:val=&quot;00BD1B46&quot;/&gt;&lt;wsp:rsid wsp:val=&quot;00BD24AD&quot;/&gt;&lt;wsp:rsid wsp:val=&quot;00BD2A2B&quot;/&gt;&lt;wsp:rsid wsp:val=&quot;00BD2C51&quot;/&gt;&lt;wsp:rsid wsp:val=&quot;00BD2E46&quot;/&gt;&lt;wsp:rsid wsp:val=&quot;00BD3680&quot;/&gt;&lt;wsp:rsid wsp:val=&quot;00BD37A9&quot;/&gt;&lt;wsp:rsid wsp:val=&quot;00BD3D8B&quot;/&gt;&lt;wsp:rsid wsp:val=&quot;00BD4180&quot;/&gt;&lt;wsp:rsid wsp:val=&quot;00BD427C&quot;/&gt;&lt;wsp:rsid wsp:val=&quot;00BD436B&quot;/&gt;&lt;wsp:rsid wsp:val=&quot;00BD5208&quot;/&gt;&lt;wsp:rsid wsp:val=&quot;00BD581B&quot;/&gt;&lt;wsp:rsid wsp:val=&quot;00BD58AF&quot;/&gt;&lt;wsp:rsid wsp:val=&quot;00BD58EB&quot;/&gt;&lt;wsp:rsid wsp:val=&quot;00BD5C4F&quot;/&gt;&lt;wsp:rsid wsp:val=&quot;00BD6482&quot;/&gt;&lt;wsp:rsid wsp:val=&quot;00BD65AD&quot;/&gt;&lt;wsp:rsid wsp:val=&quot;00BD6F79&quot;/&gt;&lt;wsp:rsid wsp:val=&quot;00BD7F7E&quot;/&gt;&lt;wsp:rsid wsp:val=&quot;00BE042B&quot;/&gt;&lt;wsp:rsid wsp:val=&quot;00BE08C2&quot;/&gt;&lt;wsp:rsid wsp:val=&quot;00BE0FDD&quot;/&gt;&lt;wsp:rsid wsp:val=&quot;00BE107B&quot;/&gt;&lt;wsp:rsid wsp:val=&quot;00BE1484&quot;/&gt;&lt;wsp:rsid wsp:val=&quot;00BE169D&quot;/&gt;&lt;wsp:rsid wsp:val=&quot;00BE185C&quot;/&gt;&lt;wsp:rsid wsp:val=&quot;00BE1901&quot;/&gt;&lt;wsp:rsid wsp:val=&quot;00BE2EE0&quot;/&gt;&lt;wsp:rsid wsp:val=&quot;00BE31CF&quot;/&gt;&lt;wsp:rsid wsp:val=&quot;00BE4CB4&quot;/&gt;&lt;wsp:rsid wsp:val=&quot;00BE4DF3&quot;/&gt;&lt;wsp:rsid wsp:val=&quot;00BE4F9E&quot;/&gt;&lt;wsp:rsid wsp:val=&quot;00BE58AD&quot;/&gt;&lt;wsp:rsid wsp:val=&quot;00BE5DA7&quot;/&gt;&lt;wsp:rsid wsp:val=&quot;00BE5F11&quot;/&gt;&lt;wsp:rsid wsp:val=&quot;00BE62E9&quot;/&gt;&lt;wsp:rsid wsp:val=&quot;00BE6964&quot;/&gt;&lt;wsp:rsid wsp:val=&quot;00BE6ED6&quot;/&gt;&lt;wsp:rsid wsp:val=&quot;00BE6F58&quot;/&gt;&lt;wsp:rsid wsp:val=&quot;00BE7D81&quot;/&gt;&lt;wsp:rsid wsp:val=&quot;00BE7DC5&quot;/&gt;&lt;wsp:rsid wsp:val=&quot;00BF0C38&quot;/&gt;&lt;wsp:rsid wsp:val=&quot;00BF0FC5&quot;/&gt;&lt;wsp:rsid wsp:val=&quot;00BF1059&quot;/&gt;&lt;wsp:rsid wsp:val=&quot;00BF1A43&quot;/&gt;&lt;wsp:rsid wsp:val=&quot;00BF2C87&quot;/&gt;&lt;wsp:rsid wsp:val=&quot;00BF2EBE&quot;/&gt;&lt;wsp:rsid wsp:val=&quot;00BF3CD2&quot;/&gt;&lt;wsp:rsid wsp:val=&quot;00BF3FB8&quot;/&gt;&lt;wsp:rsid wsp:val=&quot;00BF4194&quot;/&gt;&lt;wsp:rsid wsp:val=&quot;00BF4328&quot;/&gt;&lt;wsp:rsid wsp:val=&quot;00BF44DA&quot;/&gt;&lt;wsp:rsid wsp:val=&quot;00BF44E3&quot;/&gt;&lt;wsp:rsid wsp:val=&quot;00BF6D50&quot;/&gt;&lt;wsp:rsid wsp:val=&quot;00BF708C&quot;/&gt;&lt;wsp:rsid wsp:val=&quot;00BF74B6&quot;/&gt;&lt;wsp:rsid wsp:val=&quot;00BF7C5C&quot;/&gt;&lt;wsp:rsid wsp:val=&quot;00BF7E46&quot;/&gt;&lt;wsp:rsid wsp:val=&quot;00C002AD&quot;/&gt;&lt;wsp:rsid wsp:val=&quot;00C0148B&quot;/&gt;&lt;wsp:rsid wsp:val=&quot;00C01E29&quot;/&gt;&lt;wsp:rsid wsp:val=&quot;00C02D78&quot;/&gt;&lt;wsp:rsid wsp:val=&quot;00C03045&quot;/&gt;&lt;wsp:rsid wsp:val=&quot;00C03346&quot;/&gt;&lt;wsp:rsid wsp:val=&quot;00C04831&quot;/&gt;&lt;wsp:rsid wsp:val=&quot;00C0532B&quot;/&gt;&lt;wsp:rsid wsp:val=&quot;00C05396&quot;/&gt;&lt;wsp:rsid wsp:val=&quot;00C05691&quot;/&gt;&lt;wsp:rsid wsp:val=&quot;00C05B57&quot;/&gt;&lt;wsp:rsid wsp:val=&quot;00C05CC2&quot;/&gt;&lt;wsp:rsid wsp:val=&quot;00C0637E&quot;/&gt;&lt;wsp:rsid wsp:val=&quot;00C0670A&quot;/&gt;&lt;wsp:rsid wsp:val=&quot;00C07FD4&quot;/&gt;&lt;wsp:rsid wsp:val=&quot;00C10943&quot;/&gt;&lt;wsp:rsid wsp:val=&quot;00C10BC4&quot;/&gt;&lt;wsp:rsid wsp:val=&quot;00C10D09&quot;/&gt;&lt;wsp:rsid wsp:val=&quot;00C10D71&quot;/&gt;&lt;wsp:rsid wsp:val=&quot;00C121A1&quot;/&gt;&lt;wsp:rsid wsp:val=&quot;00C14BC7&quot;/&gt;&lt;wsp:rsid wsp:val=&quot;00C15ABB&quot;/&gt;&lt;wsp:rsid wsp:val=&quot;00C16090&quot;/&gt;&lt;wsp:rsid wsp:val=&quot;00C16E5F&quot;/&gt;&lt;wsp:rsid wsp:val=&quot;00C17183&quot;/&gt;&lt;wsp:rsid wsp:val=&quot;00C20047&quot;/&gt;&lt;wsp:rsid wsp:val=&quot;00C20395&quot;/&gt;&lt;wsp:rsid wsp:val=&quot;00C2052C&quot;/&gt;&lt;wsp:rsid wsp:val=&quot;00C206D4&quot;/&gt;&lt;wsp:rsid wsp:val=&quot;00C20BCA&quot;/&gt;&lt;wsp:rsid wsp:val=&quot;00C21604&quot;/&gt;&lt;wsp:rsid wsp:val=&quot;00C21690&quot;/&gt;&lt;wsp:rsid wsp:val=&quot;00C218C3&quot;/&gt;&lt;wsp:rsid wsp:val=&quot;00C240EF&quot;/&gt;&lt;wsp:rsid wsp:val=&quot;00C247E1&quot;/&gt;&lt;wsp:rsid wsp:val=&quot;00C24E37&quot;/&gt;&lt;wsp:rsid wsp:val=&quot;00C2533E&quot;/&gt;&lt;wsp:rsid wsp:val=&quot;00C257A5&quot;/&gt;&lt;wsp:rsid wsp:val=&quot;00C25804&quot;/&gt;&lt;wsp:rsid wsp:val=&quot;00C275DD&quot;/&gt;&lt;wsp:rsid wsp:val=&quot;00C27AC9&quot;/&gt;&lt;wsp:rsid wsp:val=&quot;00C27AFA&quot;/&gt;&lt;wsp:rsid wsp:val=&quot;00C27B11&quot;/&gt;&lt;wsp:rsid wsp:val=&quot;00C30B30&quot;/&gt;&lt;wsp:rsid wsp:val=&quot;00C31B86&quot;/&gt;&lt;wsp:rsid wsp:val=&quot;00C320CF&quot;/&gt;&lt;wsp:rsid wsp:val=&quot;00C32AFE&quot;/&gt;&lt;wsp:rsid wsp:val=&quot;00C32BB7&quot;/&gt;&lt;wsp:rsid wsp:val=&quot;00C32DFC&quot;/&gt;&lt;wsp:rsid wsp:val=&quot;00C33641&quot;/&gt;&lt;wsp:rsid wsp:val=&quot;00C33F44&quot;/&gt;&lt;wsp:rsid wsp:val=&quot;00C34832&quot;/&gt;&lt;wsp:rsid wsp:val=&quot;00C361F8&quot;/&gt;&lt;wsp:rsid wsp:val=&quot;00C37273&quot;/&gt;&lt;wsp:rsid wsp:val=&quot;00C372F7&quot;/&gt;&lt;wsp:rsid wsp:val=&quot;00C37E8B&quot;/&gt;&lt;wsp:rsid wsp:val=&quot;00C406A2&quot;/&gt;&lt;wsp:rsid wsp:val=&quot;00C4081F&quot;/&gt;&lt;wsp:rsid wsp:val=&quot;00C40F61&quot;/&gt;&lt;wsp:rsid wsp:val=&quot;00C41A3D&quot;/&gt;&lt;wsp:rsid wsp:val=&quot;00C41A88&quot;/&gt;&lt;wsp:rsid wsp:val=&quot;00C420D1&quot;/&gt;&lt;wsp:rsid wsp:val=&quot;00C4412E&quot;/&gt;&lt;wsp:rsid wsp:val=&quot;00C444A5&quot;/&gt;&lt;wsp:rsid wsp:val=&quot;00C45445&quot;/&gt;&lt;wsp:rsid wsp:val=&quot;00C45C81&quot;/&gt;&lt;wsp:rsid wsp:val=&quot;00C4705F&quot;/&gt;&lt;wsp:rsid wsp:val=&quot;00C4798F&quot;/&gt;&lt;wsp:rsid wsp:val=&quot;00C47F29&quot;/&gt;&lt;wsp:rsid wsp:val=&quot;00C50C3B&quot;/&gt;&lt;wsp:rsid wsp:val=&quot;00C53DC6&quot;/&gt;&lt;wsp:rsid wsp:val=&quot;00C5441A&quot;/&gt;&lt;wsp:rsid wsp:val=&quot;00C54483&quot;/&gt;&lt;wsp:rsid wsp:val=&quot;00C54C6C&quot;/&gt;&lt;wsp:rsid wsp:val=&quot;00C559FB&quot;/&gt;&lt;wsp:rsid wsp:val=&quot;00C57272&quot;/&gt;&lt;wsp:rsid wsp:val=&quot;00C57275&quot;/&gt;&lt;wsp:rsid wsp:val=&quot;00C5781C&quot;/&gt;&lt;wsp:rsid wsp:val=&quot;00C578D1&quot;/&gt;&lt;wsp:rsid wsp:val=&quot;00C5796D&quot;/&gt;&lt;wsp:rsid wsp:val=&quot;00C57F72&quot;/&gt;&lt;wsp:rsid wsp:val=&quot;00C60590&quot;/&gt;&lt;wsp:rsid wsp:val=&quot;00C6098E&quot;/&gt;&lt;wsp:rsid wsp:val=&quot;00C60CEA&quot;/&gt;&lt;wsp:rsid wsp:val=&quot;00C60D54&quot;/&gt;&lt;wsp:rsid wsp:val=&quot;00C61890&quot;/&gt;&lt;wsp:rsid wsp:val=&quot;00C61DA4&quot;/&gt;&lt;wsp:rsid wsp:val=&quot;00C637B3&quot;/&gt;&lt;wsp:rsid wsp:val=&quot;00C645B1&quot;/&gt;&lt;wsp:rsid wsp:val=&quot;00C64700&quot;/&gt;&lt;wsp:rsid wsp:val=&quot;00C64B3D&quot;/&gt;&lt;wsp:rsid wsp:val=&quot;00C65179&quot;/&gt;&lt;wsp:rsid wsp:val=&quot;00C65562&quot;/&gt;&lt;wsp:rsid wsp:val=&quot;00C656AE&quot;/&gt;&lt;wsp:rsid wsp:val=&quot;00C65D96&quot;/&gt;&lt;wsp:rsid wsp:val=&quot;00C65F48&quot;/&gt;&lt;wsp:rsid wsp:val=&quot;00C67CF1&quot;/&gt;&lt;wsp:rsid wsp:val=&quot;00C70ADB&quot;/&gt;&lt;wsp:rsid wsp:val=&quot;00C71AE7&quot;/&gt;&lt;wsp:rsid wsp:val=&quot;00C71BF0&quot;/&gt;&lt;wsp:rsid wsp:val=&quot;00C72162&quot;/&gt;&lt;wsp:rsid wsp:val=&quot;00C722B9&quot;/&gt;&lt;wsp:rsid wsp:val=&quot;00C73AE1&quot;/&gt;&lt;wsp:rsid wsp:val=&quot;00C73D6B&quot;/&gt;&lt;wsp:rsid wsp:val=&quot;00C741EE&quot;/&gt;&lt;wsp:rsid wsp:val=&quot;00C751D5&quot;/&gt;&lt;wsp:rsid wsp:val=&quot;00C75DDB&quot;/&gt;&lt;wsp:rsid wsp:val=&quot;00C760E7&quot;/&gt;&lt;wsp:rsid wsp:val=&quot;00C76A3B&quot;/&gt;&lt;wsp:rsid wsp:val=&quot;00C77A27&quot;/&gt;&lt;wsp:rsid wsp:val=&quot;00C77C6A&quot;/&gt;&lt;wsp:rsid wsp:val=&quot;00C819A2&quot;/&gt;&lt;wsp:rsid wsp:val=&quot;00C8241A&quot;/&gt;&lt;wsp:rsid wsp:val=&quot;00C83199&quot;/&gt;&lt;wsp:rsid wsp:val=&quot;00C83929&quot;/&gt;&lt;wsp:rsid wsp:val=&quot;00C83A16&quot;/&gt;&lt;wsp:rsid wsp:val=&quot;00C84B93&quot;/&gt;&lt;wsp:rsid wsp:val=&quot;00C84F09&quot;/&gt;&lt;wsp:rsid wsp:val=&quot;00C85282&quot;/&gt;&lt;wsp:rsid wsp:val=&quot;00C85729&quot;/&gt;&lt;wsp:rsid wsp:val=&quot;00C85C0B&quot;/&gt;&lt;wsp:rsid wsp:val=&quot;00C86391&quot;/&gt;&lt;wsp:rsid wsp:val=&quot;00C86DAC&quot;/&gt;&lt;wsp:rsid wsp:val=&quot;00C90828&quot;/&gt;&lt;wsp:rsid wsp:val=&quot;00C90E1F&quot;/&gt;&lt;wsp:rsid wsp:val=&quot;00C9149D&quot;/&gt;&lt;wsp:rsid wsp:val=&quot;00C91E51&quot;/&gt;&lt;wsp:rsid wsp:val=&quot;00C91E53&quot;/&gt;&lt;wsp:rsid wsp:val=&quot;00C9202F&quot;/&gt;&lt;wsp:rsid wsp:val=&quot;00C9372F&quot;/&gt;&lt;wsp:rsid wsp:val=&quot;00C94233&quot;/&gt;&lt;wsp:rsid wsp:val=&quot;00C9429F&quot;/&gt;&lt;wsp:rsid wsp:val=&quot;00C95785&quot;/&gt;&lt;wsp:rsid wsp:val=&quot;00C963C8&quot;/&gt;&lt;wsp:rsid wsp:val=&quot;00C9722A&quot;/&gt;&lt;wsp:rsid wsp:val=&quot;00C9741F&quot;/&gt;&lt;wsp:rsid wsp:val=&quot;00C97B42&quot;/&gt;&lt;wsp:rsid wsp:val=&quot;00CA0AE6&quot;/&gt;&lt;wsp:rsid wsp:val=&quot;00CA0FFD&quot;/&gt;&lt;wsp:rsid wsp:val=&quot;00CA1B44&quot;/&gt;&lt;wsp:rsid wsp:val=&quot;00CA1DDB&quot;/&gt;&lt;wsp:rsid wsp:val=&quot;00CA1F85&quot;/&gt;&lt;wsp:rsid wsp:val=&quot;00CA2483&quot;/&gt;&lt;wsp:rsid wsp:val=&quot;00CA2790&quot;/&gt;&lt;wsp:rsid wsp:val=&quot;00CA2CB6&quot;/&gt;&lt;wsp:rsid wsp:val=&quot;00CA38EB&quot;/&gt;&lt;wsp:rsid wsp:val=&quot;00CA3919&quot;/&gt;&lt;wsp:rsid wsp:val=&quot;00CA40A0&quot;/&gt;&lt;wsp:rsid wsp:val=&quot;00CA4200&quot;/&gt;&lt;wsp:rsid wsp:val=&quot;00CA438F&quot;/&gt;&lt;wsp:rsid wsp:val=&quot;00CA4699&quot;/&gt;&lt;wsp:rsid wsp:val=&quot;00CA5730&quot;/&gt;&lt;wsp:rsid wsp:val=&quot;00CA5F14&quot;/&gt;&lt;wsp:rsid wsp:val=&quot;00CA6250&quot;/&gt;&lt;wsp:rsid wsp:val=&quot;00CA63B2&quot;/&gt;&lt;wsp:rsid wsp:val=&quot;00CA6858&quot;/&gt;&lt;wsp:rsid wsp:val=&quot;00CA6A00&quot;/&gt;&lt;wsp:rsid wsp:val=&quot;00CA777E&quot;/&gt;&lt;wsp:rsid wsp:val=&quot;00CA7EDA&quot;/&gt;&lt;wsp:rsid wsp:val=&quot;00CB0A53&quot;/&gt;&lt;wsp:rsid wsp:val=&quot;00CB0B7E&quot;/&gt;&lt;wsp:rsid wsp:val=&quot;00CB0E17&quot;/&gt;&lt;wsp:rsid wsp:val=&quot;00CB18E1&quot;/&gt;&lt;wsp:rsid wsp:val=&quot;00CB1EEF&quot;/&gt;&lt;wsp:rsid wsp:val=&quot;00CB20AF&quot;/&gt;&lt;wsp:rsid wsp:val=&quot;00CB2D71&quot;/&gt;&lt;wsp:rsid wsp:val=&quot;00CB2FDF&quot;/&gt;&lt;wsp:rsid wsp:val=&quot;00CB37F1&quot;/&gt;&lt;wsp:rsid wsp:val=&quot;00CB3967&quot;/&gt;&lt;wsp:rsid wsp:val=&quot;00CB435C&quot;/&gt;&lt;wsp:rsid wsp:val=&quot;00CB44DD&quot;/&gt;&lt;wsp:rsid wsp:val=&quot;00CB4536&quot;/&gt;&lt;wsp:rsid wsp:val=&quot;00CB463A&quot;/&gt;&lt;wsp:rsid wsp:val=&quot;00CB5DE8&quot;/&gt;&lt;wsp:rsid wsp:val=&quot;00CB6A86&quot;/&gt;&lt;wsp:rsid wsp:val=&quot;00CB72E7&quot;/&gt;&lt;wsp:rsid wsp:val=&quot;00CC222D&quot;/&gt;&lt;wsp:rsid wsp:val=&quot;00CC2F2C&quot;/&gt;&lt;wsp:rsid wsp:val=&quot;00CC3A34&quot;/&gt;&lt;wsp:rsid wsp:val=&quot;00CC3A87&quot;/&gt;&lt;wsp:rsid wsp:val=&quot;00CC4322&quot;/&gt;&lt;wsp:rsid wsp:val=&quot;00CC483B&quot;/&gt;&lt;wsp:rsid wsp:val=&quot;00CC49E6&quot;/&gt;&lt;wsp:rsid wsp:val=&quot;00CC4DE7&quot;/&gt;&lt;wsp:rsid wsp:val=&quot;00CC4E82&quot;/&gt;&lt;wsp:rsid wsp:val=&quot;00CC6308&quot;/&gt;&lt;wsp:rsid wsp:val=&quot;00CD08D1&quot;/&gt;&lt;wsp:rsid wsp:val=&quot;00CD1040&quot;/&gt;&lt;wsp:rsid wsp:val=&quot;00CD15CB&quot;/&gt;&lt;wsp:rsid wsp:val=&quot;00CD1D93&quot;/&gt;&lt;wsp:rsid wsp:val=&quot;00CD1F9F&quot;/&gt;&lt;wsp:rsid wsp:val=&quot;00CD47BF&quot;/&gt;&lt;wsp:rsid wsp:val=&quot;00CD57FC&quot;/&gt;&lt;wsp:rsid wsp:val=&quot;00CD5C7E&quot;/&gt;&lt;wsp:rsid wsp:val=&quot;00CD5EAD&quot;/&gt;&lt;wsp:rsid wsp:val=&quot;00CD646C&quot;/&gt;&lt;wsp:rsid wsp:val=&quot;00CD64C8&quot;/&gt;&lt;wsp:rsid wsp:val=&quot;00CD66BE&quot;/&gt;&lt;wsp:rsid wsp:val=&quot;00CE1385&quot;/&gt;&lt;wsp:rsid wsp:val=&quot;00CE1712&quot;/&gt;&lt;wsp:rsid wsp:val=&quot;00CE19B3&quot;/&gt;&lt;wsp:rsid wsp:val=&quot;00CE1A93&quot;/&gt;&lt;wsp:rsid wsp:val=&quot;00CE1C9D&quot;/&gt;&lt;wsp:rsid wsp:val=&quot;00CE1F85&quot;/&gt;&lt;wsp:rsid wsp:val=&quot;00CE24D2&quot;/&gt;&lt;wsp:rsid wsp:val=&quot;00CE2D59&quot;/&gt;&lt;wsp:rsid wsp:val=&quot;00CE302A&quot;/&gt;&lt;wsp:rsid wsp:val=&quot;00CE34A0&quot;/&gt;&lt;wsp:rsid wsp:val=&quot;00CE362B&quot;/&gt;&lt;wsp:rsid wsp:val=&quot;00CE38A4&quot;/&gt;&lt;wsp:rsid wsp:val=&quot;00CE47B9&quot;/&gt;&lt;wsp:rsid wsp:val=&quot;00CE54EB&quot;/&gt;&lt;wsp:rsid wsp:val=&quot;00CE583A&quot;/&gt;&lt;wsp:rsid wsp:val=&quot;00CE6D6A&quot;/&gt;&lt;wsp:rsid wsp:val=&quot;00CE6E4E&quot;/&gt;&lt;wsp:rsid wsp:val=&quot;00CE784B&quot;/&gt;&lt;wsp:rsid wsp:val=&quot;00CE7D7B&quot;/&gt;&lt;wsp:rsid wsp:val=&quot;00CF052A&quot;/&gt;&lt;wsp:rsid wsp:val=&quot;00CF0BB2&quot;/&gt;&lt;wsp:rsid wsp:val=&quot;00CF100F&quot;/&gt;&lt;wsp:rsid wsp:val=&quot;00CF145C&quot;/&gt;&lt;wsp:rsid wsp:val=&quot;00CF188E&quot;/&gt;&lt;wsp:rsid wsp:val=&quot;00CF1CF2&quot;/&gt;&lt;wsp:rsid wsp:val=&quot;00CF2141&quot;/&gt;&lt;wsp:rsid wsp:val=&quot;00CF4EE9&quot;/&gt;&lt;wsp:rsid wsp:val=&quot;00CF5376&quot;/&gt;&lt;wsp:rsid wsp:val=&quot;00CF5392&quot;/&gt;&lt;wsp:rsid wsp:val=&quot;00CF55A7&quot;/&gt;&lt;wsp:rsid wsp:val=&quot;00CF587F&quot;/&gt;&lt;wsp:rsid wsp:val=&quot;00CF6B69&quot;/&gt;&lt;wsp:rsid wsp:val=&quot;00CF72FB&quot;/&gt;&lt;wsp:rsid wsp:val=&quot;00CF7672&quot;/&gt;&lt;wsp:rsid wsp:val=&quot;00CF76A7&quot;/&gt;&lt;wsp:rsid wsp:val=&quot;00CF770A&quot;/&gt;&lt;wsp:rsid wsp:val=&quot;00CF7889&quot;/&gt;&lt;wsp:rsid wsp:val=&quot;00D00CFF&quot;/&gt;&lt;wsp:rsid wsp:val=&quot;00D00EED&quot;/&gt;&lt;wsp:rsid wsp:val=&quot;00D015B3&quot;/&gt;&lt;wsp:rsid wsp:val=&quot;00D0162B&quot;/&gt;&lt;wsp:rsid wsp:val=&quot;00D04B61&quot;/&gt;&lt;wsp:rsid wsp:val=&quot;00D0611D&quot;/&gt;&lt;wsp:rsid wsp:val=&quot;00D0612C&quot;/&gt;&lt;wsp:rsid wsp:val=&quot;00D061AF&quot;/&gt;&lt;wsp:rsid wsp:val=&quot;00D0727D&quot;/&gt;&lt;wsp:rsid wsp:val=&quot;00D1011C&quot;/&gt;&lt;wsp:rsid wsp:val=&quot;00D108FE&quot;/&gt;&lt;wsp:rsid wsp:val=&quot;00D10BF4&quot;/&gt;&lt;wsp:rsid wsp:val=&quot;00D1109D&quot;/&gt;&lt;wsp:rsid wsp:val=&quot;00D11424&quot;/&gt;&lt;wsp:rsid wsp:val=&quot;00D120F1&quot;/&gt;&lt;wsp:rsid wsp:val=&quot;00D12C04&quot;/&gt;&lt;wsp:rsid wsp:val=&quot;00D1428E&quot;/&gt;&lt;wsp:rsid wsp:val=&quot;00D14521&quot;/&gt;&lt;wsp:rsid wsp:val=&quot;00D14D5D&quot;/&gt;&lt;wsp:rsid wsp:val=&quot;00D14E33&quot;/&gt;&lt;wsp:rsid wsp:val=&quot;00D15053&quot;/&gt;&lt;wsp:rsid wsp:val=&quot;00D15952&quot;/&gt;&lt;wsp:rsid wsp:val=&quot;00D15A66&quot;/&gt;&lt;wsp:rsid wsp:val=&quot;00D15C81&quot;/&gt;&lt;wsp:rsid wsp:val=&quot;00D179C8&quot;/&gt;&lt;wsp:rsid wsp:val=&quot;00D17A94&quot;/&gt;&lt;wsp:rsid wsp:val=&quot;00D20C30&quot;/&gt;&lt;wsp:rsid wsp:val=&quot;00D21062&quot;/&gt;&lt;wsp:rsid wsp:val=&quot;00D2192F&quot;/&gt;&lt;wsp:rsid wsp:val=&quot;00D21C2F&quot;/&gt;&lt;wsp:rsid wsp:val=&quot;00D2228D&quot;/&gt;&lt;wsp:rsid wsp:val=&quot;00D22311&quot;/&gt;&lt;wsp:rsid wsp:val=&quot;00D229C9&quot;/&gt;&lt;wsp:rsid wsp:val=&quot;00D22E3F&quot;/&gt;&lt;wsp:rsid wsp:val=&quot;00D2309D&quot;/&gt;&lt;wsp:rsid wsp:val=&quot;00D23AA8&quot;/&gt;&lt;wsp:rsid wsp:val=&quot;00D23D6A&quot;/&gt;&lt;wsp:rsid wsp:val=&quot;00D2492E&quot;/&gt;&lt;wsp:rsid wsp:val=&quot;00D24D51&quot;/&gt;&lt;wsp:rsid wsp:val=&quot;00D25DA4&quot;/&gt;&lt;wsp:rsid wsp:val=&quot;00D25EE5&quot;/&gt;&lt;wsp:rsid wsp:val=&quot;00D25EF5&quot;/&gt;&lt;wsp:rsid wsp:val=&quot;00D26516&quot;/&gt;&lt;wsp:rsid wsp:val=&quot;00D26C18&quot;/&gt;&lt;wsp:rsid wsp:val=&quot;00D26E22&quot;/&gt;&lt;wsp:rsid wsp:val=&quot;00D2710F&quot;/&gt;&lt;wsp:rsid wsp:val=&quot;00D279B8&quot;/&gt;&lt;wsp:rsid wsp:val=&quot;00D27AD4&quot;/&gt;&lt;wsp:rsid wsp:val=&quot;00D27EE5&quot;/&gt;&lt;wsp:rsid wsp:val=&quot;00D27FAB&quot;/&gt;&lt;wsp:rsid wsp:val=&quot;00D3068B&quot;/&gt;&lt;wsp:rsid wsp:val=&quot;00D328B2&quot;/&gt;&lt;wsp:rsid wsp:val=&quot;00D32DC9&quot;/&gt;&lt;wsp:rsid wsp:val=&quot;00D33935&quot;/&gt;&lt;wsp:rsid wsp:val=&quot;00D3474F&quot;/&gt;&lt;wsp:rsid wsp:val=&quot;00D34FE1&quot;/&gt;&lt;wsp:rsid wsp:val=&quot;00D3649D&quot;/&gt;&lt;wsp:rsid wsp:val=&quot;00D4002C&quot;/&gt;&lt;wsp:rsid wsp:val=&quot;00D413CD&quot;/&gt;&lt;wsp:rsid wsp:val=&quot;00D415F1&quot;/&gt;&lt;wsp:rsid wsp:val=&quot;00D4218D&quot;/&gt;&lt;wsp:rsid wsp:val=&quot;00D422E0&quot;/&gt;&lt;wsp:rsid wsp:val=&quot;00D427B3&quot;/&gt;&lt;wsp:rsid wsp:val=&quot;00D4291B&quot;/&gt;&lt;wsp:rsid wsp:val=&quot;00D436CE&quot;/&gt;&lt;wsp:rsid wsp:val=&quot;00D43807&quot;/&gt;&lt;wsp:rsid wsp:val=&quot;00D43A8E&quot;/&gt;&lt;wsp:rsid wsp:val=&quot;00D44B65&quot;/&gt;&lt;wsp:rsid wsp:val=&quot;00D45FDE&quot;/&gt;&lt;wsp:rsid wsp:val=&quot;00D47476&quot;/&gt;&lt;wsp:rsid wsp:val=&quot;00D47FCA&quot;/&gt;&lt;wsp:rsid wsp:val=&quot;00D50E27&quot;/&gt;&lt;wsp:rsid wsp:val=&quot;00D51081&quot;/&gt;&lt;wsp:rsid wsp:val=&quot;00D51BF5&quot;/&gt;&lt;wsp:rsid wsp:val=&quot;00D5252F&quot;/&gt;&lt;wsp:rsid wsp:val=&quot;00D528F1&quot;/&gt;&lt;wsp:rsid wsp:val=&quot;00D52CEE&quot;/&gt;&lt;wsp:rsid wsp:val=&quot;00D52FFD&quot;/&gt;&lt;wsp:rsid wsp:val=&quot;00D5437E&quot;/&gt;&lt;wsp:rsid wsp:val=&quot;00D546B3&quot;/&gt;&lt;wsp:rsid wsp:val=&quot;00D548F3&quot;/&gt;&lt;wsp:rsid wsp:val=&quot;00D54C61&quot;/&gt;&lt;wsp:rsid wsp:val=&quot;00D55327&quot;/&gt;&lt;wsp:rsid wsp:val=&quot;00D562B5&quot;/&gt;&lt;wsp:rsid wsp:val=&quot;00D57822&quot;/&gt;&lt;wsp:rsid wsp:val=&quot;00D60537&quot;/&gt;&lt;wsp:rsid wsp:val=&quot;00D607C6&quot;/&gt;&lt;wsp:rsid wsp:val=&quot;00D61529&quot;/&gt;&lt;wsp:rsid wsp:val=&quot;00D617D4&quot;/&gt;&lt;wsp:rsid wsp:val=&quot;00D62086&quot;/&gt;&lt;wsp:rsid wsp:val=&quot;00D6273B&quot;/&gt;&lt;wsp:rsid wsp:val=&quot;00D63475&quot;/&gt;&lt;wsp:rsid wsp:val=&quot;00D6412D&quot;/&gt;&lt;wsp:rsid wsp:val=&quot;00D65496&quot;/&gt;&lt;wsp:rsid wsp:val=&quot;00D65FDE&quot;/&gt;&lt;wsp:rsid wsp:val=&quot;00D6683E&quot;/&gt;&lt;wsp:rsid wsp:val=&quot;00D668CC&quot;/&gt;&lt;wsp:rsid wsp:val=&quot;00D701A9&quot;/&gt;&lt;wsp:rsid wsp:val=&quot;00D702C2&quot;/&gt;&lt;wsp:rsid wsp:val=&quot;00D708C9&quot;/&gt;&lt;wsp:rsid wsp:val=&quot;00D71896&quot;/&gt;&lt;wsp:rsid wsp:val=&quot;00D7236B&quot;/&gt;&lt;wsp:rsid wsp:val=&quot;00D72677&quot;/&gt;&lt;wsp:rsid wsp:val=&quot;00D72943&quot;/&gt;&lt;wsp:rsid wsp:val=&quot;00D733C4&quot;/&gt;&lt;wsp:rsid wsp:val=&quot;00D73D63&quot;/&gt;&lt;wsp:rsid wsp:val=&quot;00D746C4&quot;/&gt;&lt;wsp:rsid wsp:val=&quot;00D74FEB&quot;/&gt;&lt;wsp:rsid wsp:val=&quot;00D759AE&quot;/&gt;&lt;wsp:rsid wsp:val=&quot;00D760F1&quot;/&gt;&lt;wsp:rsid wsp:val=&quot;00D777C8&quot;/&gt;&lt;wsp:rsid wsp:val=&quot;00D80419&quot;/&gt;&lt;wsp:rsid wsp:val=&quot;00D807C2&quot;/&gt;&lt;wsp:rsid wsp:val=&quot;00D807F8&quot;/&gt;&lt;wsp:rsid wsp:val=&quot;00D80989&quot;/&gt;&lt;wsp:rsid wsp:val=&quot;00D80D0F&quot;/&gt;&lt;wsp:rsid wsp:val=&quot;00D80FA4&quot;/&gt;&lt;wsp:rsid wsp:val=&quot;00D81310&quot;/&gt;&lt;wsp:rsid wsp:val=&quot;00D82966&quot;/&gt;&lt;wsp:rsid wsp:val=&quot;00D8378F&quot;/&gt;&lt;wsp:rsid wsp:val=&quot;00D83D16&quot;/&gt;&lt;wsp:rsid wsp:val=&quot;00D85354&quot;/&gt;&lt;wsp:rsid wsp:val=&quot;00D85F01&quot;/&gt;&lt;wsp:rsid wsp:val=&quot;00D86388&quot;/&gt;&lt;wsp:rsid wsp:val=&quot;00D86B6E&quot;/&gt;&lt;wsp:rsid wsp:val=&quot;00D86C20&quot;/&gt;&lt;wsp:rsid wsp:val=&quot;00D8717B&quot;/&gt;&lt;wsp:rsid wsp:val=&quot;00D8733B&quot;/&gt;&lt;wsp:rsid wsp:val=&quot;00D878E0&quot;/&gt;&lt;wsp:rsid wsp:val=&quot;00D87D07&quot;/&gt;&lt;wsp:rsid wsp:val=&quot;00D90AE8&quot;/&gt;&lt;wsp:rsid wsp:val=&quot;00D913ED&quot;/&gt;&lt;wsp:rsid wsp:val=&quot;00D92534&quot;/&gt;&lt;wsp:rsid wsp:val=&quot;00D928E4&quot;/&gt;&lt;wsp:rsid wsp:val=&quot;00D9333A&quot;/&gt;&lt;wsp:rsid wsp:val=&quot;00D936FB&quot;/&gt;&lt;wsp:rsid wsp:val=&quot;00D93914&quot;/&gt;&lt;wsp:rsid wsp:val=&quot;00D93F33&quot;/&gt;&lt;wsp:rsid wsp:val=&quot;00D9437F&quot;/&gt;&lt;wsp:rsid wsp:val=&quot;00D944DC&quot;/&gt;&lt;wsp:rsid wsp:val=&quot;00D94798&quot;/&gt;&lt;wsp:rsid wsp:val=&quot;00D94A65&quot;/&gt;&lt;wsp:rsid wsp:val=&quot;00D95AAF&quot;/&gt;&lt;wsp:rsid wsp:val=&quot;00D95FE7&quot;/&gt;&lt;wsp:rsid wsp:val=&quot;00D96160&quot;/&gt;&lt;wsp:rsid wsp:val=&quot;00D96245&quot;/&gt;&lt;wsp:rsid wsp:val=&quot;00D96D4F&quot;/&gt;&lt;wsp:rsid wsp:val=&quot;00D97ADC&quot;/&gt;&lt;wsp:rsid wsp:val=&quot;00DA0F9C&quot;/&gt;&lt;wsp:rsid wsp:val=&quot;00DA133E&quot;/&gt;&lt;wsp:rsid wsp:val=&quot;00DA1A8A&quot;/&gt;&lt;wsp:rsid wsp:val=&quot;00DA1DAD&quot;/&gt;&lt;wsp:rsid wsp:val=&quot;00DA2183&quot;/&gt;&lt;wsp:rsid wsp:val=&quot;00DA34F7&quot;/&gt;&lt;wsp:rsid wsp:val=&quot;00DA3F47&quot;/&gt;&lt;wsp:rsid wsp:val=&quot;00DA43C6&quot;/&gt;&lt;wsp:rsid wsp:val=&quot;00DA4626&quot;/&gt;&lt;wsp:rsid wsp:val=&quot;00DA483B&quot;/&gt;&lt;wsp:rsid wsp:val=&quot;00DA4ACF&quot;/&gt;&lt;wsp:rsid wsp:val=&quot;00DA4CD4&quot;/&gt;&lt;wsp:rsid wsp:val=&quot;00DA54F8&quot;/&gt;&lt;wsp:rsid wsp:val=&quot;00DA5D9B&quot;/&gt;&lt;wsp:rsid wsp:val=&quot;00DA63A8&quot;/&gt;&lt;wsp:rsid wsp:val=&quot;00DA6AB3&quot;/&gt;&lt;wsp:rsid wsp:val=&quot;00DA6F1B&quot;/&gt;&lt;wsp:rsid wsp:val=&quot;00DA7DDC&quot;/&gt;&lt;wsp:rsid wsp:val=&quot;00DA7F69&quot;/&gt;&lt;wsp:rsid wsp:val=&quot;00DB1028&quot;/&gt;&lt;wsp:rsid wsp:val=&quot;00DB16A3&quot;/&gt;&lt;wsp:rsid wsp:val=&quot;00DB25FD&quot;/&gt;&lt;wsp:rsid wsp:val=&quot;00DB2890&quot;/&gt;&lt;wsp:rsid wsp:val=&quot;00DB2BC0&quot;/&gt;&lt;wsp:rsid wsp:val=&quot;00DB300A&quot;/&gt;&lt;wsp:rsid wsp:val=&quot;00DB33AC&quot;/&gt;&lt;wsp:rsid wsp:val=&quot;00DB43CC&quot;/&gt;&lt;wsp:rsid wsp:val=&quot;00DB4A5D&quot;/&gt;&lt;wsp:rsid wsp:val=&quot;00DB4EA8&quot;/&gt;&lt;wsp:rsid wsp:val=&quot;00DB5356&quot;/&gt;&lt;wsp:rsid wsp:val=&quot;00DB56A3&quot;/&gt;&lt;wsp:rsid wsp:val=&quot;00DB573F&quot;/&gt;&lt;wsp:rsid wsp:val=&quot;00DB7372&quot;/&gt;&lt;wsp:rsid wsp:val=&quot;00DB75AE&quot;/&gt;&lt;wsp:rsid wsp:val=&quot;00DC115D&quot;/&gt;&lt;wsp:rsid wsp:val=&quot;00DC1E83&quot;/&gt;&lt;wsp:rsid wsp:val=&quot;00DC24AF&quot;/&gt;&lt;wsp:rsid wsp:val=&quot;00DC2DA5&quot;/&gt;&lt;wsp:rsid wsp:val=&quot;00DC3112&quot;/&gt;&lt;wsp:rsid wsp:val=&quot;00DC39D1&quot;/&gt;&lt;wsp:rsid wsp:val=&quot;00DC43A5&quot;/&gt;&lt;wsp:rsid wsp:val=&quot;00DC6142&quot;/&gt;&lt;wsp:rsid wsp:val=&quot;00DC7303&quot;/&gt;&lt;wsp:rsid wsp:val=&quot;00DC75BB&quot;/&gt;&lt;wsp:rsid wsp:val=&quot;00DC7AB7&quot;/&gt;&lt;wsp:rsid wsp:val=&quot;00DD02DB&quot;/&gt;&lt;wsp:rsid wsp:val=&quot;00DD06C9&quot;/&gt;&lt;wsp:rsid wsp:val=&quot;00DD0782&quot;/&gt;&lt;wsp:rsid wsp:val=&quot;00DD097F&quot;/&gt;&lt;wsp:rsid wsp:val=&quot;00DD0EE7&quot;/&gt;&lt;wsp:rsid wsp:val=&quot;00DD213E&quot;/&gt;&lt;wsp:rsid wsp:val=&quot;00DD29D6&quot;/&gt;&lt;wsp:rsid wsp:val=&quot;00DD2A30&quot;/&gt;&lt;wsp:rsid wsp:val=&quot;00DD521F&quot;/&gt;&lt;wsp:rsid wsp:val=&quot;00DD5748&quot;/&gt;&lt;wsp:rsid wsp:val=&quot;00DD6ACF&quot;/&gt;&lt;wsp:rsid wsp:val=&quot;00DD7035&quot;/&gt;&lt;wsp:rsid wsp:val=&quot;00DE0346&quot;/&gt;&lt;wsp:rsid wsp:val=&quot;00DE066D&quot;/&gt;&lt;wsp:rsid wsp:val=&quot;00DE19AB&quot;/&gt;&lt;wsp:rsid wsp:val=&quot;00DE1D74&quot;/&gt;&lt;wsp:rsid wsp:val=&quot;00DE1FD9&quot;/&gt;&lt;wsp:rsid wsp:val=&quot;00DE2064&quot;/&gt;&lt;wsp:rsid wsp:val=&quot;00DE284C&quot;/&gt;&lt;wsp:rsid wsp:val=&quot;00DE3519&quot;/&gt;&lt;wsp:rsid wsp:val=&quot;00DE35EB&quot;/&gt;&lt;wsp:rsid wsp:val=&quot;00DE3DC2&quot;/&gt;&lt;wsp:rsid wsp:val=&quot;00DE41EC&quot;/&gt;&lt;wsp:rsid wsp:val=&quot;00DE49A9&quot;/&gt;&lt;wsp:rsid wsp:val=&quot;00DE4B24&quot;/&gt;&lt;wsp:rsid wsp:val=&quot;00DE4BB1&quot;/&gt;&lt;wsp:rsid wsp:val=&quot;00DE5483&quot;/&gt;&lt;wsp:rsid wsp:val=&quot;00DE548A&quot;/&gt;&lt;wsp:rsid wsp:val=&quot;00DE768F&quot;/&gt;&lt;wsp:rsid wsp:val=&quot;00DE79E3&quot;/&gt;&lt;wsp:rsid wsp:val=&quot;00DE79F9&quot;/&gt;&lt;wsp:rsid wsp:val=&quot;00DE7E41&quot;/&gt;&lt;wsp:rsid wsp:val=&quot;00DF0118&quot;/&gt;&lt;wsp:rsid wsp:val=&quot;00DF1189&quot;/&gt;&lt;wsp:rsid wsp:val=&quot;00DF1E8B&quot;/&gt;&lt;wsp:rsid wsp:val=&quot;00DF2240&quot;/&gt;&lt;wsp:rsid wsp:val=&quot;00DF2BBD&quot;/&gt;&lt;wsp:rsid wsp:val=&quot;00DF30A4&quot;/&gt;&lt;wsp:rsid wsp:val=&quot;00DF386D&quot;/&gt;&lt;wsp:rsid wsp:val=&quot;00DF3CC6&quot;/&gt;&lt;wsp:rsid wsp:val=&quot;00DF3F04&quot;/&gt;&lt;wsp:rsid wsp:val=&quot;00DF4050&quot;/&gt;&lt;wsp:rsid wsp:val=&quot;00DF4308&quot;/&gt;&lt;wsp:rsid wsp:val=&quot;00DF4A78&quot;/&gt;&lt;wsp:rsid wsp:val=&quot;00DF4E8E&quot;/&gt;&lt;wsp:rsid wsp:val=&quot;00DF6C91&quot;/&gt;&lt;wsp:rsid wsp:val=&quot;00DF7FB4&quot;/&gt;&lt;wsp:rsid wsp:val=&quot;00E00091&quot;/&gt;&lt;wsp:rsid wsp:val=&quot;00E0029A&quot;/&gt;&lt;wsp:rsid wsp:val=&quot;00E00569&quot;/&gt;&lt;wsp:rsid wsp:val=&quot;00E005DB&quot;/&gt;&lt;wsp:rsid wsp:val=&quot;00E00DE1&quot;/&gt;&lt;wsp:rsid wsp:val=&quot;00E00E22&quot;/&gt;&lt;wsp:rsid wsp:val=&quot;00E0177C&quot;/&gt;&lt;wsp:rsid wsp:val=&quot;00E0180E&quot;/&gt;&lt;wsp:rsid wsp:val=&quot;00E01CF3&quot;/&gt;&lt;wsp:rsid wsp:val=&quot;00E02053&quot;/&gt;&lt;wsp:rsid wsp:val=&quot;00E020C8&quot;/&gt;&lt;wsp:rsid wsp:val=&quot;00E022BA&quot;/&gt;&lt;wsp:rsid wsp:val=&quot;00E038C0&quot;/&gt;&lt;wsp:rsid wsp:val=&quot;00E04444&quot;/&gt;&lt;wsp:rsid wsp:val=&quot;00E04470&quot;/&gt;&lt;wsp:rsid wsp:val=&quot;00E04C1C&quot;/&gt;&lt;wsp:rsid wsp:val=&quot;00E04F85&quot;/&gt;&lt;wsp:rsid wsp:val=&quot;00E05039&quot;/&gt;&lt;wsp:rsid wsp:val=&quot;00E0593C&quot;/&gt;&lt;wsp:rsid wsp:val=&quot;00E05F07&quot;/&gt;&lt;wsp:rsid wsp:val=&quot;00E06EB4&quot;/&gt;&lt;wsp:rsid wsp:val=&quot;00E07CD9&quot;/&gt;&lt;wsp:rsid wsp:val=&quot;00E07DCB&quot;/&gt;&lt;wsp:rsid wsp:val=&quot;00E07E2C&quot;/&gt;&lt;wsp:rsid wsp:val=&quot;00E104F3&quot;/&gt;&lt;wsp:rsid wsp:val=&quot;00E11754&quot;/&gt;&lt;wsp:rsid wsp:val=&quot;00E11FB3&quot;/&gt;&lt;wsp:rsid wsp:val=&quot;00E12001&quot;/&gt;&lt;wsp:rsid wsp:val=&quot;00E12E4E&quot;/&gt;&lt;wsp:rsid wsp:val=&quot;00E12F1D&quot;/&gt;&lt;wsp:rsid wsp:val=&quot;00E133AD&quot;/&gt;&lt;wsp:rsid wsp:val=&quot;00E13DE1&quot;/&gt;&lt;wsp:rsid wsp:val=&quot;00E13E06&quot;/&gt;&lt;wsp:rsid wsp:val=&quot;00E13EE9&quot;/&gt;&lt;wsp:rsid wsp:val=&quot;00E1464D&quot;/&gt;&lt;wsp:rsid wsp:val=&quot;00E14CFC&quot;/&gt;&lt;wsp:rsid wsp:val=&quot;00E154D6&quot;/&gt;&lt;wsp:rsid wsp:val=&quot;00E162AF&quot;/&gt;&lt;wsp:rsid wsp:val=&quot;00E16E9E&quot;/&gt;&lt;wsp:rsid wsp:val=&quot;00E17A18&quot;/&gt;&lt;wsp:rsid wsp:val=&quot;00E17B14&quot;/&gt;&lt;wsp:rsid wsp:val=&quot;00E17B7A&quot;/&gt;&lt;wsp:rsid wsp:val=&quot;00E17DED&quot;/&gt;&lt;wsp:rsid wsp:val=&quot;00E20164&quot;/&gt;&lt;wsp:rsid wsp:val=&quot;00E2093C&quot;/&gt;&lt;wsp:rsid wsp:val=&quot;00E2100E&quot;/&gt;&lt;wsp:rsid wsp:val=&quot;00E21796&quot;/&gt;&lt;wsp:rsid wsp:val=&quot;00E223AB&quot;/&gt;&lt;wsp:rsid wsp:val=&quot;00E22E22&quot;/&gt;&lt;wsp:rsid wsp:val=&quot;00E22F2C&quot;/&gt;&lt;wsp:rsid wsp:val=&quot;00E22FB1&quot;/&gt;&lt;wsp:rsid wsp:val=&quot;00E231B4&quot;/&gt;&lt;wsp:rsid wsp:val=&quot;00E24264&quot;/&gt;&lt;wsp:rsid wsp:val=&quot;00E24C3B&quot;/&gt;&lt;wsp:rsid wsp:val=&quot;00E2500B&quot;/&gt;&lt;wsp:rsid wsp:val=&quot;00E26B07&quot;/&gt;&lt;wsp:rsid wsp:val=&quot;00E26B9F&quot;/&gt;&lt;wsp:rsid wsp:val=&quot;00E279AE&quot;/&gt;&lt;wsp:rsid wsp:val=&quot;00E30236&quot;/&gt;&lt;wsp:rsid wsp:val=&quot;00E30D82&quot;/&gt;&lt;wsp:rsid wsp:val=&quot;00E30F80&quot;/&gt;&lt;wsp:rsid wsp:val=&quot;00E310B6&quot;/&gt;&lt;wsp:rsid wsp:val=&quot;00E3147C&quot;/&gt;&lt;wsp:rsid wsp:val=&quot;00E3185B&quot;/&gt;&lt;wsp:rsid wsp:val=&quot;00E318F3&quot;/&gt;&lt;wsp:rsid wsp:val=&quot;00E31BC8&quot;/&gt;&lt;wsp:rsid wsp:val=&quot;00E31D33&quot;/&gt;&lt;wsp:rsid wsp:val=&quot;00E3216B&quot;/&gt;&lt;wsp:rsid wsp:val=&quot;00E32EBC&quot;/&gt;&lt;wsp:rsid wsp:val=&quot;00E3448B&quot;/&gt;&lt;wsp:rsid wsp:val=&quot;00E35197&quot;/&gt;&lt;wsp:rsid wsp:val=&quot;00E352E3&quot;/&gt;&lt;wsp:rsid wsp:val=&quot;00E35E1C&quot;/&gt;&lt;wsp:rsid wsp:val=&quot;00E35F79&quot;/&gt;&lt;wsp:rsid wsp:val=&quot;00E36358&quot;/&gt;&lt;wsp:rsid wsp:val=&quot;00E36588&quot;/&gt;&lt;wsp:rsid wsp:val=&quot;00E366F5&quot;/&gt;&lt;wsp:rsid wsp:val=&quot;00E36AC8&quot;/&gt;&lt;wsp:rsid wsp:val=&quot;00E4032B&quot;/&gt;&lt;wsp:rsid wsp:val=&quot;00E40496&quot;/&gt;&lt;wsp:rsid wsp:val=&quot;00E408B8&quot;/&gt;&lt;wsp:rsid wsp:val=&quot;00E40D8D&quot;/&gt;&lt;wsp:rsid wsp:val=&quot;00E40D9B&quot;/&gt;&lt;wsp:rsid wsp:val=&quot;00E413FB&quot;/&gt;&lt;wsp:rsid wsp:val=&quot;00E41948&quot;/&gt;&lt;wsp:rsid wsp:val=&quot;00E4229B&quot;/&gt;&lt;wsp:rsid wsp:val=&quot;00E426C2&quot;/&gt;&lt;wsp:rsid wsp:val=&quot;00E42823&quot;/&gt;&lt;wsp:rsid wsp:val=&quot;00E42C1E&quot;/&gt;&lt;wsp:rsid wsp:val=&quot;00E42E20&quot;/&gt;&lt;wsp:rsid wsp:val=&quot;00E44E9B&quot;/&gt;&lt;wsp:rsid wsp:val=&quot;00E459E6&quot;/&gt;&lt;wsp:rsid wsp:val=&quot;00E45C0E&quot;/&gt;&lt;wsp:rsid wsp:val=&quot;00E46534&quot;/&gt;&lt;wsp:rsid wsp:val=&quot;00E4715B&quot;/&gt;&lt;wsp:rsid wsp:val=&quot;00E47CE0&quot;/&gt;&lt;wsp:rsid wsp:val=&quot;00E5014D&quot;/&gt;&lt;wsp:rsid wsp:val=&quot;00E50921&quot;/&gt;&lt;wsp:rsid wsp:val=&quot;00E5121A&quot;/&gt;&lt;wsp:rsid wsp:val=&quot;00E51F99&quot;/&gt;&lt;wsp:rsid wsp:val=&quot;00E524E2&quot;/&gt;&lt;wsp:rsid wsp:val=&quot;00E53089&quot;/&gt;&lt;wsp:rsid wsp:val=&quot;00E535EB&quot;/&gt;&lt;wsp:rsid wsp:val=&quot;00E53651&quot;/&gt;&lt;wsp:rsid wsp:val=&quot;00E53677&quot;/&gt;&lt;wsp:rsid wsp:val=&quot;00E53FAA&quot;/&gt;&lt;wsp:rsid wsp:val=&quot;00E541E7&quot;/&gt;&lt;wsp:rsid wsp:val=&quot;00E54D9F&quot;/&gt;&lt;wsp:rsid wsp:val=&quot;00E55092&quot;/&gt;&lt;wsp:rsid wsp:val=&quot;00E55762&quot;/&gt;&lt;wsp:rsid wsp:val=&quot;00E55901&quot;/&gt;&lt;wsp:rsid wsp:val=&quot;00E55BB6&quot;/&gt;&lt;wsp:rsid wsp:val=&quot;00E578DC&quot;/&gt;&lt;wsp:rsid wsp:val=&quot;00E61351&quot;/&gt;&lt;wsp:rsid wsp:val=&quot;00E619F9&quot;/&gt;&lt;wsp:rsid wsp:val=&quot;00E61DCD&quot;/&gt;&lt;wsp:rsid wsp:val=&quot;00E62228&quot;/&gt;&lt;wsp:rsid wsp:val=&quot;00E63CD3&quot;/&gt;&lt;wsp:rsid wsp:val=&quot;00E6424F&quot;/&gt;&lt;wsp:rsid wsp:val=&quot;00E64AB6&quot;/&gt;&lt;wsp:rsid wsp:val=&quot;00E64C13&quot;/&gt;&lt;wsp:rsid wsp:val=&quot;00E65082&quot;/&gt;&lt;wsp:rsid wsp:val=&quot;00E65AEC&quot;/&gt;&lt;wsp:rsid wsp:val=&quot;00E660A8&quot;/&gt;&lt;wsp:rsid wsp:val=&quot;00E66AD0&quot;/&gt;&lt;wsp:rsid wsp:val=&quot;00E70152&quot;/&gt;&lt;wsp:rsid wsp:val=&quot;00E70947&quot;/&gt;&lt;wsp:rsid wsp:val=&quot;00E712F2&quot;/&gt;&lt;wsp:rsid wsp:val=&quot;00E722AB&quot;/&gt;&lt;wsp:rsid wsp:val=&quot;00E7242F&quot;/&gt;&lt;wsp:rsid wsp:val=&quot;00E724ED&quot;/&gt;&lt;wsp:rsid wsp:val=&quot;00E74560&quot;/&gt;&lt;wsp:rsid wsp:val=&quot;00E7498E&quot;/&gt;&lt;wsp:rsid wsp:val=&quot;00E76243&quot;/&gt;&lt;wsp:rsid wsp:val=&quot;00E76644&quot;/&gt;&lt;wsp:rsid wsp:val=&quot;00E767F1&quot;/&gt;&lt;wsp:rsid wsp:val=&quot;00E76930&quot;/&gt;&lt;wsp:rsid wsp:val=&quot;00E76EC2&quot;/&gt;&lt;wsp:rsid wsp:val=&quot;00E76EF5&quot;/&gt;&lt;wsp:rsid wsp:val=&quot;00E77CCD&quot;/&gt;&lt;wsp:rsid wsp:val=&quot;00E80180&quot;/&gt;&lt;wsp:rsid wsp:val=&quot;00E8025C&quot;/&gt;&lt;wsp:rsid wsp:val=&quot;00E80677&quot;/&gt;&lt;wsp:rsid wsp:val=&quot;00E8098F&quot;/&gt;&lt;wsp:rsid wsp:val=&quot;00E80F9C&quot;/&gt;&lt;wsp:rsid wsp:val=&quot;00E8173F&quot;/&gt;&lt;wsp:rsid wsp:val=&quot;00E81876&quot;/&gt;&lt;wsp:rsid wsp:val=&quot;00E826D7&quot;/&gt;&lt;wsp:rsid wsp:val=&quot;00E82DAA&quot;/&gt;&lt;wsp:rsid wsp:val=&quot;00E8338E&quot;/&gt;&lt;wsp:rsid wsp:val=&quot;00E833D5&quot;/&gt;&lt;wsp:rsid wsp:val=&quot;00E83CC4&quot;/&gt;&lt;wsp:rsid wsp:val=&quot;00E85BFB&quot;/&gt;&lt;wsp:rsid wsp:val=&quot;00E85FEF&quot;/&gt;&lt;wsp:rsid wsp:val=&quot;00E863F3&quot;/&gt;&lt;wsp:rsid wsp:val=&quot;00E864D2&quot;/&gt;&lt;wsp:rsid wsp:val=&quot;00E86AA4&quot;/&gt;&lt;wsp:rsid wsp:val=&quot;00E877E5&quot;/&gt;&lt;wsp:rsid wsp:val=&quot;00E90FFE&quot;/&gt;&lt;wsp:rsid wsp:val=&quot;00E917E2&quot;/&gt;&lt;wsp:rsid wsp:val=&quot;00E91C35&quot;/&gt;&lt;wsp:rsid wsp:val=&quot;00E92E02&quot;/&gt;&lt;wsp:rsid wsp:val=&quot;00E934E8&quot;/&gt;&lt;wsp:rsid wsp:val=&quot;00E93A6C&quot;/&gt;&lt;wsp:rsid wsp:val=&quot;00E95213&quot;/&gt;&lt;wsp:rsid wsp:val=&quot;00E95BC1&quot;/&gt;&lt;wsp:rsid wsp:val=&quot;00E9612E&quot;/&gt;&lt;wsp:rsid wsp:val=&quot;00E96248&quot;/&gt;&lt;wsp:rsid wsp:val=&quot;00E967EA&quot;/&gt;&lt;wsp:rsid wsp:val=&quot;00E96EF8&quot;/&gt;&lt;wsp:rsid wsp:val=&quot;00EA049F&quot;/&gt;&lt;wsp:rsid wsp:val=&quot;00EA0740&quot;/&gt;&lt;wsp:rsid wsp:val=&quot;00EA1610&quot;/&gt;&lt;wsp:rsid wsp:val=&quot;00EA1CF9&quot;/&gt;&lt;wsp:rsid wsp:val=&quot;00EA31A8&quot;/&gt;&lt;wsp:rsid wsp:val=&quot;00EA31C4&quot;/&gt;&lt;wsp:rsid wsp:val=&quot;00EA360B&quot;/&gt;&lt;wsp:rsid wsp:val=&quot;00EA3E75&quot;/&gt;&lt;wsp:rsid wsp:val=&quot;00EA42DD&quot;/&gt;&lt;wsp:rsid wsp:val=&quot;00EA453E&quot;/&gt;&lt;wsp:rsid wsp:val=&quot;00EA492E&quot;/&gt;&lt;wsp:rsid wsp:val=&quot;00EA4D56&quot;/&gt;&lt;wsp:rsid wsp:val=&quot;00EA59A1&quot;/&gt;&lt;wsp:rsid wsp:val=&quot;00EA6604&quot;/&gt;&lt;wsp:rsid wsp:val=&quot;00EA6AF4&quot;/&gt;&lt;wsp:rsid wsp:val=&quot;00EA78AF&quot;/&gt;&lt;wsp:rsid wsp:val=&quot;00EA7C92&quot;/&gt;&lt;wsp:rsid wsp:val=&quot;00EB061E&quot;/&gt;&lt;wsp:rsid wsp:val=&quot;00EB0B89&quot;/&gt;&lt;wsp:rsid wsp:val=&quot;00EB0D2A&quot;/&gt;&lt;wsp:rsid wsp:val=&quot;00EB15B2&quot;/&gt;&lt;wsp:rsid wsp:val=&quot;00EB2186&quot;/&gt;&lt;wsp:rsid wsp:val=&quot;00EB2E87&quot;/&gt;&lt;wsp:rsid wsp:val=&quot;00EB2F24&quot;/&gt;&lt;wsp:rsid wsp:val=&quot;00EB2F71&quot;/&gt;&lt;wsp:rsid wsp:val=&quot;00EB314D&quot;/&gt;&lt;wsp:rsid wsp:val=&quot;00EB3983&quot;/&gt;&lt;wsp:rsid wsp:val=&quot;00EB3BE7&quot;/&gt;&lt;wsp:rsid wsp:val=&quot;00EB3EB8&quot;/&gt;&lt;wsp:rsid wsp:val=&quot;00EB3FF8&quot;/&gt;&lt;wsp:rsid wsp:val=&quot;00EB423E&quot;/&gt;&lt;wsp:rsid wsp:val=&quot;00EB42B5&quot;/&gt;&lt;wsp:rsid wsp:val=&quot;00EB4FD8&quot;/&gt;&lt;wsp:rsid wsp:val=&quot;00EB5BFD&quot;/&gt;&lt;wsp:rsid wsp:val=&quot;00EB5E39&quot;/&gt;&lt;wsp:rsid wsp:val=&quot;00EB6020&quot;/&gt;&lt;wsp:rsid wsp:val=&quot;00EB6B19&quot;/&gt;&lt;wsp:rsid wsp:val=&quot;00EB7F1B&quot;/&gt;&lt;wsp:rsid wsp:val=&quot;00EC1018&quot;/&gt;&lt;wsp:rsid wsp:val=&quot;00EC138F&quot;/&gt;&lt;wsp:rsid wsp:val=&quot;00EC1405&quot;/&gt;&lt;wsp:rsid wsp:val=&quot;00EC19DA&quot;/&gt;&lt;wsp:rsid wsp:val=&quot;00EC2568&quot;/&gt;&lt;wsp:rsid wsp:val=&quot;00EC27E4&quot;/&gt;&lt;wsp:rsid wsp:val=&quot;00EC2AFF&quot;/&gt;&lt;wsp:rsid wsp:val=&quot;00EC3521&quot;/&gt;&lt;wsp:rsid wsp:val=&quot;00EC3C3C&quot;/&gt;&lt;wsp:rsid wsp:val=&quot;00EC487E&quot;/&gt;&lt;wsp:rsid wsp:val=&quot;00EC5906&quot;/&gt;&lt;wsp:rsid wsp:val=&quot;00EC60A5&quot;/&gt;&lt;wsp:rsid wsp:val=&quot;00EC6994&quot;/&gt;&lt;wsp:rsid wsp:val=&quot;00EC6F1D&quot;/&gt;&lt;wsp:rsid wsp:val=&quot;00EC7972&quot;/&gt;&lt;wsp:rsid wsp:val=&quot;00EC7A14&quot;/&gt;&lt;wsp:rsid wsp:val=&quot;00EC7DF1&quot;/&gt;&lt;wsp:rsid wsp:val=&quot;00ED035B&quot;/&gt;&lt;wsp:rsid wsp:val=&quot;00ED0A33&quot;/&gt;&lt;wsp:rsid wsp:val=&quot;00ED0B24&quot;/&gt;&lt;wsp:rsid wsp:val=&quot;00ED0DE7&quot;/&gt;&lt;wsp:rsid wsp:val=&quot;00ED1897&quot;/&gt;&lt;wsp:rsid wsp:val=&quot;00ED28D6&quot;/&gt;&lt;wsp:rsid wsp:val=&quot;00ED3AA1&quot;/&gt;&lt;wsp:rsid wsp:val=&quot;00ED50F5&quot;/&gt;&lt;wsp:rsid wsp:val=&quot;00ED63A1&quot;/&gt;&lt;wsp:rsid wsp:val=&quot;00ED6440&quot;/&gt;&lt;wsp:rsid wsp:val=&quot;00ED712F&quot;/&gt;&lt;wsp:rsid wsp:val=&quot;00ED7310&quot;/&gt;&lt;wsp:rsid wsp:val=&quot;00EE0404&quot;/&gt;&lt;wsp:rsid wsp:val=&quot;00EE06FD&quot;/&gt;&lt;wsp:rsid wsp:val=&quot;00EE0EC1&quot;/&gt;&lt;wsp:rsid wsp:val=&quot;00EE112E&quot;/&gt;&lt;wsp:rsid wsp:val=&quot;00EE12A2&quot;/&gt;&lt;wsp:rsid wsp:val=&quot;00EE1770&quot;/&gt;&lt;wsp:rsid wsp:val=&quot;00EE1C18&quot;/&gt;&lt;wsp:rsid wsp:val=&quot;00EE26C7&quot;/&gt;&lt;wsp:rsid wsp:val=&quot;00EE2DA3&quot;/&gt;&lt;wsp:rsid wsp:val=&quot;00EE467A&quot;/&gt;&lt;wsp:rsid wsp:val=&quot;00EE4B7A&quot;/&gt;&lt;wsp:rsid wsp:val=&quot;00EE5F82&quot;/&gt;&lt;wsp:rsid wsp:val=&quot;00EE6823&quot;/&gt;&lt;wsp:rsid wsp:val=&quot;00EE6D93&quot;/&gt;&lt;wsp:rsid wsp:val=&quot;00EF01AB&quot;/&gt;&lt;wsp:rsid wsp:val=&quot;00EF03FB&quot;/&gt;&lt;wsp:rsid wsp:val=&quot;00EF06C3&quot;/&gt;&lt;wsp:rsid wsp:val=&quot;00EF46C7&quot;/&gt;&lt;wsp:rsid wsp:val=&quot;00EF6B47&quot;/&gt;&lt;wsp:rsid wsp:val=&quot;00EF6F3A&quot;/&gt;&lt;wsp:rsid wsp:val=&quot;00EF7438&quot;/&gt;&lt;wsp:rsid wsp:val=&quot;00EF753C&quot;/&gt;&lt;wsp:rsid wsp:val=&quot;00EF7850&quot;/&gt;&lt;wsp:rsid wsp:val=&quot;00EF7A70&quot;/&gt;&lt;wsp:rsid wsp:val=&quot;00EF7B30&quot;/&gt;&lt;wsp:rsid wsp:val=&quot;00F00198&quot;/&gt;&lt;wsp:rsid wsp:val=&quot;00F002E0&quot;/&gt;&lt;wsp:rsid wsp:val=&quot;00F00B4F&quot;/&gt;&lt;wsp:rsid wsp:val=&quot;00F00C4C&quot;/&gt;&lt;wsp:rsid wsp:val=&quot;00F012E3&quot;/&gt;&lt;wsp:rsid wsp:val=&quot;00F01CE3&quot;/&gt;&lt;wsp:rsid wsp:val=&quot;00F02BE4&quot;/&gt;&lt;wsp:rsid wsp:val=&quot;00F02E65&quot;/&gt;&lt;wsp:rsid wsp:val=&quot;00F03275&quot;/&gt;&lt;wsp:rsid wsp:val=&quot;00F033A5&quot;/&gt;&lt;wsp:rsid wsp:val=&quot;00F03733&quot;/&gt;&lt;wsp:rsid wsp:val=&quot;00F03AB1&quot;/&gt;&lt;wsp:rsid wsp:val=&quot;00F04948&quot;/&gt;&lt;wsp:rsid wsp:val=&quot;00F05584&quot;/&gt;&lt;wsp:rsid wsp:val=&quot;00F05A13&quot;/&gt;&lt;wsp:rsid wsp:val=&quot;00F06042&quot;/&gt;&lt;wsp:rsid wsp:val=&quot;00F067A1&quot;/&gt;&lt;wsp:rsid wsp:val=&quot;00F06CDE&quot;/&gt;&lt;wsp:rsid wsp:val=&quot;00F07783&quot;/&gt;&lt;wsp:rsid wsp:val=&quot;00F07AFF&quot;/&gt;&lt;wsp:rsid wsp:val=&quot;00F07B73&quot;/&gt;&lt;wsp:rsid wsp:val=&quot;00F1097A&quot;/&gt;&lt;wsp:rsid wsp:val=&quot;00F11132&quot;/&gt;&lt;wsp:rsid wsp:val=&quot;00F113A5&quot;/&gt;&lt;wsp:rsid wsp:val=&quot;00F11443&quot;/&gt;&lt;wsp:rsid wsp:val=&quot;00F11474&quot;/&gt;&lt;wsp:rsid wsp:val=&quot;00F1208C&quot;/&gt;&lt;wsp:rsid wsp:val=&quot;00F12DEE&quot;/&gt;&lt;wsp:rsid wsp:val=&quot;00F13864&quot;/&gt;&lt;wsp:rsid wsp:val=&quot;00F1391A&quot;/&gt;&lt;wsp:rsid wsp:val=&quot;00F13A2D&quot;/&gt;&lt;wsp:rsid wsp:val=&quot;00F13C57&quot;/&gt;&lt;wsp:rsid wsp:val=&quot;00F145D6&quot;/&gt;&lt;wsp:rsid wsp:val=&quot;00F14A3B&quot;/&gt;&lt;wsp:rsid wsp:val=&quot;00F14C1D&quot;/&gt;&lt;wsp:rsid wsp:val=&quot;00F15A8E&quot;/&gt;&lt;wsp:rsid wsp:val=&quot;00F17216&quot;/&gt;&lt;wsp:rsid wsp:val=&quot;00F17F63&quot;/&gt;&lt;wsp:rsid wsp:val=&quot;00F2017C&quot;/&gt;&lt;wsp:rsid wsp:val=&quot;00F21345&quot;/&gt;&lt;wsp:rsid wsp:val=&quot;00F214F3&quot;/&gt;&lt;wsp:rsid wsp:val=&quot;00F219A7&quot;/&gt;&lt;wsp:rsid wsp:val=&quot;00F21C63&quot;/&gt;&lt;wsp:rsid wsp:val=&quot;00F22306&quot;/&gt;&lt;wsp:rsid wsp:val=&quot;00F228B0&quot;/&gt;&lt;wsp:rsid wsp:val=&quot;00F22F49&quot;/&gt;&lt;wsp:rsid wsp:val=&quot;00F235F2&quot;/&gt;&lt;wsp:rsid wsp:val=&quot;00F24352&quot;/&gt;&lt;wsp:rsid wsp:val=&quot;00F24D51&quot;/&gt;&lt;wsp:rsid wsp:val=&quot;00F24D8B&quot;/&gt;&lt;wsp:rsid wsp:val=&quot;00F24DE8&quot;/&gt;&lt;wsp:rsid wsp:val=&quot;00F2509B&quot;/&gt;&lt;wsp:rsid wsp:val=&quot;00F2660F&quot;/&gt;&lt;wsp:rsid wsp:val=&quot;00F278A3&quot;/&gt;&lt;wsp:rsid wsp:val=&quot;00F302EE&quot;/&gt;&lt;wsp:rsid wsp:val=&quot;00F30AA8&quot;/&gt;&lt;wsp:rsid wsp:val=&quot;00F30BAB&quot;/&gt;&lt;wsp:rsid wsp:val=&quot;00F314C4&quot;/&gt;&lt;wsp:rsid wsp:val=&quot;00F32F6E&quot;/&gt;&lt;wsp:rsid wsp:val=&quot;00F333A6&quot;/&gt;&lt;wsp:rsid wsp:val=&quot;00F3435C&quot;/&gt;&lt;wsp:rsid wsp:val=&quot;00F34A2E&quot;/&gt;&lt;wsp:rsid wsp:val=&quot;00F3536B&quot;/&gt;&lt;wsp:rsid wsp:val=&quot;00F35E50&quot;/&gt;&lt;wsp:rsid wsp:val=&quot;00F37203&quot;/&gt;&lt;wsp:rsid wsp:val=&quot;00F37E4C&quot;/&gt;&lt;wsp:rsid wsp:val=&quot;00F4122D&quot;/&gt;&lt;wsp:rsid wsp:val=&quot;00F41937&quot;/&gt;&lt;wsp:rsid wsp:val=&quot;00F41F01&quot;/&gt;&lt;wsp:rsid wsp:val=&quot;00F438CE&quot;/&gt;&lt;wsp:rsid wsp:val=&quot;00F43E4F&quot;/&gt;&lt;wsp:rsid wsp:val=&quot;00F4409E&quot;/&gt;&lt;wsp:rsid wsp:val=&quot;00F45918&quot;/&gt;&lt;wsp:rsid wsp:val=&quot;00F46242&quot;/&gt;&lt;wsp:rsid wsp:val=&quot;00F47844&quot;/&gt;&lt;wsp:rsid wsp:val=&quot;00F52F1A&quot;/&gt;&lt;wsp:rsid wsp:val=&quot;00F53144&quot;/&gt;&lt;wsp:rsid wsp:val=&quot;00F5397F&quot;/&gt;&lt;wsp:rsid wsp:val=&quot;00F53BDD&quot;/&gt;&lt;wsp:rsid wsp:val=&quot;00F54434&quot;/&gt;&lt;wsp:rsid wsp:val=&quot;00F55DE8&quot;/&gt;&lt;wsp:rsid wsp:val=&quot;00F55FF0&quot;/&gt;&lt;wsp:rsid wsp:val=&quot;00F60432&quot;/&gt;&lt;wsp:rsid wsp:val=&quot;00F6047C&quot;/&gt;&lt;wsp:rsid wsp:val=&quot;00F60B9A&quot;/&gt;&lt;wsp:rsid wsp:val=&quot;00F60C25&quot;/&gt;&lt;wsp:rsid wsp:val=&quot;00F61A0B&quot;/&gt;&lt;wsp:rsid wsp:val=&quot;00F63A21&quot;/&gt;&lt;wsp:rsid wsp:val=&quot;00F63D09&quot;/&gt;&lt;wsp:rsid wsp:val=&quot;00F64F49&quot;/&gt;&lt;wsp:rsid wsp:val=&quot;00F65EE0&quot;/&gt;&lt;wsp:rsid wsp:val=&quot;00F66918&quot;/&gt;&lt;wsp:rsid wsp:val=&quot;00F66D36&quot;/&gt;&lt;wsp:rsid wsp:val=&quot;00F678D9&quot;/&gt;&lt;wsp:rsid wsp:val=&quot;00F67E1B&quot;/&gt;&lt;wsp:rsid wsp:val=&quot;00F7001E&quot;/&gt;&lt;wsp:rsid wsp:val=&quot;00F71890&quot;/&gt;&lt;wsp:rsid wsp:val=&quot;00F72308&quot;/&gt;&lt;wsp:rsid wsp:val=&quot;00F72717&quot;/&gt;&lt;wsp:rsid wsp:val=&quot;00F72873&quot;/&gt;&lt;wsp:rsid wsp:val=&quot;00F731C1&quot;/&gt;&lt;wsp:rsid wsp:val=&quot;00F739E8&quot;/&gt;&lt;wsp:rsid wsp:val=&quot;00F73EBC&quot;/&gt;&lt;wsp:rsid wsp:val=&quot;00F74719&quot;/&gt;&lt;wsp:rsid wsp:val=&quot;00F75BA8&quot;/&gt;&lt;wsp:rsid wsp:val=&quot;00F75F85&quot;/&gt;&lt;wsp:rsid wsp:val=&quot;00F7644F&quot;/&gt;&lt;wsp:rsid wsp:val=&quot;00F76479&quot;/&gt;&lt;wsp:rsid wsp:val=&quot;00F76A92&quot;/&gt;&lt;wsp:rsid wsp:val=&quot;00F77060&quot;/&gt;&lt;wsp:rsid wsp:val=&quot;00F770EB&quot;/&gt;&lt;wsp:rsid wsp:val=&quot;00F77545&quot;/&gt;&lt;wsp:rsid wsp:val=&quot;00F778AF&quot;/&gt;&lt;wsp:rsid wsp:val=&quot;00F77CEE&quot;/&gt;&lt;wsp:rsid wsp:val=&quot;00F80370&quot;/&gt;&lt;wsp:rsid wsp:val=&quot;00F81B95&quot;/&gt;&lt;wsp:rsid wsp:val=&quot;00F81C9D&quot;/&gt;&lt;wsp:rsid wsp:val=&quot;00F82115&quot;/&gt;&lt;wsp:rsid wsp:val=&quot;00F82965&quot;/&gt;&lt;wsp:rsid wsp:val=&quot;00F829EC&quot;/&gt;&lt;wsp:rsid wsp:val=&quot;00F82A67&quot;/&gt;&lt;wsp:rsid wsp:val=&quot;00F84982&quot;/&gt;&lt;wsp:rsid wsp:val=&quot;00F8620E&quot;/&gt;&lt;wsp:rsid wsp:val=&quot;00F86BB2&quot;/&gt;&lt;wsp:rsid wsp:val=&quot;00F872D4&quot;/&gt;&lt;wsp:rsid wsp:val=&quot;00F8769F&quot;/&gt;&lt;wsp:rsid wsp:val=&quot;00F87F85&quot;/&gt;&lt;wsp:rsid wsp:val=&quot;00F91940&quot;/&gt;&lt;wsp:rsid wsp:val=&quot;00F91985&quot;/&gt;&lt;wsp:rsid wsp:val=&quot;00F91A08&quot;/&gt;&lt;wsp:rsid wsp:val=&quot;00F91B15&quot;/&gt;&lt;wsp:rsid wsp:val=&quot;00F935BD&quot;/&gt;&lt;wsp:rsid wsp:val=&quot;00F94065&quot;/&gt;&lt;wsp:rsid wsp:val=&quot;00F941C9&quot;/&gt;&lt;wsp:rsid wsp:val=&quot;00F94371&quot;/&gt;&lt;wsp:rsid wsp:val=&quot;00F945E0&quot;/&gt;&lt;wsp:rsid wsp:val=&quot;00F9485E&quot;/&gt;&lt;wsp:rsid wsp:val=&quot;00F94B03&quot;/&gt;&lt;wsp:rsid wsp:val=&quot;00F953A4&quot;/&gt;&lt;wsp:rsid wsp:val=&quot;00F96707&quot;/&gt;&lt;wsp:rsid wsp:val=&quot;00F96738&quot;/&gt;&lt;wsp:rsid wsp:val=&quot;00F97187&quot;/&gt;&lt;wsp:rsid wsp:val=&quot;00F9720A&quot;/&gt;&lt;wsp:rsid wsp:val=&quot;00F9798B&quot;/&gt;&lt;wsp:rsid wsp:val=&quot;00F97D04&quot;/&gt;&lt;wsp:rsid wsp:val=&quot;00FA07D4&quot;/&gt;&lt;wsp:rsid wsp:val=&quot;00FA12B8&quot;/&gt;&lt;wsp:rsid wsp:val=&quot;00FA1336&quot;/&gt;&lt;wsp:rsid wsp:val=&quot;00FA1953&quot;/&gt;&lt;wsp:rsid wsp:val=&quot;00FA1F2F&quot;/&gt;&lt;wsp:rsid wsp:val=&quot;00FA20FC&quot;/&gt;&lt;wsp:rsid wsp:val=&quot;00FA2357&quot;/&gt;&lt;wsp:rsid wsp:val=&quot;00FA275A&quot;/&gt;&lt;wsp:rsid wsp:val=&quot;00FA3AF6&quot;/&gt;&lt;wsp:rsid wsp:val=&quot;00FA3C7B&quot;/&gt;&lt;wsp:rsid wsp:val=&quot;00FA50C7&quot;/&gt;&lt;wsp:rsid wsp:val=&quot;00FA68E6&quot;/&gt;&lt;wsp:rsid wsp:val=&quot;00FA779E&quot;/&gt;&lt;wsp:rsid wsp:val=&quot;00FA7D3D&quot;/&gt;&lt;wsp:rsid wsp:val=&quot;00FB02B9&quot;/&gt;&lt;wsp:rsid wsp:val=&quot;00FB0494&quot;/&gt;&lt;wsp:rsid wsp:val=&quot;00FB056C&quot;/&gt;&lt;wsp:rsid wsp:val=&quot;00FB07C6&quot;/&gt;&lt;wsp:rsid wsp:val=&quot;00FB0ACB&quot;/&gt;&lt;wsp:rsid wsp:val=&quot;00FB1029&quot;/&gt;&lt;wsp:rsid wsp:val=&quot;00FB126C&quot;/&gt;&lt;wsp:rsid wsp:val=&quot;00FB1CA0&quot;/&gt;&lt;wsp:rsid wsp:val=&quot;00FB324F&quot;/&gt;&lt;wsp:rsid wsp:val=&quot;00FB39D0&quot;/&gt;&lt;wsp:rsid wsp:val=&quot;00FB49B2&quot;/&gt;&lt;wsp:rsid wsp:val=&quot;00FB5DB7&quot;/&gt;&lt;wsp:rsid wsp:val=&quot;00FB6CA0&quot;/&gt;&lt;wsp:rsid wsp:val=&quot;00FB6E1B&quot;/&gt;&lt;wsp:rsid wsp:val=&quot;00FB740D&quot;/&gt;&lt;wsp:rsid wsp:val=&quot;00FB7583&quot;/&gt;&lt;wsp:rsid wsp:val=&quot;00FC0438&quot;/&gt;&lt;wsp:rsid wsp:val=&quot;00FC08AE&quot;/&gt;&lt;wsp:rsid wsp:val=&quot;00FC0927&quot;/&gt;&lt;wsp:rsid wsp:val=&quot;00FC0A97&quot;/&gt;&lt;wsp:rsid wsp:val=&quot;00FC0AA6&quot;/&gt;&lt;wsp:rsid wsp:val=&quot;00FC14AA&quot;/&gt;&lt;wsp:rsid wsp:val=&quot;00FC1793&quot;/&gt;&lt;wsp:rsid wsp:val=&quot;00FC1E3A&quot;/&gt;&lt;wsp:rsid wsp:val=&quot;00FC1EF8&quot;/&gt;&lt;wsp:rsid wsp:val=&quot;00FC2300&quot;/&gt;&lt;wsp:rsid wsp:val=&quot;00FC2712&quot;/&gt;&lt;wsp:rsid wsp:val=&quot;00FC2BA4&quot;/&gt;&lt;wsp:rsid wsp:val=&quot;00FC3682&quot;/&gt;&lt;wsp:rsid wsp:val=&quot;00FC4048&quot;/&gt;&lt;wsp:rsid wsp:val=&quot;00FC41D0&quot;/&gt;&lt;wsp:rsid wsp:val=&quot;00FC4295&quot;/&gt;&lt;wsp:rsid wsp:val=&quot;00FC4AA2&quot;/&gt;&lt;wsp:rsid wsp:val=&quot;00FC4E40&quot;/&gt;&lt;wsp:rsid wsp:val=&quot;00FC58A8&quot;/&gt;&lt;wsp:rsid wsp:val=&quot;00FC656F&quot;/&gt;&lt;wsp:rsid wsp:val=&quot;00FC673E&quot;/&gt;&lt;wsp:rsid wsp:val=&quot;00FC678B&quot;/&gt;&lt;wsp:rsid wsp:val=&quot;00FC74FE&quot;/&gt;&lt;wsp:rsid wsp:val=&quot;00FC7529&quot;/&gt;&lt;wsp:rsid wsp:val=&quot;00FD02F6&quot;/&gt;&lt;wsp:rsid wsp:val=&quot;00FD1611&quot;/&gt;&lt;wsp:rsid wsp:val=&quot;00FD2142&quot;/&gt;&lt;wsp:rsid wsp:val=&quot;00FD316F&quot;/&gt;&lt;wsp:rsid wsp:val=&quot;00FD42A7&quot;/&gt;&lt;wsp:rsid wsp:val=&quot;00FD4749&quot;/&gt;&lt;wsp:rsid wsp:val=&quot;00FD559E&quot;/&gt;&lt;wsp:rsid wsp:val=&quot;00FD5679&quot;/&gt;&lt;wsp:rsid wsp:val=&quot;00FD5DF2&quot;/&gt;&lt;wsp:rsid wsp:val=&quot;00FD5E87&quot;/&gt;&lt;wsp:rsid wsp:val=&quot;00FD61F7&quot;/&gt;&lt;wsp:rsid wsp:val=&quot;00FD624E&quot;/&gt;&lt;wsp:rsid wsp:val=&quot;00FD7EAE&quot;/&gt;&lt;wsp:rsid wsp:val=&quot;00FE09AA&quot;/&gt;&lt;wsp:rsid wsp:val=&quot;00FE0E78&quot;/&gt;&lt;wsp:rsid wsp:val=&quot;00FE1130&quot;/&gt;&lt;wsp:rsid wsp:val=&quot;00FE1726&quot;/&gt;&lt;wsp:rsid wsp:val=&quot;00FE24E6&quot;/&gt;&lt;wsp:rsid wsp:val=&quot;00FE2DD7&quot;/&gt;&lt;wsp:rsid wsp:val=&quot;00FE3F22&quot;/&gt;&lt;wsp:rsid wsp:val=&quot;00FE3FAE&quot;/&gt;&lt;wsp:rsid wsp:val=&quot;00FE5808&quot;/&gt;&lt;wsp:rsid wsp:val=&quot;00FE633D&quot;/&gt;&lt;wsp:rsid wsp:val=&quot;00FE6D72&quot;/&gt;&lt;wsp:rsid wsp:val=&quot;00FE7282&quot;/&gt;&lt;wsp:rsid wsp:val=&quot;00FE770A&quot;/&gt;&lt;wsp:rsid wsp:val=&quot;00FE7B41&quot;/&gt;&lt;wsp:rsid wsp:val=&quot;00FF0FE6&quot;/&gt;&lt;wsp:rsid wsp:val=&quot;00FF1938&quot;/&gt;&lt;wsp:rsid wsp:val=&quot;00FF2134&quot;/&gt;&lt;wsp:rsid wsp:val=&quot;00FF21C8&quot;/&gt;&lt;wsp:rsid wsp:val=&quot;00FF2955&quot;/&gt;&lt;wsp:rsid wsp:val=&quot;00FF327C&quot;/&gt;&lt;wsp:rsid wsp:val=&quot;00FF3BB8&quot;/&gt;&lt;wsp:rsid wsp:val=&quot;00FF4797&quot;/&gt;&lt;wsp:rsid wsp:val=&quot;00FF4D14&quot;/&gt;&lt;wsp:rsid wsp:val=&quot;00FF5B31&quot;/&gt;&lt;wsp:rsid wsp:val=&quot;00FF5F3F&quot;/&gt;&lt;wsp:rsid wsp:val=&quot;00FF63ED&quot;/&gt;&lt;wsp:rsid wsp:val=&quot;00FF7111&quot;/&gt;&lt;wsp:rsid wsp:val=&quot;00FF7115&quot;/&gt;&lt;wsp:rsid wsp:val=&quot;00FF7400&quot;/&gt;&lt;wsp:rsid wsp:val=&quot;00FF77B1&quot;/&gt;&lt;/wsp:rsids&gt;&lt;/w:docPr&gt;&lt;w:body&gt;&lt;w:p wsp:rsidR=&quot;00000000&quot; wsp:rsidRDefault=&quot;00DA3F47&quot;&gt;&lt;m:oMathPara&gt;&lt;m:oMath&gt;&lt;m:nary&gt;&lt;m:naryPr&gt;&lt;m:chr m:val=&quot;в€‘&quot;/&gt;&lt;m:grow m:val=&quot;on&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n&lt;/m:t&gt;&lt;/m:r&gt;&lt;/m: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p>
                </w:txbxContent>
              </v:textbox>
            </v:rect>
            <v:rect id="_x0000_s1796" style="position:absolute;left:5149;top:5239;width:206;height:322;mso-wrap-style:none" filled="f" stroked="f">
              <v:textbox style="mso-next-textbox:#_x0000_s1796;mso-fit-shape-to-text:t" inset="0,0,0,0">
                <w:txbxContent>
                  <w:p w:rsidR="00202FB1" w:rsidRPr="005817B3" w:rsidRDefault="00202FB1" w:rsidP="009A2F58">
                    <w:r w:rsidRPr="005B2509">
                      <w:rPr>
                        <w:color w:val="090B0C"/>
                        <w:sz w:val="28"/>
                        <w:szCs w:val="28"/>
                        <w:lang w:val="en-US"/>
                      </w:rPr>
                      <w:t>S</w:t>
                    </w:r>
                    <w:r w:rsidRPr="005B2509">
                      <w:rPr>
                        <w:color w:val="090B0C"/>
                        <w:sz w:val="28"/>
                        <w:szCs w:val="28"/>
                        <w:vertAlign w:val="subscript"/>
                        <w:lang w:val="en-US"/>
                      </w:rPr>
                      <w:t>i</w:t>
                    </w:r>
                  </w:p>
                </w:txbxContent>
              </v:textbox>
            </v:rect>
            <v:rect id="_x0000_s1797" style="position:absolute;left:5489;top:5244;width:132;height:294;mso-wrap-style:none" filled="f" stroked="f">
              <v:textbox style="mso-next-textbox:#_x0000_s1797;mso-fit-shape-to-text:t" inset="0,0,0,0">
                <w:txbxContent>
                  <w:p w:rsidR="00202FB1" w:rsidRDefault="00202FB1" w:rsidP="009A2F58">
                    <w:r>
                      <w:rPr>
                        <w:rFonts w:ascii="Symbol" w:hAnsi="Symbol" w:cs="Symbol"/>
                        <w:color w:val="000000"/>
                        <w:lang w:val="en-US"/>
                      </w:rPr>
                      <w:t></w:t>
                    </w:r>
                  </w:p>
                </w:txbxContent>
              </v:textbox>
            </v:rect>
            <v:rect id="_x0000_s1798" style="position:absolute;left:6005;top:5239;width:130;height:293" filled="f" stroked="f">
              <v:textbox style="mso-next-textbox:#_x0000_s1798;mso-fit-shape-to-text:t" inset="0,0,0,0">
                <w:txbxContent>
                  <w:p w:rsidR="00202FB1" w:rsidRDefault="00202FB1" w:rsidP="009A2F58">
                    <w:r>
                      <w:rPr>
                        <w:rFonts w:ascii="Symbol" w:hAnsi="Symbol" w:cs="Symbol"/>
                        <w:color w:val="000000"/>
                        <w:lang w:val="en-US"/>
                      </w:rPr>
                      <w:t></w:t>
                    </w:r>
                  </w:p>
                </w:txbxContent>
              </v:textbox>
            </v:rect>
            <v:rect id="_x0000_s1799" style="position:absolute;left:7950;top:5216;width:600;height:322;mso-wrap-style:none" filled="f" stroked="f">
              <v:textbox style="mso-next-textbox:#_x0000_s1799;mso-fit-shape-to-text:t" inset="0,0,0,0">
                <w:txbxContent>
                  <w:p w:rsidR="00202FB1" w:rsidRPr="008D75B1" w:rsidRDefault="00202FB1" w:rsidP="009A2F58">
                    <w:pPr>
                      <w:rPr>
                        <w:sz w:val="28"/>
                      </w:rPr>
                    </w:pPr>
                    <w:r>
                      <w:rPr>
                        <w:color w:val="000000"/>
                        <w:sz w:val="28"/>
                      </w:rPr>
                      <w:t xml:space="preserve">, </w:t>
                    </w:r>
                    <w:proofErr w:type="spellStart"/>
                    <w:r>
                      <w:rPr>
                        <w:color w:val="000000"/>
                        <w:sz w:val="28"/>
                        <w:lang w:val="en-US"/>
                      </w:rPr>
                      <w:t>где</w:t>
                    </w:r>
                    <w:proofErr w:type="spellEnd"/>
                    <w:r w:rsidRPr="008D75B1">
                      <w:rPr>
                        <w:sz w:val="28"/>
                      </w:rPr>
                      <w:t>:</w:t>
                    </w:r>
                  </w:p>
                </w:txbxContent>
              </v:textbox>
            </v:rect>
            <v:rect id="_x0000_s1800" style="position:absolute;left:6920;top:5532;width:921;height:322" filled="f" stroked="f">
              <v:textbox style="mso-next-textbox:#_x0000_s1800;mso-fit-shape-to-text:t" inset="0,0,0,0">
                <w:txbxContent>
                  <w:p w:rsidR="00202FB1" w:rsidRPr="00B83FF1" w:rsidRDefault="00202FB1" w:rsidP="009A2F58">
                    <w:r>
                      <w:rPr>
                        <w:color w:val="090B0C"/>
                        <w:sz w:val="28"/>
                        <w:szCs w:val="28"/>
                      </w:rPr>
                      <w:t>(</w:t>
                    </w:r>
                    <w:proofErr w:type="spellStart"/>
                    <w:r w:rsidRPr="005B2509">
                      <w:rPr>
                        <w:color w:val="090B0C"/>
                        <w:sz w:val="28"/>
                        <w:szCs w:val="28"/>
                        <w:lang w:val="en-US"/>
                      </w:rPr>
                      <w:t>C</w:t>
                    </w:r>
                    <w:r w:rsidRPr="005B2509">
                      <w:rPr>
                        <w:color w:val="090B0C"/>
                        <w:sz w:val="28"/>
                        <w:szCs w:val="28"/>
                        <w:vertAlign w:val="subscript"/>
                        <w:lang w:val="en-US"/>
                      </w:rPr>
                      <w:t>i</w:t>
                    </w:r>
                    <w:proofErr w:type="spellEnd"/>
                    <w:r>
                      <w:rPr>
                        <w:color w:val="090B0C"/>
                        <w:sz w:val="28"/>
                        <w:szCs w:val="28"/>
                        <w:vertAlign w:val="subscript"/>
                      </w:rPr>
                      <w:t xml:space="preserve"> </w:t>
                    </w:r>
                    <w:r>
                      <w:rPr>
                        <w:rFonts w:ascii="Symbol" w:hAnsi="Symbol" w:cs="Symbol"/>
                        <w:color w:val="000000"/>
                        <w:lang w:val="en-US"/>
                      </w:rPr>
                      <w:t></w:t>
                    </w:r>
                    <w:r>
                      <w:rPr>
                        <w:color w:val="090B0C"/>
                        <w:sz w:val="28"/>
                        <w:szCs w:val="28"/>
                        <w:vertAlign w:val="subscript"/>
                      </w:rPr>
                      <w:t xml:space="preserve"> </w:t>
                    </w:r>
                    <w:r w:rsidRPr="008E1933">
                      <w:rPr>
                        <w:color w:val="090B0C"/>
                        <w:sz w:val="28"/>
                        <w:szCs w:val="28"/>
                        <w:lang w:val="en-US"/>
                      </w:rPr>
                      <w:t>Z</w:t>
                    </w:r>
                    <w:r>
                      <w:rPr>
                        <w:color w:val="090B0C"/>
                        <w:sz w:val="28"/>
                        <w:szCs w:val="28"/>
                      </w:rPr>
                      <w:t>)</w:t>
                    </w:r>
                  </w:p>
                </w:txbxContent>
              </v:textbox>
            </v:rect>
            <w10:wrap type="none"/>
            <w10:anchorlock/>
          </v:group>
        </w:pict>
      </w:r>
    </w:p>
    <w:p w:rsidR="009A2F58" w:rsidRPr="00B407B7" w:rsidRDefault="009A2F58" w:rsidP="009A2F58">
      <w:pPr>
        <w:autoSpaceDE w:val="0"/>
        <w:autoSpaceDN w:val="0"/>
        <w:adjustRightInd w:val="0"/>
        <w:spacing w:line="360" w:lineRule="auto"/>
        <w:ind w:firstLine="709"/>
        <w:jc w:val="both"/>
        <w:rPr>
          <w:sz w:val="28"/>
          <w:szCs w:val="28"/>
        </w:rPr>
      </w:pPr>
      <w:r w:rsidRPr="00B407B7">
        <w:rPr>
          <w:sz w:val="28"/>
          <w:szCs w:val="28"/>
          <w:lang w:val="en-US"/>
        </w:rPr>
        <w:t>S</w:t>
      </w:r>
      <w:r w:rsidRPr="00B407B7">
        <w:rPr>
          <w:sz w:val="28"/>
          <w:szCs w:val="28"/>
          <w:vertAlign w:val="subscript"/>
          <w:lang w:val="en-US"/>
        </w:rPr>
        <w:t>i</w:t>
      </w:r>
      <w:r w:rsidRPr="00B407B7">
        <w:rPr>
          <w:sz w:val="28"/>
          <w:szCs w:val="28"/>
        </w:rPr>
        <w:t xml:space="preserve"> – размер субсидии, предо</w:t>
      </w:r>
      <w:r>
        <w:rPr>
          <w:sz w:val="28"/>
          <w:szCs w:val="28"/>
        </w:rPr>
        <w:t>ставляемый i-му</w:t>
      </w:r>
      <w:r w:rsidRPr="00B407B7">
        <w:rPr>
          <w:sz w:val="28"/>
          <w:szCs w:val="28"/>
        </w:rPr>
        <w:t xml:space="preserve"> муници</w:t>
      </w:r>
      <w:r>
        <w:rPr>
          <w:sz w:val="28"/>
          <w:szCs w:val="28"/>
        </w:rPr>
        <w:t>пальному</w:t>
      </w:r>
      <w:r w:rsidRPr="00B407B7">
        <w:rPr>
          <w:sz w:val="28"/>
          <w:szCs w:val="28"/>
        </w:rPr>
        <w:t xml:space="preserve"> </w:t>
      </w:r>
      <w:r>
        <w:rPr>
          <w:sz w:val="28"/>
          <w:szCs w:val="28"/>
        </w:rPr>
        <w:t>образованию</w:t>
      </w:r>
      <w:r w:rsidRPr="00B407B7">
        <w:rPr>
          <w:sz w:val="28"/>
          <w:szCs w:val="28"/>
        </w:rPr>
        <w:t>,</w:t>
      </w:r>
      <w:r>
        <w:rPr>
          <w:sz w:val="28"/>
          <w:szCs w:val="28"/>
        </w:rPr>
        <w:t xml:space="preserve"> </w:t>
      </w:r>
      <w:r w:rsidRPr="00B407B7">
        <w:rPr>
          <w:sz w:val="28"/>
          <w:szCs w:val="28"/>
        </w:rPr>
        <w:t>тыс</w:t>
      </w:r>
      <w:r>
        <w:rPr>
          <w:sz w:val="28"/>
          <w:szCs w:val="28"/>
        </w:rPr>
        <w:t>.</w:t>
      </w:r>
      <w:r w:rsidRPr="00B407B7">
        <w:rPr>
          <w:sz w:val="28"/>
          <w:szCs w:val="28"/>
        </w:rPr>
        <w:t xml:space="preserve"> рублей;</w:t>
      </w:r>
    </w:p>
    <w:p w:rsidR="009A2F58" w:rsidRPr="00B407B7" w:rsidRDefault="009A2F58" w:rsidP="009A2F58">
      <w:pPr>
        <w:pStyle w:val="af8"/>
        <w:shd w:val="clear" w:color="auto" w:fill="FEFFFF"/>
        <w:spacing w:line="360" w:lineRule="auto"/>
        <w:ind w:right="5" w:firstLine="709"/>
        <w:jc w:val="both"/>
        <w:rPr>
          <w:sz w:val="28"/>
          <w:szCs w:val="28"/>
        </w:rPr>
      </w:pPr>
      <w:r w:rsidRPr="00B407B7">
        <w:rPr>
          <w:sz w:val="28"/>
          <w:szCs w:val="28"/>
        </w:rPr>
        <w:t>S – общий объем субсидии, предусмотренный законом области об областном бюджете на соответствующий финансовый год</w:t>
      </w:r>
      <w:r>
        <w:rPr>
          <w:sz w:val="28"/>
          <w:szCs w:val="28"/>
        </w:rPr>
        <w:t xml:space="preserve">, </w:t>
      </w:r>
      <w:r w:rsidRPr="00B407B7">
        <w:rPr>
          <w:sz w:val="28"/>
          <w:szCs w:val="28"/>
        </w:rPr>
        <w:t>тыс</w:t>
      </w:r>
      <w:r>
        <w:rPr>
          <w:sz w:val="28"/>
          <w:szCs w:val="28"/>
        </w:rPr>
        <w:t>.</w:t>
      </w:r>
      <w:r w:rsidRPr="00B407B7">
        <w:rPr>
          <w:sz w:val="28"/>
          <w:szCs w:val="28"/>
        </w:rPr>
        <w:t xml:space="preserve"> рублей; </w:t>
      </w:r>
    </w:p>
    <w:p w:rsidR="009A2F58" w:rsidRDefault="009A2F58" w:rsidP="009A2F58">
      <w:pPr>
        <w:pStyle w:val="af8"/>
        <w:shd w:val="clear" w:color="auto" w:fill="FEFFFF"/>
        <w:spacing w:line="360" w:lineRule="auto"/>
        <w:ind w:right="5" w:firstLine="709"/>
        <w:jc w:val="both"/>
        <w:rPr>
          <w:sz w:val="28"/>
          <w:szCs w:val="28"/>
        </w:rPr>
      </w:pPr>
      <w:r w:rsidRPr="00B407B7">
        <w:rPr>
          <w:sz w:val="28"/>
          <w:szCs w:val="28"/>
          <w:lang w:val="en-US"/>
        </w:rPr>
        <w:t>C</w:t>
      </w:r>
      <w:r w:rsidRPr="00B407B7">
        <w:rPr>
          <w:sz w:val="28"/>
          <w:szCs w:val="28"/>
          <w:vertAlign w:val="subscript"/>
          <w:lang w:val="en-US"/>
        </w:rPr>
        <w:t>i</w:t>
      </w:r>
      <w:r w:rsidRPr="00B407B7">
        <w:rPr>
          <w:sz w:val="28"/>
          <w:szCs w:val="28"/>
          <w:vertAlign w:val="subscript"/>
        </w:rPr>
        <w:t xml:space="preserve"> </w:t>
      </w:r>
      <w:r w:rsidRPr="00B407B7">
        <w:rPr>
          <w:sz w:val="28"/>
          <w:szCs w:val="28"/>
        </w:rPr>
        <w:t>– численность спортсменов, ставших членами спортивных сборных команд</w:t>
      </w:r>
      <w:r w:rsidR="00820B4E">
        <w:rPr>
          <w:sz w:val="28"/>
          <w:szCs w:val="28"/>
        </w:rPr>
        <w:t xml:space="preserve"> </w:t>
      </w:r>
      <w:r w:rsidR="00820B4E" w:rsidRPr="00B83FF1">
        <w:rPr>
          <w:sz w:val="28"/>
          <w:szCs w:val="28"/>
        </w:rPr>
        <w:t xml:space="preserve">по </w:t>
      </w:r>
      <w:r w:rsidR="00820B4E">
        <w:rPr>
          <w:sz w:val="28"/>
          <w:szCs w:val="28"/>
        </w:rPr>
        <w:t xml:space="preserve">каждому </w:t>
      </w:r>
      <w:r w:rsidR="00820B4E" w:rsidRPr="00B83FF1">
        <w:rPr>
          <w:sz w:val="28"/>
          <w:szCs w:val="28"/>
        </w:rPr>
        <w:t>отдельному базовому виду спорта</w:t>
      </w:r>
      <w:r w:rsidRPr="00B407B7">
        <w:rPr>
          <w:sz w:val="28"/>
          <w:szCs w:val="28"/>
        </w:rPr>
        <w:t xml:space="preserve">, подготовленных организациями, учредителем которых является </w:t>
      </w:r>
      <w:r w:rsidRPr="00B407B7">
        <w:rPr>
          <w:sz w:val="28"/>
          <w:szCs w:val="28"/>
          <w:lang w:val="en-US"/>
        </w:rPr>
        <w:t>i</w:t>
      </w:r>
      <w:r w:rsidRPr="00B407B7">
        <w:rPr>
          <w:sz w:val="28"/>
          <w:szCs w:val="28"/>
        </w:rPr>
        <w:t>-ое муниципальное образование, согласно реестру</w:t>
      </w:r>
      <w:r>
        <w:rPr>
          <w:sz w:val="28"/>
          <w:szCs w:val="28"/>
        </w:rPr>
        <w:t>, человек;</w:t>
      </w:r>
    </w:p>
    <w:p w:rsidR="009A2F58" w:rsidRPr="00B83FF1" w:rsidRDefault="009A2F58" w:rsidP="009A2F58">
      <w:pPr>
        <w:autoSpaceDE w:val="0"/>
        <w:autoSpaceDN w:val="0"/>
        <w:adjustRightInd w:val="0"/>
        <w:spacing w:line="360" w:lineRule="auto"/>
        <w:ind w:firstLine="709"/>
        <w:jc w:val="both"/>
        <w:rPr>
          <w:rFonts w:eastAsiaTheme="minorHAnsi"/>
          <w:sz w:val="28"/>
          <w:szCs w:val="28"/>
          <w:lang w:eastAsia="en-US"/>
        </w:rPr>
      </w:pPr>
      <w:r w:rsidRPr="00B83FF1">
        <w:rPr>
          <w:sz w:val="28"/>
          <w:szCs w:val="28"/>
          <w:lang w:val="en-US"/>
        </w:rPr>
        <w:t>Z</w:t>
      </w:r>
      <w:r w:rsidRPr="00B83FF1">
        <w:rPr>
          <w:sz w:val="28"/>
          <w:szCs w:val="28"/>
        </w:rPr>
        <w:t xml:space="preserve"> – затраты на реализацию программы спортивной подготовки </w:t>
      </w:r>
      <w:r>
        <w:rPr>
          <w:sz w:val="28"/>
          <w:szCs w:val="28"/>
        </w:rPr>
        <w:br/>
      </w:r>
      <w:r w:rsidRPr="00B83FF1">
        <w:rPr>
          <w:sz w:val="28"/>
          <w:szCs w:val="28"/>
        </w:rPr>
        <w:t xml:space="preserve">на одного спортсмена в зависимости от этапов спортивной подготовки </w:t>
      </w:r>
      <w:r>
        <w:rPr>
          <w:sz w:val="28"/>
          <w:szCs w:val="28"/>
        </w:rPr>
        <w:br/>
      </w:r>
      <w:r w:rsidRPr="00B83FF1">
        <w:rPr>
          <w:sz w:val="28"/>
          <w:szCs w:val="28"/>
        </w:rPr>
        <w:t xml:space="preserve">по </w:t>
      </w:r>
      <w:r>
        <w:rPr>
          <w:sz w:val="28"/>
          <w:szCs w:val="28"/>
        </w:rPr>
        <w:t xml:space="preserve">каждому </w:t>
      </w:r>
      <w:r w:rsidRPr="00B83FF1">
        <w:rPr>
          <w:sz w:val="28"/>
          <w:szCs w:val="28"/>
        </w:rPr>
        <w:t>отдельному базовому виду спорта</w:t>
      </w:r>
      <w:r>
        <w:rPr>
          <w:sz w:val="28"/>
          <w:szCs w:val="28"/>
        </w:rPr>
        <w:t xml:space="preserve"> </w:t>
      </w:r>
      <w:r w:rsidRPr="00B83FF1">
        <w:rPr>
          <w:sz w:val="28"/>
          <w:szCs w:val="28"/>
        </w:rPr>
        <w:t xml:space="preserve">в соответствии </w:t>
      </w:r>
      <w:r w:rsidRPr="00B83FF1">
        <w:rPr>
          <w:rFonts w:eastAsiaTheme="minorHAnsi"/>
          <w:sz w:val="28"/>
          <w:szCs w:val="28"/>
          <w:lang w:eastAsia="en-US"/>
        </w:rPr>
        <w:t xml:space="preserve">с требованиями федеральных стандартов спортивной подготовки и </w:t>
      </w:r>
      <w:r w:rsidRPr="00B83FF1">
        <w:rPr>
          <w:rFonts w:eastAsiaTheme="minorHAnsi"/>
          <w:sz w:val="28"/>
          <w:szCs w:val="28"/>
          <w:lang w:eastAsia="en-US"/>
        </w:rPr>
        <w:lastRenderedPageBreak/>
        <w:t xml:space="preserve">программ спортивной подготовки, рассчитанные на основании дорожной карты по приведению уровня финансирования услуг спортивной подготовки по базовым видам спорта к 2025 году в соответствие с требованиями федеральных стандартов спортивной подготовки и программ спортивной подготовки, утвержденной </w:t>
      </w:r>
      <w:r>
        <w:rPr>
          <w:rFonts w:eastAsiaTheme="minorHAnsi"/>
          <w:sz w:val="28"/>
          <w:szCs w:val="28"/>
          <w:lang w:eastAsia="en-US"/>
        </w:rPr>
        <w:t>р</w:t>
      </w:r>
      <w:r w:rsidRPr="00B83FF1">
        <w:rPr>
          <w:rFonts w:eastAsiaTheme="minorHAnsi"/>
          <w:sz w:val="28"/>
          <w:szCs w:val="28"/>
          <w:lang w:eastAsia="en-US"/>
        </w:rPr>
        <w:t>аспоряжением Правительства Кировской области от 20.06.2019 № 161</w:t>
      </w:r>
      <w:r>
        <w:rPr>
          <w:rFonts w:eastAsiaTheme="minorHAnsi"/>
          <w:sz w:val="28"/>
          <w:szCs w:val="28"/>
          <w:lang w:eastAsia="en-US"/>
        </w:rPr>
        <w:t>.</w:t>
      </w:r>
    </w:p>
    <w:p w:rsidR="009A2F58" w:rsidRPr="00B83FF1" w:rsidRDefault="009A2F58" w:rsidP="009A2F58">
      <w:pPr>
        <w:autoSpaceDE w:val="0"/>
        <w:autoSpaceDN w:val="0"/>
        <w:adjustRightInd w:val="0"/>
        <w:spacing w:line="360" w:lineRule="auto"/>
        <w:ind w:firstLine="709"/>
        <w:jc w:val="both"/>
        <w:rPr>
          <w:rFonts w:eastAsiaTheme="minorHAnsi"/>
          <w:sz w:val="28"/>
          <w:szCs w:val="28"/>
          <w:lang w:eastAsia="en-US"/>
        </w:rPr>
      </w:pPr>
    </w:p>
    <w:p w:rsidR="009A2F58" w:rsidRDefault="009A2F58" w:rsidP="009A2F58">
      <w:pPr>
        <w:pStyle w:val="af8"/>
        <w:numPr>
          <w:ilvl w:val="0"/>
          <w:numId w:val="15"/>
        </w:numPr>
        <w:shd w:val="clear" w:color="auto" w:fill="FEFFFF"/>
        <w:ind w:right="5"/>
        <w:jc w:val="both"/>
        <w:rPr>
          <w:b/>
          <w:sz w:val="28"/>
          <w:szCs w:val="28"/>
        </w:rPr>
      </w:pPr>
      <w:r w:rsidRPr="003E5E49">
        <w:rPr>
          <w:b/>
          <w:sz w:val="28"/>
          <w:szCs w:val="28"/>
        </w:rPr>
        <w:t>Порядок пре</w:t>
      </w:r>
      <w:r>
        <w:rPr>
          <w:b/>
          <w:sz w:val="28"/>
          <w:szCs w:val="28"/>
        </w:rPr>
        <w:t>доставления и возврата субсидии</w:t>
      </w:r>
    </w:p>
    <w:p w:rsidR="009A2F58" w:rsidRDefault="009A2F58" w:rsidP="009A2F58">
      <w:pPr>
        <w:pStyle w:val="af8"/>
        <w:shd w:val="clear" w:color="auto" w:fill="FEFFFF"/>
        <w:ind w:left="1070" w:right="5"/>
        <w:jc w:val="both"/>
        <w:rPr>
          <w:b/>
          <w:sz w:val="28"/>
          <w:szCs w:val="28"/>
        </w:rPr>
      </w:pPr>
    </w:p>
    <w:p w:rsidR="009A2F58" w:rsidRPr="00B407B7" w:rsidRDefault="009A2F58" w:rsidP="009A2F58">
      <w:pPr>
        <w:shd w:val="clear" w:color="auto" w:fill="FFFFFF"/>
        <w:spacing w:line="360" w:lineRule="auto"/>
        <w:ind w:firstLine="709"/>
        <w:jc w:val="both"/>
        <w:rPr>
          <w:sz w:val="28"/>
          <w:szCs w:val="28"/>
        </w:rPr>
      </w:pPr>
      <w:r w:rsidRPr="00B407B7">
        <w:rPr>
          <w:sz w:val="28"/>
          <w:szCs w:val="28"/>
        </w:rPr>
        <w:t>4.1. Предоставление субсидии осуществляется на основании соглашения о предоставлении субсидии</w:t>
      </w:r>
      <w:r>
        <w:rPr>
          <w:sz w:val="28"/>
          <w:szCs w:val="28"/>
        </w:rPr>
        <w:t xml:space="preserve"> из </w:t>
      </w:r>
      <w:r w:rsidRPr="00F2007F">
        <w:rPr>
          <w:bCs/>
          <w:sz w:val="28"/>
          <w:szCs w:val="28"/>
        </w:rPr>
        <w:t>областного бюджета бюджетам муниципальных районов и городских округов Кировской области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r>
        <w:rPr>
          <w:bCs/>
          <w:sz w:val="28"/>
          <w:szCs w:val="28"/>
        </w:rPr>
        <w:t xml:space="preserve"> </w:t>
      </w:r>
      <w:r w:rsidRPr="00B407B7">
        <w:rPr>
          <w:sz w:val="28"/>
          <w:szCs w:val="28"/>
        </w:rPr>
        <w:t>(далее – соглашение), заключаемого между министерством и органом местного самоуправления муниципального образования</w:t>
      </w:r>
      <w:r>
        <w:rPr>
          <w:sz w:val="28"/>
          <w:szCs w:val="28"/>
        </w:rPr>
        <w:t>,</w:t>
      </w:r>
      <w:r w:rsidRPr="00B407B7">
        <w:rPr>
          <w:sz w:val="28"/>
          <w:szCs w:val="28"/>
        </w:rPr>
        <w:t xml:space="preserve"> в соответствии с Порядком предоставления субсидий местным бюджетам из областного бюджета</w:t>
      </w:r>
      <w:r>
        <w:rPr>
          <w:sz w:val="28"/>
          <w:szCs w:val="28"/>
        </w:rPr>
        <w:t xml:space="preserve"> </w:t>
      </w:r>
      <w:r w:rsidRPr="00B407B7">
        <w:rPr>
          <w:sz w:val="28"/>
          <w:szCs w:val="28"/>
        </w:rPr>
        <w:t>(далее –</w:t>
      </w:r>
      <w:r>
        <w:rPr>
          <w:sz w:val="28"/>
          <w:szCs w:val="28"/>
        </w:rPr>
        <w:t xml:space="preserve"> </w:t>
      </w:r>
      <w:r w:rsidRPr="00B407B7">
        <w:rPr>
          <w:sz w:val="28"/>
          <w:szCs w:val="28"/>
        </w:rPr>
        <w:t>Порядок предоставления субсидии</w:t>
      </w:r>
      <w:r>
        <w:rPr>
          <w:sz w:val="28"/>
          <w:szCs w:val="28"/>
        </w:rPr>
        <w:t>), утвержденным</w:t>
      </w:r>
      <w:r w:rsidRPr="00B407B7">
        <w:rPr>
          <w:sz w:val="28"/>
          <w:szCs w:val="28"/>
        </w:rPr>
        <w:t xml:space="preserve"> постановлением Правительства Кировской области от 06.04.2017 № 58/192 «Об утверждении Порядка предоставления субсидий местным бюджетам из областного бюджета и Порядка возврата средств из местного бюджета в областной бюджет»</w:t>
      </w:r>
      <w:r>
        <w:rPr>
          <w:sz w:val="28"/>
          <w:szCs w:val="28"/>
        </w:rPr>
        <w:t xml:space="preserve">. </w:t>
      </w:r>
    </w:p>
    <w:p w:rsidR="009A2F58" w:rsidRPr="00B407B7" w:rsidRDefault="009A2F58" w:rsidP="009A2F58">
      <w:pPr>
        <w:autoSpaceDE w:val="0"/>
        <w:autoSpaceDN w:val="0"/>
        <w:adjustRightInd w:val="0"/>
        <w:spacing w:line="360" w:lineRule="auto"/>
        <w:ind w:firstLine="709"/>
        <w:jc w:val="both"/>
        <w:rPr>
          <w:sz w:val="28"/>
          <w:szCs w:val="28"/>
        </w:rPr>
      </w:pPr>
      <w:r w:rsidRPr="00B407B7">
        <w:rPr>
          <w:sz w:val="28"/>
          <w:szCs w:val="28"/>
        </w:rPr>
        <w:t>4.2. Перечисление субсиди</w:t>
      </w:r>
      <w:r>
        <w:rPr>
          <w:sz w:val="28"/>
          <w:szCs w:val="28"/>
        </w:rPr>
        <w:t>и</w:t>
      </w:r>
      <w:r w:rsidRPr="00B407B7">
        <w:rPr>
          <w:sz w:val="28"/>
          <w:szCs w:val="28"/>
        </w:rPr>
        <w:t xml:space="preserve"> из областного бюджета в бюджеты муниципальных образований осуществляется в установленном порядке. </w:t>
      </w:r>
    </w:p>
    <w:p w:rsidR="009A2F58" w:rsidRPr="00B407B7" w:rsidRDefault="009A2F58" w:rsidP="009A2F58">
      <w:pPr>
        <w:autoSpaceDE w:val="0"/>
        <w:autoSpaceDN w:val="0"/>
        <w:adjustRightInd w:val="0"/>
        <w:spacing w:line="360" w:lineRule="auto"/>
        <w:ind w:firstLine="709"/>
        <w:jc w:val="both"/>
        <w:rPr>
          <w:sz w:val="28"/>
          <w:szCs w:val="28"/>
        </w:rPr>
      </w:pPr>
      <w:r w:rsidRPr="00B407B7">
        <w:rPr>
          <w:sz w:val="28"/>
          <w:szCs w:val="28"/>
        </w:rPr>
        <w:t>4.3. Операци</w:t>
      </w:r>
      <w:r>
        <w:rPr>
          <w:sz w:val="28"/>
          <w:szCs w:val="28"/>
        </w:rPr>
        <w:t>и со средствами за счет субсидии</w:t>
      </w:r>
      <w:r w:rsidRPr="00B407B7">
        <w:rPr>
          <w:sz w:val="28"/>
          <w:szCs w:val="28"/>
        </w:rPr>
        <w:t xml:space="preserve">, в том числе с их остатками, не использованными по состоянию на 1 января текущего года, учитываются на лицевых счетах, открытых </w:t>
      </w:r>
      <w:r>
        <w:rPr>
          <w:sz w:val="28"/>
          <w:szCs w:val="28"/>
        </w:rPr>
        <w:t xml:space="preserve">организациям </w:t>
      </w:r>
      <w:r w:rsidRPr="00B407B7">
        <w:rPr>
          <w:sz w:val="28"/>
          <w:szCs w:val="28"/>
        </w:rPr>
        <w:t>в финансовых органах муниципальных образований.</w:t>
      </w:r>
    </w:p>
    <w:p w:rsidR="009A2F58" w:rsidRPr="00B407B7" w:rsidRDefault="009A2F58" w:rsidP="009A2F58">
      <w:pPr>
        <w:autoSpaceDE w:val="0"/>
        <w:autoSpaceDN w:val="0"/>
        <w:adjustRightInd w:val="0"/>
        <w:spacing w:line="360" w:lineRule="auto"/>
        <w:ind w:firstLine="709"/>
        <w:jc w:val="both"/>
        <w:rPr>
          <w:sz w:val="28"/>
          <w:szCs w:val="28"/>
        </w:rPr>
      </w:pPr>
      <w:r w:rsidRPr="00B407B7">
        <w:rPr>
          <w:sz w:val="28"/>
          <w:szCs w:val="28"/>
        </w:rPr>
        <w:lastRenderedPageBreak/>
        <w:t>В случае кассового обслуживания исполнения местных бюджетов органами Федерального казначейства (передачи органам Федерального казначейства функций финансового органа муниципального образования по исполнению местного бюджета в части учета кассовых операций с межбюджетными трансфертами, предоставляемыми из федерал</w:t>
      </w:r>
      <w:r>
        <w:rPr>
          <w:sz w:val="28"/>
          <w:szCs w:val="28"/>
        </w:rPr>
        <w:t xml:space="preserve">ьного бюджета в форме субсидий </w:t>
      </w:r>
      <w:r w:rsidRPr="00B407B7">
        <w:rPr>
          <w:sz w:val="28"/>
          <w:szCs w:val="28"/>
        </w:rPr>
        <w:t>и иных межбюджетных трансфертов, имеющих целевое назначение) операции со средствами за счет субсиди</w:t>
      </w:r>
      <w:r>
        <w:rPr>
          <w:sz w:val="28"/>
          <w:szCs w:val="28"/>
        </w:rPr>
        <w:t>и</w:t>
      </w:r>
      <w:r w:rsidRPr="00B407B7">
        <w:rPr>
          <w:sz w:val="28"/>
          <w:szCs w:val="28"/>
        </w:rPr>
        <w:t xml:space="preserve">, в том числе с их остатками, не использованными по состоянию на 1 января текущего года, учитываются на лицевых счетах, открытых </w:t>
      </w:r>
      <w:r>
        <w:rPr>
          <w:sz w:val="28"/>
          <w:szCs w:val="28"/>
        </w:rPr>
        <w:t>организациям</w:t>
      </w:r>
      <w:r w:rsidRPr="00B407B7">
        <w:rPr>
          <w:sz w:val="28"/>
          <w:szCs w:val="28"/>
        </w:rPr>
        <w:t xml:space="preserve"> в отделах по муниципальным образованиям Управления Федерального казначейства по Кировской области.</w:t>
      </w:r>
    </w:p>
    <w:p w:rsidR="009A2F58" w:rsidRPr="00B407B7" w:rsidRDefault="009A2F58" w:rsidP="009A2F58">
      <w:pPr>
        <w:autoSpaceDE w:val="0"/>
        <w:autoSpaceDN w:val="0"/>
        <w:adjustRightInd w:val="0"/>
        <w:spacing w:line="360" w:lineRule="auto"/>
        <w:ind w:firstLine="709"/>
        <w:jc w:val="both"/>
        <w:rPr>
          <w:sz w:val="28"/>
          <w:szCs w:val="28"/>
        </w:rPr>
      </w:pPr>
      <w:r w:rsidRPr="00B407B7">
        <w:rPr>
          <w:sz w:val="28"/>
          <w:szCs w:val="28"/>
        </w:rPr>
        <w:t xml:space="preserve">4.4. </w:t>
      </w:r>
      <w:r>
        <w:rPr>
          <w:sz w:val="28"/>
          <w:szCs w:val="28"/>
        </w:rPr>
        <w:t>Организациям, являющимся б</w:t>
      </w:r>
      <w:r w:rsidRPr="00B407B7">
        <w:rPr>
          <w:sz w:val="28"/>
          <w:szCs w:val="28"/>
        </w:rPr>
        <w:t>юджетным</w:t>
      </w:r>
      <w:r>
        <w:rPr>
          <w:sz w:val="28"/>
          <w:szCs w:val="28"/>
        </w:rPr>
        <w:t>и</w:t>
      </w:r>
      <w:r w:rsidRPr="00B407B7">
        <w:rPr>
          <w:sz w:val="28"/>
          <w:szCs w:val="28"/>
        </w:rPr>
        <w:t xml:space="preserve"> (автономным</w:t>
      </w:r>
      <w:r>
        <w:rPr>
          <w:sz w:val="28"/>
          <w:szCs w:val="28"/>
        </w:rPr>
        <w:t>и</w:t>
      </w:r>
      <w:r w:rsidRPr="00B407B7">
        <w:rPr>
          <w:sz w:val="28"/>
          <w:szCs w:val="28"/>
        </w:rPr>
        <w:t>) учреждениям</w:t>
      </w:r>
      <w:r>
        <w:rPr>
          <w:sz w:val="28"/>
          <w:szCs w:val="28"/>
        </w:rPr>
        <w:t xml:space="preserve">и, средства субсидии </w:t>
      </w:r>
      <w:r w:rsidRPr="00B407B7">
        <w:rPr>
          <w:sz w:val="28"/>
          <w:szCs w:val="28"/>
        </w:rPr>
        <w:t xml:space="preserve">перечисляются в соответствии с </w:t>
      </w:r>
      <w:hyperlink r:id="rId40" w:history="1">
        <w:r>
          <w:rPr>
            <w:sz w:val="28"/>
            <w:szCs w:val="28"/>
          </w:rPr>
          <w:t>абзацем</w:t>
        </w:r>
        <w:r w:rsidRPr="00B407B7">
          <w:rPr>
            <w:sz w:val="28"/>
            <w:szCs w:val="28"/>
          </w:rPr>
          <w:t xml:space="preserve"> первым</w:t>
        </w:r>
      </w:hyperlink>
      <w:r w:rsidRPr="00B407B7">
        <w:rPr>
          <w:sz w:val="28"/>
          <w:szCs w:val="28"/>
        </w:rPr>
        <w:t xml:space="preserve"> или </w:t>
      </w:r>
      <w:hyperlink r:id="rId41" w:history="1">
        <w:r w:rsidRPr="00B407B7">
          <w:rPr>
            <w:sz w:val="28"/>
            <w:szCs w:val="28"/>
          </w:rPr>
          <w:t>вторым пункта 1 статьи 78.1</w:t>
        </w:r>
      </w:hyperlink>
      <w:r w:rsidRPr="00B407B7">
        <w:rPr>
          <w:sz w:val="28"/>
          <w:szCs w:val="28"/>
        </w:rPr>
        <w:t xml:space="preserve"> Бюджетного кодекса Российской Федерации на основании соглашения и порядка, уста</w:t>
      </w:r>
      <w:r>
        <w:rPr>
          <w:sz w:val="28"/>
          <w:szCs w:val="28"/>
        </w:rPr>
        <w:t>новленного</w:t>
      </w:r>
      <w:r w:rsidRPr="00B407B7">
        <w:rPr>
          <w:sz w:val="28"/>
          <w:szCs w:val="28"/>
        </w:rPr>
        <w:t xml:space="preserve"> муниципальным правовым актом местной администрации.</w:t>
      </w:r>
    </w:p>
    <w:p w:rsidR="009A2F58" w:rsidRPr="00B407B7" w:rsidRDefault="009A2F58" w:rsidP="009A2F58">
      <w:pPr>
        <w:autoSpaceDE w:val="0"/>
        <w:autoSpaceDN w:val="0"/>
        <w:adjustRightInd w:val="0"/>
        <w:spacing w:line="360" w:lineRule="auto"/>
        <w:ind w:firstLine="709"/>
        <w:jc w:val="both"/>
        <w:rPr>
          <w:sz w:val="28"/>
          <w:szCs w:val="28"/>
        </w:rPr>
      </w:pPr>
      <w:r w:rsidRPr="00B407B7">
        <w:rPr>
          <w:sz w:val="28"/>
          <w:szCs w:val="28"/>
        </w:rPr>
        <w:t xml:space="preserve">4.5. Организации осуществляют расходование </w:t>
      </w:r>
      <w:r>
        <w:rPr>
          <w:sz w:val="28"/>
          <w:szCs w:val="28"/>
        </w:rPr>
        <w:t>средств субсидии</w:t>
      </w:r>
      <w:r w:rsidRPr="00B407B7">
        <w:rPr>
          <w:sz w:val="28"/>
          <w:szCs w:val="28"/>
        </w:rPr>
        <w:t xml:space="preserve"> на реализацию программ спортивной подготовки по базовым видам спорта, которые определяют основные направления и условия спортивной подготов</w:t>
      </w:r>
      <w:r>
        <w:rPr>
          <w:sz w:val="28"/>
          <w:szCs w:val="28"/>
        </w:rPr>
        <w:t xml:space="preserve">ки на каждом этапе, разработанных </w:t>
      </w:r>
      <w:r w:rsidRPr="00B407B7">
        <w:rPr>
          <w:sz w:val="28"/>
          <w:szCs w:val="28"/>
        </w:rPr>
        <w:t>организаци</w:t>
      </w:r>
      <w:r>
        <w:rPr>
          <w:sz w:val="28"/>
          <w:szCs w:val="28"/>
        </w:rPr>
        <w:t>ями</w:t>
      </w:r>
      <w:r w:rsidRPr="00B407B7">
        <w:rPr>
          <w:sz w:val="28"/>
          <w:szCs w:val="28"/>
        </w:rPr>
        <w:t xml:space="preserve"> в соответствии с требованиями федеральных стандартов спортивной подго</w:t>
      </w:r>
      <w:r>
        <w:rPr>
          <w:sz w:val="28"/>
          <w:szCs w:val="28"/>
        </w:rPr>
        <w:t>товки, по следующим направлениям расходов</w:t>
      </w:r>
      <w:r w:rsidRPr="00B407B7">
        <w:rPr>
          <w:sz w:val="28"/>
          <w:szCs w:val="28"/>
        </w:rPr>
        <w:t xml:space="preserve">: </w:t>
      </w:r>
    </w:p>
    <w:p w:rsidR="009A2F58" w:rsidRPr="00B407B7" w:rsidRDefault="009A2F58" w:rsidP="009A2F58">
      <w:pPr>
        <w:pStyle w:val="af8"/>
        <w:shd w:val="clear" w:color="auto" w:fill="FEFFFF"/>
        <w:spacing w:line="360" w:lineRule="auto"/>
        <w:ind w:right="1" w:firstLine="709"/>
        <w:jc w:val="both"/>
        <w:rPr>
          <w:sz w:val="28"/>
          <w:szCs w:val="28"/>
        </w:rPr>
      </w:pPr>
      <w:r>
        <w:rPr>
          <w:sz w:val="28"/>
          <w:szCs w:val="28"/>
        </w:rPr>
        <w:t>спортивная</w:t>
      </w:r>
      <w:r w:rsidRPr="00B407B7">
        <w:rPr>
          <w:sz w:val="28"/>
          <w:szCs w:val="28"/>
        </w:rPr>
        <w:t xml:space="preserve"> экипировк</w:t>
      </w:r>
      <w:r>
        <w:rPr>
          <w:sz w:val="28"/>
          <w:szCs w:val="28"/>
        </w:rPr>
        <w:t>а</w:t>
      </w:r>
      <w:r w:rsidRPr="00B407B7">
        <w:rPr>
          <w:sz w:val="28"/>
          <w:szCs w:val="28"/>
        </w:rPr>
        <w:t xml:space="preserve">; </w:t>
      </w:r>
    </w:p>
    <w:p w:rsidR="009A2F58" w:rsidRPr="00B407B7" w:rsidRDefault="009A2F58" w:rsidP="009A2F58">
      <w:pPr>
        <w:pStyle w:val="af8"/>
        <w:shd w:val="clear" w:color="auto" w:fill="FEFFFF"/>
        <w:spacing w:before="9" w:line="360" w:lineRule="auto"/>
        <w:ind w:right="72" w:firstLine="709"/>
        <w:jc w:val="both"/>
        <w:rPr>
          <w:sz w:val="28"/>
          <w:szCs w:val="28"/>
        </w:rPr>
      </w:pPr>
      <w:r w:rsidRPr="00B407B7">
        <w:rPr>
          <w:sz w:val="28"/>
          <w:szCs w:val="28"/>
        </w:rPr>
        <w:t>оборудование и спортивны</w:t>
      </w:r>
      <w:r>
        <w:rPr>
          <w:sz w:val="28"/>
          <w:szCs w:val="28"/>
        </w:rPr>
        <w:t>й инвентарь</w:t>
      </w:r>
      <w:r w:rsidRPr="00B407B7">
        <w:rPr>
          <w:sz w:val="28"/>
          <w:szCs w:val="28"/>
        </w:rPr>
        <w:t>, необходимы</w:t>
      </w:r>
      <w:r>
        <w:rPr>
          <w:sz w:val="28"/>
          <w:szCs w:val="28"/>
        </w:rPr>
        <w:t>е</w:t>
      </w:r>
      <w:r w:rsidRPr="00B407B7">
        <w:rPr>
          <w:sz w:val="28"/>
          <w:szCs w:val="28"/>
        </w:rPr>
        <w:t xml:space="preserve"> для прохождения спортивной подготовки; </w:t>
      </w:r>
    </w:p>
    <w:p w:rsidR="009A2F58" w:rsidRPr="00B407B7" w:rsidRDefault="009A2F58" w:rsidP="009A2F58">
      <w:pPr>
        <w:pStyle w:val="af8"/>
        <w:shd w:val="clear" w:color="auto" w:fill="FEFFFF"/>
        <w:spacing w:line="360" w:lineRule="auto"/>
        <w:ind w:right="1" w:firstLine="709"/>
        <w:jc w:val="both"/>
        <w:rPr>
          <w:sz w:val="28"/>
          <w:szCs w:val="28"/>
        </w:rPr>
      </w:pPr>
      <w:r w:rsidRPr="00B407B7">
        <w:rPr>
          <w:sz w:val="28"/>
          <w:szCs w:val="28"/>
        </w:rPr>
        <w:t xml:space="preserve">проезд к месту проведения официальных спортивных мероприятий и обратно; </w:t>
      </w:r>
    </w:p>
    <w:p w:rsidR="009A2F58" w:rsidRPr="00B407B7" w:rsidRDefault="009A2F58" w:rsidP="009A2F58">
      <w:pPr>
        <w:pStyle w:val="af8"/>
        <w:shd w:val="clear" w:color="auto" w:fill="FEFFFF"/>
        <w:spacing w:line="360" w:lineRule="auto"/>
        <w:ind w:right="1" w:firstLine="709"/>
        <w:jc w:val="both"/>
        <w:rPr>
          <w:sz w:val="28"/>
          <w:szCs w:val="28"/>
        </w:rPr>
      </w:pPr>
      <w:r w:rsidRPr="00B407B7">
        <w:rPr>
          <w:sz w:val="28"/>
          <w:szCs w:val="28"/>
        </w:rPr>
        <w:t>питани</w:t>
      </w:r>
      <w:r>
        <w:rPr>
          <w:sz w:val="28"/>
          <w:szCs w:val="28"/>
        </w:rPr>
        <w:t>е</w:t>
      </w:r>
      <w:r w:rsidRPr="00B407B7">
        <w:rPr>
          <w:sz w:val="28"/>
          <w:szCs w:val="28"/>
        </w:rPr>
        <w:t xml:space="preserve"> и проживани</w:t>
      </w:r>
      <w:r>
        <w:rPr>
          <w:sz w:val="28"/>
          <w:szCs w:val="28"/>
        </w:rPr>
        <w:t>е</w:t>
      </w:r>
      <w:r w:rsidRPr="00B407B7">
        <w:rPr>
          <w:sz w:val="28"/>
          <w:szCs w:val="28"/>
        </w:rPr>
        <w:t xml:space="preserve"> в период проведения официальных  </w:t>
      </w:r>
      <w:r w:rsidRPr="00B407B7">
        <w:rPr>
          <w:sz w:val="28"/>
          <w:szCs w:val="28"/>
        </w:rPr>
        <w:lastRenderedPageBreak/>
        <w:t xml:space="preserve">спортивных мероприятий. </w:t>
      </w:r>
    </w:p>
    <w:p w:rsidR="009A2F58" w:rsidRPr="00B407B7" w:rsidRDefault="009A2F58" w:rsidP="009A2F58">
      <w:pPr>
        <w:autoSpaceDE w:val="0"/>
        <w:autoSpaceDN w:val="0"/>
        <w:adjustRightInd w:val="0"/>
        <w:spacing w:line="360" w:lineRule="auto"/>
        <w:ind w:firstLine="709"/>
        <w:jc w:val="both"/>
        <w:rPr>
          <w:sz w:val="28"/>
          <w:szCs w:val="28"/>
        </w:rPr>
      </w:pPr>
      <w:r w:rsidRPr="00B407B7">
        <w:rPr>
          <w:sz w:val="28"/>
          <w:szCs w:val="28"/>
        </w:rPr>
        <w:t xml:space="preserve">4.6. </w:t>
      </w:r>
      <w:r>
        <w:rPr>
          <w:sz w:val="28"/>
          <w:szCs w:val="28"/>
        </w:rPr>
        <w:t>Организация по расходам за счет субсидии</w:t>
      </w:r>
      <w:r w:rsidRPr="00B407B7">
        <w:rPr>
          <w:sz w:val="28"/>
          <w:szCs w:val="28"/>
        </w:rPr>
        <w:t xml:space="preserve"> </w:t>
      </w:r>
      <w:r>
        <w:rPr>
          <w:sz w:val="28"/>
          <w:szCs w:val="28"/>
        </w:rPr>
        <w:t>(за исключением средств субсидии</w:t>
      </w:r>
      <w:r w:rsidRPr="00B407B7">
        <w:rPr>
          <w:sz w:val="28"/>
          <w:szCs w:val="28"/>
        </w:rPr>
        <w:t xml:space="preserve">, передаваемых </w:t>
      </w:r>
      <w:r>
        <w:rPr>
          <w:sz w:val="28"/>
          <w:szCs w:val="28"/>
        </w:rPr>
        <w:t xml:space="preserve">организациям </w:t>
      </w:r>
      <w:r w:rsidRPr="00B407B7">
        <w:rPr>
          <w:sz w:val="28"/>
          <w:szCs w:val="28"/>
        </w:rPr>
        <w:t xml:space="preserve">в соответствии с </w:t>
      </w:r>
      <w:hyperlink r:id="rId42" w:history="1">
        <w:r w:rsidRPr="00B407B7">
          <w:rPr>
            <w:sz w:val="28"/>
            <w:szCs w:val="28"/>
          </w:rPr>
          <w:t>абзацем первым пункта 1 статьи 78.1</w:t>
        </w:r>
      </w:hyperlink>
      <w:r w:rsidRPr="00B407B7">
        <w:rPr>
          <w:sz w:val="28"/>
          <w:szCs w:val="28"/>
        </w:rPr>
        <w:t xml:space="preserve"> Бюджетного кодекса Р</w:t>
      </w:r>
      <w:r>
        <w:rPr>
          <w:sz w:val="28"/>
          <w:szCs w:val="28"/>
        </w:rPr>
        <w:t>оссийской Федерации) представляе</w:t>
      </w:r>
      <w:r w:rsidRPr="00B407B7">
        <w:rPr>
          <w:sz w:val="28"/>
          <w:szCs w:val="28"/>
        </w:rPr>
        <w:t xml:space="preserve">т в финансовый орган муниципального образования платежные и иные документы, установленные </w:t>
      </w:r>
      <w:r>
        <w:rPr>
          <w:sz w:val="28"/>
          <w:szCs w:val="28"/>
        </w:rPr>
        <w:t>им</w:t>
      </w:r>
      <w:r w:rsidRPr="00B407B7">
        <w:rPr>
          <w:sz w:val="28"/>
          <w:szCs w:val="28"/>
        </w:rPr>
        <w:t xml:space="preserve"> для санкционирования оплаты денежных обязательств (расходов).</w:t>
      </w:r>
    </w:p>
    <w:p w:rsidR="009A2F58" w:rsidRPr="00B407B7" w:rsidRDefault="009A2F58" w:rsidP="009A2F58">
      <w:pPr>
        <w:autoSpaceDE w:val="0"/>
        <w:autoSpaceDN w:val="0"/>
        <w:adjustRightInd w:val="0"/>
        <w:spacing w:line="360" w:lineRule="auto"/>
        <w:ind w:firstLine="709"/>
        <w:jc w:val="both"/>
        <w:rPr>
          <w:sz w:val="28"/>
          <w:szCs w:val="28"/>
        </w:rPr>
      </w:pPr>
      <w:r w:rsidRPr="00B407B7">
        <w:rPr>
          <w:sz w:val="28"/>
          <w:szCs w:val="28"/>
        </w:rPr>
        <w:t>В случае кассового обслуживания исполнения местных бюджетов органами Федерального казначейства (передачи органам Федерального казначейства функций финансового органа муниципального образования по исполнению местного бюджета в части учета кассовых операций с межбюджетными трансфертами, предоставляемыми из федер</w:t>
      </w:r>
      <w:r>
        <w:rPr>
          <w:sz w:val="28"/>
          <w:szCs w:val="28"/>
        </w:rPr>
        <w:t xml:space="preserve">ального бюджета в форме субсидий </w:t>
      </w:r>
      <w:r w:rsidRPr="00B407B7">
        <w:rPr>
          <w:sz w:val="28"/>
          <w:szCs w:val="28"/>
        </w:rPr>
        <w:t xml:space="preserve">и иных межбюджетных трансфертов, имеющих целевое назначение) </w:t>
      </w:r>
      <w:r>
        <w:rPr>
          <w:sz w:val="28"/>
          <w:szCs w:val="28"/>
        </w:rPr>
        <w:t>организации по расходам за счет субсидии</w:t>
      </w:r>
      <w:r w:rsidRPr="00B407B7">
        <w:rPr>
          <w:sz w:val="28"/>
          <w:szCs w:val="28"/>
        </w:rPr>
        <w:t xml:space="preserve"> представляют в отделы по муниципальным образованиям Управления Федерального казначейства по Кировской области платежные и иные документы для санкционирования оплаты денежных обязательств.</w:t>
      </w:r>
    </w:p>
    <w:p w:rsidR="009A2F58" w:rsidRPr="00B407B7" w:rsidRDefault="009A2F58" w:rsidP="009A2F58">
      <w:pPr>
        <w:autoSpaceDE w:val="0"/>
        <w:autoSpaceDN w:val="0"/>
        <w:adjustRightInd w:val="0"/>
        <w:spacing w:line="360" w:lineRule="auto"/>
        <w:ind w:firstLine="709"/>
        <w:jc w:val="both"/>
        <w:rPr>
          <w:sz w:val="28"/>
          <w:szCs w:val="28"/>
        </w:rPr>
      </w:pPr>
      <w:r w:rsidRPr="00B407B7">
        <w:rPr>
          <w:sz w:val="28"/>
          <w:szCs w:val="28"/>
        </w:rPr>
        <w:t xml:space="preserve">4.7. Министерство обеспечивает соблюдение </w:t>
      </w:r>
      <w:r>
        <w:rPr>
          <w:sz w:val="28"/>
          <w:szCs w:val="28"/>
        </w:rPr>
        <w:t>организациями</w:t>
      </w:r>
      <w:r w:rsidRPr="00B407B7">
        <w:rPr>
          <w:sz w:val="28"/>
          <w:szCs w:val="28"/>
        </w:rPr>
        <w:t xml:space="preserve"> </w:t>
      </w:r>
      <w:r>
        <w:rPr>
          <w:sz w:val="28"/>
          <w:szCs w:val="28"/>
        </w:rPr>
        <w:t xml:space="preserve">требований </w:t>
      </w:r>
      <w:r w:rsidRPr="00B407B7">
        <w:rPr>
          <w:sz w:val="28"/>
          <w:szCs w:val="28"/>
        </w:rPr>
        <w:t>По</w:t>
      </w:r>
      <w:r>
        <w:rPr>
          <w:sz w:val="28"/>
          <w:szCs w:val="28"/>
        </w:rPr>
        <w:t>рядка предоставления субсидии.</w:t>
      </w:r>
    </w:p>
    <w:p w:rsidR="009A2F58" w:rsidRPr="00B407B7" w:rsidRDefault="009A2F58" w:rsidP="009A2F58">
      <w:pPr>
        <w:autoSpaceDE w:val="0"/>
        <w:autoSpaceDN w:val="0"/>
        <w:adjustRightInd w:val="0"/>
        <w:spacing w:line="360" w:lineRule="auto"/>
        <w:ind w:firstLine="709"/>
        <w:jc w:val="both"/>
        <w:rPr>
          <w:sz w:val="28"/>
          <w:szCs w:val="28"/>
        </w:rPr>
      </w:pPr>
      <w:r w:rsidRPr="00B407B7">
        <w:rPr>
          <w:sz w:val="28"/>
          <w:szCs w:val="28"/>
        </w:rPr>
        <w:t xml:space="preserve">4.8. Ответственность за нарушение Порядка </w:t>
      </w:r>
      <w:r>
        <w:rPr>
          <w:sz w:val="28"/>
          <w:szCs w:val="28"/>
        </w:rPr>
        <w:t>предоставления субсидии</w:t>
      </w:r>
      <w:r w:rsidRPr="00B407B7">
        <w:rPr>
          <w:sz w:val="28"/>
          <w:szCs w:val="28"/>
        </w:rPr>
        <w:t xml:space="preserve"> и недостоверность представляемых </w:t>
      </w:r>
      <w:r>
        <w:rPr>
          <w:sz w:val="28"/>
          <w:szCs w:val="28"/>
        </w:rPr>
        <w:t>в министерство</w:t>
      </w:r>
      <w:r w:rsidRPr="00B407B7">
        <w:rPr>
          <w:sz w:val="28"/>
          <w:szCs w:val="28"/>
        </w:rPr>
        <w:t xml:space="preserve"> данных, направляемых в соответствии с соглашением, возлагается на орган местного самоуправления муниципал</w:t>
      </w:r>
      <w:r>
        <w:rPr>
          <w:sz w:val="28"/>
          <w:szCs w:val="28"/>
        </w:rPr>
        <w:t>ьного образования</w:t>
      </w:r>
      <w:r w:rsidRPr="00B407B7">
        <w:rPr>
          <w:sz w:val="28"/>
          <w:szCs w:val="28"/>
        </w:rPr>
        <w:t>.</w:t>
      </w:r>
    </w:p>
    <w:p w:rsidR="009A2F58" w:rsidRPr="00B407B7" w:rsidRDefault="009A2F58" w:rsidP="009A2F58">
      <w:pPr>
        <w:autoSpaceDE w:val="0"/>
        <w:autoSpaceDN w:val="0"/>
        <w:adjustRightInd w:val="0"/>
        <w:spacing w:line="360" w:lineRule="auto"/>
        <w:ind w:firstLine="709"/>
        <w:jc w:val="both"/>
        <w:rPr>
          <w:sz w:val="28"/>
          <w:szCs w:val="28"/>
        </w:rPr>
      </w:pPr>
      <w:r w:rsidRPr="00B407B7">
        <w:rPr>
          <w:sz w:val="28"/>
          <w:szCs w:val="28"/>
        </w:rPr>
        <w:t xml:space="preserve">4.9. </w:t>
      </w:r>
      <w:r>
        <w:rPr>
          <w:sz w:val="28"/>
          <w:szCs w:val="28"/>
        </w:rPr>
        <w:t>Нецелевое использование субсидии</w:t>
      </w:r>
      <w:r w:rsidRPr="00B407B7">
        <w:rPr>
          <w:sz w:val="28"/>
          <w:szCs w:val="28"/>
        </w:rPr>
        <w:t xml:space="preserve"> влечет бесспорное взыскание суммы средств, полученных из областного бюджета, в размере средств, использованных не по целевому назначению, либо приостановление (сокращение) предоставления межбюджетных трансфертов муниципал</w:t>
      </w:r>
      <w:r>
        <w:rPr>
          <w:sz w:val="28"/>
          <w:szCs w:val="28"/>
        </w:rPr>
        <w:t>ьному образованию (за исключением субвенций)</w:t>
      </w:r>
      <w:r w:rsidRPr="00B407B7">
        <w:rPr>
          <w:sz w:val="28"/>
          <w:szCs w:val="28"/>
        </w:rPr>
        <w:t>.</w:t>
      </w:r>
    </w:p>
    <w:p w:rsidR="009A2F58" w:rsidRPr="00B407B7" w:rsidRDefault="009A2F58" w:rsidP="009A2F58">
      <w:pPr>
        <w:autoSpaceDE w:val="0"/>
        <w:autoSpaceDN w:val="0"/>
        <w:adjustRightInd w:val="0"/>
        <w:spacing w:line="360" w:lineRule="auto"/>
        <w:ind w:firstLine="709"/>
        <w:jc w:val="both"/>
        <w:rPr>
          <w:sz w:val="28"/>
          <w:szCs w:val="28"/>
        </w:rPr>
      </w:pPr>
      <w:r w:rsidRPr="00B407B7">
        <w:rPr>
          <w:sz w:val="28"/>
          <w:szCs w:val="28"/>
        </w:rPr>
        <w:lastRenderedPageBreak/>
        <w:t xml:space="preserve">Нарушение </w:t>
      </w:r>
      <w:r>
        <w:rPr>
          <w:sz w:val="28"/>
          <w:szCs w:val="28"/>
        </w:rPr>
        <w:t>главным распорядителем средств местного бюджета, организацией условий предоставления субсидии</w:t>
      </w:r>
      <w:r w:rsidRPr="00B407B7">
        <w:rPr>
          <w:sz w:val="28"/>
          <w:szCs w:val="28"/>
        </w:rPr>
        <w:t xml:space="preserve"> влечет бесспорное взыскание суммы средств, использованных с нарушением</w:t>
      </w:r>
      <w:r>
        <w:rPr>
          <w:sz w:val="28"/>
          <w:szCs w:val="28"/>
        </w:rPr>
        <w:t xml:space="preserve"> таких</w:t>
      </w:r>
      <w:r w:rsidRPr="00B407B7">
        <w:rPr>
          <w:sz w:val="28"/>
          <w:szCs w:val="28"/>
        </w:rPr>
        <w:t xml:space="preserve"> условий, и (или) приостановление (сокращение) предоставления межбюджетных трансфертов муниципал</w:t>
      </w:r>
      <w:r>
        <w:rPr>
          <w:sz w:val="28"/>
          <w:szCs w:val="28"/>
        </w:rPr>
        <w:t>ьному образованию (за исключением субвенций)</w:t>
      </w:r>
      <w:r w:rsidRPr="00B407B7">
        <w:rPr>
          <w:sz w:val="28"/>
          <w:szCs w:val="28"/>
        </w:rPr>
        <w:t>.</w:t>
      </w:r>
    </w:p>
    <w:p w:rsidR="009A2F58" w:rsidRPr="00B407B7" w:rsidRDefault="009A2F58" w:rsidP="009A2F58">
      <w:pPr>
        <w:autoSpaceDE w:val="0"/>
        <w:autoSpaceDN w:val="0"/>
        <w:adjustRightInd w:val="0"/>
        <w:spacing w:line="360" w:lineRule="auto"/>
        <w:ind w:firstLine="709"/>
        <w:jc w:val="both"/>
        <w:rPr>
          <w:sz w:val="28"/>
          <w:szCs w:val="28"/>
        </w:rPr>
      </w:pPr>
      <w:r w:rsidRPr="00B407B7">
        <w:rPr>
          <w:sz w:val="28"/>
          <w:szCs w:val="28"/>
        </w:rPr>
        <w:t xml:space="preserve">Нарушение </w:t>
      </w:r>
      <w:r>
        <w:rPr>
          <w:sz w:val="28"/>
          <w:szCs w:val="28"/>
        </w:rPr>
        <w:t>главным распорядителем средств местного бюджета, организацией</w:t>
      </w:r>
      <w:r w:rsidRPr="00B407B7">
        <w:rPr>
          <w:sz w:val="28"/>
          <w:szCs w:val="28"/>
        </w:rPr>
        <w:t xml:space="preserve"> Порядка</w:t>
      </w:r>
      <w:r w:rsidRPr="00690940">
        <w:rPr>
          <w:sz w:val="28"/>
          <w:szCs w:val="28"/>
        </w:rPr>
        <w:t xml:space="preserve"> </w:t>
      </w:r>
      <w:r>
        <w:rPr>
          <w:sz w:val="28"/>
          <w:szCs w:val="28"/>
        </w:rPr>
        <w:t>предоставления субсидии</w:t>
      </w:r>
      <w:r w:rsidRPr="00B407B7">
        <w:rPr>
          <w:sz w:val="28"/>
          <w:szCs w:val="28"/>
        </w:rPr>
        <w:t xml:space="preserve"> влечет приостановление (сокращение) предоставле</w:t>
      </w:r>
      <w:r>
        <w:rPr>
          <w:sz w:val="28"/>
          <w:szCs w:val="28"/>
        </w:rPr>
        <w:t>ния межбюджетных трансфертов</w:t>
      </w:r>
      <w:r w:rsidRPr="00B435A2">
        <w:rPr>
          <w:sz w:val="28"/>
          <w:szCs w:val="28"/>
        </w:rPr>
        <w:t xml:space="preserve"> </w:t>
      </w:r>
      <w:r w:rsidRPr="00B407B7">
        <w:rPr>
          <w:sz w:val="28"/>
          <w:szCs w:val="28"/>
        </w:rPr>
        <w:t>муниципал</w:t>
      </w:r>
      <w:r>
        <w:rPr>
          <w:sz w:val="28"/>
          <w:szCs w:val="28"/>
        </w:rPr>
        <w:t>ьному образованию (за исключением субвенций)</w:t>
      </w:r>
      <w:r w:rsidRPr="00B407B7">
        <w:rPr>
          <w:sz w:val="28"/>
          <w:szCs w:val="28"/>
        </w:rPr>
        <w:t>.</w:t>
      </w:r>
    </w:p>
    <w:p w:rsidR="009A2F58" w:rsidRPr="00B407B7" w:rsidRDefault="009A2F58" w:rsidP="009A2F58">
      <w:pPr>
        <w:autoSpaceDE w:val="0"/>
        <w:autoSpaceDN w:val="0"/>
        <w:adjustRightInd w:val="0"/>
        <w:spacing w:line="360" w:lineRule="auto"/>
        <w:ind w:firstLine="709"/>
        <w:jc w:val="both"/>
        <w:rPr>
          <w:sz w:val="28"/>
          <w:szCs w:val="28"/>
        </w:rPr>
      </w:pPr>
      <w:r>
        <w:rPr>
          <w:sz w:val="28"/>
          <w:szCs w:val="28"/>
        </w:rPr>
        <w:t>4.10</w:t>
      </w:r>
      <w:r w:rsidRPr="00B407B7">
        <w:rPr>
          <w:sz w:val="28"/>
          <w:szCs w:val="28"/>
        </w:rPr>
        <w:t>. Не использованные по состоянию на 1 января текущего финансового года средства субсидии подлежат возврату в доход областного бюджета в течение первых 15 рабочих дней текущего финансового года.</w:t>
      </w:r>
    </w:p>
    <w:p w:rsidR="009A2F58" w:rsidRPr="00B407B7" w:rsidRDefault="009A2F58" w:rsidP="009A2F58">
      <w:pPr>
        <w:autoSpaceDE w:val="0"/>
        <w:autoSpaceDN w:val="0"/>
        <w:adjustRightInd w:val="0"/>
        <w:spacing w:line="360" w:lineRule="auto"/>
        <w:ind w:firstLine="709"/>
        <w:jc w:val="both"/>
        <w:rPr>
          <w:sz w:val="28"/>
          <w:szCs w:val="28"/>
        </w:rPr>
      </w:pPr>
      <w:r>
        <w:rPr>
          <w:sz w:val="28"/>
          <w:szCs w:val="28"/>
        </w:rPr>
        <w:t>4.11</w:t>
      </w:r>
      <w:r w:rsidRPr="00B407B7">
        <w:rPr>
          <w:sz w:val="28"/>
          <w:szCs w:val="28"/>
        </w:rPr>
        <w:t xml:space="preserve">. Средства субсидии, не использованные по состоянию на 1 января текущего финансового года и перечисленные в областной бюджет, могут быть возвращены </w:t>
      </w:r>
      <w:r>
        <w:rPr>
          <w:sz w:val="28"/>
          <w:szCs w:val="28"/>
        </w:rPr>
        <w:t>в бюджет муниципального</w:t>
      </w:r>
      <w:r w:rsidRPr="00B407B7">
        <w:rPr>
          <w:sz w:val="28"/>
          <w:szCs w:val="28"/>
        </w:rPr>
        <w:t xml:space="preserve"> </w:t>
      </w:r>
      <w:r>
        <w:rPr>
          <w:sz w:val="28"/>
          <w:szCs w:val="28"/>
        </w:rPr>
        <w:t>образования</w:t>
      </w:r>
      <w:r w:rsidRPr="00B407B7">
        <w:rPr>
          <w:sz w:val="28"/>
          <w:szCs w:val="28"/>
        </w:rPr>
        <w:t xml:space="preserve"> в текущем финансовом году при наличии потребности в направлении их на те же цели в соответствии с решением министерства.</w:t>
      </w:r>
    </w:p>
    <w:p w:rsidR="009A2F58" w:rsidRPr="00B407B7" w:rsidRDefault="009A2F58" w:rsidP="009A2F58">
      <w:pPr>
        <w:autoSpaceDE w:val="0"/>
        <w:autoSpaceDN w:val="0"/>
        <w:adjustRightInd w:val="0"/>
        <w:spacing w:line="360" w:lineRule="auto"/>
        <w:ind w:firstLine="709"/>
        <w:jc w:val="both"/>
        <w:rPr>
          <w:sz w:val="28"/>
          <w:szCs w:val="28"/>
        </w:rPr>
      </w:pPr>
      <w:r w:rsidRPr="00B407B7">
        <w:rPr>
          <w:sz w:val="28"/>
          <w:szCs w:val="28"/>
        </w:rPr>
        <w:t>Решение министерства о наличии потребности муниципального образования в средствах субсидии принимается путем издания правового акта в срок до 1 марта текущего финансового года. Проект указанного правового акта подлежит согласованию с министерством финансов Кировской области.</w:t>
      </w:r>
    </w:p>
    <w:p w:rsidR="009A2F58" w:rsidRPr="00B407B7" w:rsidRDefault="009A2F58" w:rsidP="009A2F58">
      <w:pPr>
        <w:autoSpaceDE w:val="0"/>
        <w:autoSpaceDN w:val="0"/>
        <w:adjustRightInd w:val="0"/>
        <w:spacing w:line="360" w:lineRule="auto"/>
        <w:ind w:firstLine="709"/>
        <w:jc w:val="both"/>
        <w:rPr>
          <w:sz w:val="28"/>
          <w:szCs w:val="28"/>
        </w:rPr>
      </w:pPr>
      <w:r>
        <w:rPr>
          <w:sz w:val="28"/>
          <w:szCs w:val="28"/>
        </w:rPr>
        <w:t xml:space="preserve">Перечисление средств субсидии муниципальному образованию </w:t>
      </w:r>
      <w:r w:rsidRPr="00B407B7">
        <w:rPr>
          <w:sz w:val="28"/>
          <w:szCs w:val="28"/>
        </w:rPr>
        <w:t>осуществляется пропорционально кассовым рас</w:t>
      </w:r>
      <w:r>
        <w:rPr>
          <w:sz w:val="28"/>
          <w:szCs w:val="28"/>
        </w:rPr>
        <w:t>ходам местного</w:t>
      </w:r>
      <w:r w:rsidRPr="00B407B7">
        <w:rPr>
          <w:sz w:val="28"/>
          <w:szCs w:val="28"/>
        </w:rPr>
        <w:t xml:space="preserve"> бюджет</w:t>
      </w:r>
      <w:r>
        <w:rPr>
          <w:sz w:val="28"/>
          <w:szCs w:val="28"/>
        </w:rPr>
        <w:t>а</w:t>
      </w:r>
      <w:r w:rsidRPr="00B407B7">
        <w:rPr>
          <w:sz w:val="28"/>
          <w:szCs w:val="28"/>
        </w:rPr>
        <w:t xml:space="preserve"> по соответствующим расходным обязательствам и за фактически оказанн</w:t>
      </w:r>
      <w:r>
        <w:rPr>
          <w:sz w:val="28"/>
          <w:szCs w:val="28"/>
        </w:rPr>
        <w:t>ые услуги (выполненные работы)</w:t>
      </w:r>
      <w:r w:rsidRPr="00B407B7">
        <w:rPr>
          <w:sz w:val="28"/>
          <w:szCs w:val="28"/>
        </w:rPr>
        <w:t>.</w:t>
      </w:r>
    </w:p>
    <w:p w:rsidR="009A2F58" w:rsidRPr="00B407B7" w:rsidRDefault="009A2F58" w:rsidP="009A2F58">
      <w:pPr>
        <w:autoSpaceDE w:val="0"/>
        <w:autoSpaceDN w:val="0"/>
        <w:adjustRightInd w:val="0"/>
        <w:spacing w:line="360" w:lineRule="auto"/>
        <w:ind w:firstLine="709"/>
        <w:jc w:val="both"/>
        <w:rPr>
          <w:sz w:val="28"/>
          <w:szCs w:val="28"/>
        </w:rPr>
      </w:pPr>
      <w:r>
        <w:rPr>
          <w:sz w:val="28"/>
          <w:szCs w:val="28"/>
        </w:rPr>
        <w:lastRenderedPageBreak/>
        <w:t>4.12</w:t>
      </w:r>
      <w:r w:rsidRPr="00B407B7">
        <w:rPr>
          <w:sz w:val="28"/>
          <w:szCs w:val="28"/>
        </w:rPr>
        <w:t>. В случае если средства субсидии, не использованные по состоянию на 1 января текущего финансового года, не перечислены в доход областного бюджета, эти средства подлежат взысканию в доход областного бюджета в порядке, установленном министерством финансов Кировской области, с соблюдением общих требований, установленных Министерством финансов Российской Федерации.</w:t>
      </w:r>
    </w:p>
    <w:p w:rsidR="009A2F58" w:rsidRPr="00B407B7" w:rsidRDefault="009A2F58" w:rsidP="009A2F58">
      <w:pPr>
        <w:pStyle w:val="af8"/>
        <w:shd w:val="clear" w:color="auto" w:fill="FEFFFF"/>
        <w:spacing w:line="360" w:lineRule="auto"/>
        <w:ind w:right="5" w:firstLine="709"/>
        <w:jc w:val="both"/>
        <w:rPr>
          <w:sz w:val="28"/>
          <w:szCs w:val="28"/>
        </w:rPr>
      </w:pPr>
      <w:r w:rsidRPr="00B407B7">
        <w:rPr>
          <w:sz w:val="28"/>
          <w:szCs w:val="28"/>
        </w:rPr>
        <w:t>4.1</w:t>
      </w:r>
      <w:r>
        <w:rPr>
          <w:sz w:val="28"/>
          <w:szCs w:val="28"/>
        </w:rPr>
        <w:t>3.</w:t>
      </w:r>
      <w:r w:rsidRPr="00B407B7">
        <w:rPr>
          <w:sz w:val="28"/>
          <w:szCs w:val="28"/>
        </w:rPr>
        <w:t xml:space="preserve"> Орган местного самоуправления муниципального образования по форме, в сроки и порядке, предусмотренные соглашением, представляет в министерство отчетность об использовании субсидии, а также о достижении значений показателей результативности </w:t>
      </w:r>
      <w:r>
        <w:rPr>
          <w:sz w:val="28"/>
          <w:szCs w:val="28"/>
        </w:rPr>
        <w:t xml:space="preserve">предоставления </w:t>
      </w:r>
      <w:r w:rsidRPr="00B407B7">
        <w:rPr>
          <w:sz w:val="28"/>
          <w:szCs w:val="28"/>
        </w:rPr>
        <w:t xml:space="preserve">субсидии. </w:t>
      </w:r>
    </w:p>
    <w:p w:rsidR="009A2F58" w:rsidRDefault="009A2F58" w:rsidP="009A2F58">
      <w:pPr>
        <w:shd w:val="clear" w:color="auto" w:fill="FFFFFF"/>
        <w:spacing w:line="360" w:lineRule="auto"/>
        <w:ind w:firstLine="709"/>
        <w:jc w:val="both"/>
        <w:textAlignment w:val="baseline"/>
        <w:rPr>
          <w:sz w:val="28"/>
          <w:szCs w:val="28"/>
        </w:rPr>
      </w:pPr>
      <w:r w:rsidRPr="00B407B7">
        <w:rPr>
          <w:sz w:val="28"/>
          <w:szCs w:val="28"/>
        </w:rPr>
        <w:t>4.1</w:t>
      </w:r>
      <w:r>
        <w:rPr>
          <w:sz w:val="28"/>
          <w:szCs w:val="28"/>
        </w:rPr>
        <w:t>4</w:t>
      </w:r>
      <w:r w:rsidRPr="00B407B7">
        <w:rPr>
          <w:sz w:val="28"/>
          <w:szCs w:val="28"/>
        </w:rPr>
        <w:t>.</w:t>
      </w:r>
      <w:r w:rsidRPr="00B407B7">
        <w:rPr>
          <w:spacing w:val="2"/>
          <w:sz w:val="28"/>
          <w:szCs w:val="28"/>
        </w:rPr>
        <w:t xml:space="preserve"> В случае недостижения </w:t>
      </w:r>
      <w:r>
        <w:rPr>
          <w:spacing w:val="2"/>
          <w:sz w:val="28"/>
          <w:szCs w:val="28"/>
        </w:rPr>
        <w:t xml:space="preserve">значений </w:t>
      </w:r>
      <w:r w:rsidRPr="00B407B7">
        <w:rPr>
          <w:spacing w:val="2"/>
          <w:sz w:val="28"/>
          <w:szCs w:val="28"/>
        </w:rPr>
        <w:t>показателей результативности</w:t>
      </w:r>
      <w:r w:rsidRPr="00B407B7">
        <w:rPr>
          <w:sz w:val="28"/>
          <w:szCs w:val="28"/>
        </w:rPr>
        <w:t xml:space="preserve"> </w:t>
      </w:r>
      <w:r>
        <w:rPr>
          <w:sz w:val="28"/>
          <w:szCs w:val="28"/>
        </w:rPr>
        <w:t>предоставления</w:t>
      </w:r>
      <w:r w:rsidRPr="00B407B7">
        <w:rPr>
          <w:sz w:val="28"/>
          <w:szCs w:val="28"/>
        </w:rPr>
        <w:t xml:space="preserve"> субсидии</w:t>
      </w:r>
      <w:r w:rsidRPr="00B407B7">
        <w:rPr>
          <w:spacing w:val="2"/>
          <w:sz w:val="28"/>
          <w:szCs w:val="28"/>
        </w:rPr>
        <w:t xml:space="preserve"> муниципальное образование обязано возвратить в областной бюджет </w:t>
      </w:r>
      <w:r w:rsidRPr="00B407B7">
        <w:rPr>
          <w:sz w:val="28"/>
          <w:szCs w:val="28"/>
        </w:rPr>
        <w:t>средства субсидии в</w:t>
      </w:r>
      <w:r>
        <w:rPr>
          <w:sz w:val="28"/>
          <w:szCs w:val="28"/>
        </w:rPr>
        <w:t xml:space="preserve"> соответствии с </w:t>
      </w:r>
      <w:r w:rsidRPr="00B407B7">
        <w:rPr>
          <w:sz w:val="28"/>
          <w:szCs w:val="28"/>
        </w:rPr>
        <w:t>Порядк</w:t>
      </w:r>
      <w:r>
        <w:rPr>
          <w:sz w:val="28"/>
          <w:szCs w:val="28"/>
        </w:rPr>
        <w:t>ом</w:t>
      </w:r>
      <w:r w:rsidRPr="00B407B7">
        <w:rPr>
          <w:sz w:val="28"/>
          <w:szCs w:val="28"/>
        </w:rPr>
        <w:t xml:space="preserve"> возврата субсидии из местного бюджета</w:t>
      </w:r>
      <w:r>
        <w:rPr>
          <w:sz w:val="28"/>
          <w:szCs w:val="28"/>
        </w:rPr>
        <w:t xml:space="preserve"> в областной бюджет</w:t>
      </w:r>
      <w:r w:rsidRPr="00B407B7">
        <w:rPr>
          <w:sz w:val="28"/>
          <w:szCs w:val="28"/>
        </w:rPr>
        <w:t>,</w:t>
      </w:r>
      <w:r w:rsidRPr="0042202D">
        <w:rPr>
          <w:sz w:val="28"/>
          <w:szCs w:val="28"/>
        </w:rPr>
        <w:t xml:space="preserve"> </w:t>
      </w:r>
      <w:r>
        <w:rPr>
          <w:sz w:val="28"/>
          <w:szCs w:val="28"/>
        </w:rPr>
        <w:t>утвержденным</w:t>
      </w:r>
      <w:r w:rsidRPr="00B407B7">
        <w:rPr>
          <w:sz w:val="28"/>
          <w:szCs w:val="28"/>
        </w:rPr>
        <w:t xml:space="preserve"> постановлением Правительства Кировской области от 06.04.2017 № 58/192 «Об утверждении Порядка предоставления субсидий местным бюджетам из областного бюджета и Порядка возврата средств из местного бюджета в областной бюджет»</w:t>
      </w:r>
      <w:r>
        <w:rPr>
          <w:sz w:val="28"/>
          <w:szCs w:val="28"/>
        </w:rPr>
        <w:t>.</w:t>
      </w:r>
    </w:p>
    <w:p w:rsidR="009A2F58" w:rsidRPr="00B407B7" w:rsidRDefault="009A2F58" w:rsidP="009A2F58">
      <w:pPr>
        <w:shd w:val="clear" w:color="auto" w:fill="FFFFFF"/>
        <w:spacing w:line="720" w:lineRule="exact"/>
        <w:ind w:firstLine="709"/>
        <w:jc w:val="center"/>
        <w:textAlignment w:val="baseline"/>
        <w:rPr>
          <w:sz w:val="28"/>
          <w:szCs w:val="28"/>
        </w:rPr>
      </w:pPr>
      <w:r w:rsidRPr="00B407B7">
        <w:rPr>
          <w:sz w:val="28"/>
          <w:szCs w:val="28"/>
        </w:rPr>
        <w:t>__________</w:t>
      </w:r>
    </w:p>
    <w:p w:rsidR="009A2F58" w:rsidRPr="00B407B7" w:rsidRDefault="009A2F58" w:rsidP="009A2F58">
      <w:pPr>
        <w:pStyle w:val="af8"/>
        <w:shd w:val="clear" w:color="auto" w:fill="FEFFFF"/>
        <w:spacing w:line="360" w:lineRule="auto"/>
        <w:ind w:right="1" w:firstLine="709"/>
        <w:jc w:val="both"/>
        <w:rPr>
          <w:sz w:val="28"/>
          <w:szCs w:val="28"/>
        </w:rPr>
      </w:pPr>
    </w:p>
    <w:p w:rsidR="009A2F58" w:rsidRPr="00B407B7" w:rsidRDefault="009A2F58" w:rsidP="009A2F58">
      <w:pPr>
        <w:autoSpaceDE w:val="0"/>
        <w:autoSpaceDN w:val="0"/>
        <w:adjustRightInd w:val="0"/>
        <w:spacing w:line="360" w:lineRule="auto"/>
        <w:ind w:firstLine="709"/>
        <w:jc w:val="both"/>
        <w:outlineLvl w:val="0"/>
        <w:rPr>
          <w:spacing w:val="2"/>
          <w:sz w:val="28"/>
          <w:szCs w:val="28"/>
        </w:rPr>
        <w:sectPr w:rsidR="009A2F58" w:rsidRPr="00B407B7" w:rsidSect="00A700BE">
          <w:pgSz w:w="11906" w:h="16838" w:code="9"/>
          <w:pgMar w:top="1560" w:right="1134" w:bottom="1701" w:left="1701" w:header="709" w:footer="709" w:gutter="0"/>
          <w:cols w:space="708"/>
          <w:docGrid w:linePitch="360"/>
        </w:sectPr>
      </w:pPr>
    </w:p>
    <w:p w:rsidR="009A2F58" w:rsidRDefault="009A2F58" w:rsidP="009A2F58">
      <w:pPr>
        <w:pStyle w:val="af8"/>
        <w:shd w:val="clear" w:color="auto" w:fill="FEFFFF"/>
        <w:ind w:left="6073" w:right="113"/>
        <w:rPr>
          <w:sz w:val="28"/>
          <w:szCs w:val="28"/>
        </w:rPr>
      </w:pPr>
      <w:r w:rsidRPr="00E136AD">
        <w:rPr>
          <w:sz w:val="28"/>
          <w:szCs w:val="28"/>
        </w:rPr>
        <w:lastRenderedPageBreak/>
        <w:t>Приложение № 1</w:t>
      </w:r>
    </w:p>
    <w:p w:rsidR="009A2F58" w:rsidRDefault="009A2F58" w:rsidP="009A2F58">
      <w:pPr>
        <w:pStyle w:val="af8"/>
        <w:shd w:val="clear" w:color="auto" w:fill="FEFFFF"/>
        <w:ind w:left="6073" w:right="113"/>
        <w:jc w:val="both"/>
        <w:rPr>
          <w:sz w:val="28"/>
          <w:szCs w:val="28"/>
        </w:rPr>
      </w:pPr>
    </w:p>
    <w:p w:rsidR="009A2F58" w:rsidRPr="00E136AD" w:rsidRDefault="009A2F58" w:rsidP="009A2F58">
      <w:pPr>
        <w:pStyle w:val="af8"/>
        <w:shd w:val="clear" w:color="auto" w:fill="FEFFFF"/>
        <w:ind w:left="6073" w:right="113"/>
        <w:jc w:val="both"/>
        <w:rPr>
          <w:sz w:val="28"/>
          <w:szCs w:val="28"/>
        </w:rPr>
      </w:pPr>
      <w:r w:rsidRPr="00E136AD">
        <w:rPr>
          <w:sz w:val="28"/>
          <w:szCs w:val="28"/>
        </w:rPr>
        <w:t xml:space="preserve">к Положению </w:t>
      </w:r>
    </w:p>
    <w:p w:rsidR="009A2F58" w:rsidRPr="00E136AD" w:rsidRDefault="009A2F58" w:rsidP="009A2F58">
      <w:pPr>
        <w:pStyle w:val="af8"/>
        <w:shd w:val="clear" w:color="auto" w:fill="FEFFFF"/>
        <w:spacing w:line="720" w:lineRule="exact"/>
        <w:ind w:left="6073" w:right="113"/>
        <w:jc w:val="both"/>
        <w:rPr>
          <w:sz w:val="28"/>
          <w:szCs w:val="28"/>
        </w:rPr>
      </w:pPr>
    </w:p>
    <w:p w:rsidR="009A2F58" w:rsidRPr="00681AB5" w:rsidRDefault="009A2F58" w:rsidP="009A2F58">
      <w:pPr>
        <w:pStyle w:val="af8"/>
        <w:shd w:val="clear" w:color="auto" w:fill="FEFFFF"/>
        <w:ind w:left="142" w:right="116"/>
        <w:jc w:val="center"/>
        <w:rPr>
          <w:b/>
          <w:sz w:val="28"/>
        </w:rPr>
      </w:pPr>
      <w:r w:rsidRPr="00681AB5">
        <w:rPr>
          <w:b/>
          <w:bCs/>
          <w:sz w:val="28"/>
        </w:rPr>
        <w:t>ЗАЯВКА</w:t>
      </w:r>
    </w:p>
    <w:p w:rsidR="009A2F58" w:rsidRDefault="009A2F58" w:rsidP="009A2F58">
      <w:pPr>
        <w:shd w:val="clear" w:color="auto" w:fill="FFFFFF"/>
        <w:jc w:val="center"/>
        <w:rPr>
          <w:b/>
          <w:bCs/>
          <w:sz w:val="28"/>
          <w:szCs w:val="28"/>
        </w:rPr>
      </w:pPr>
      <w:r>
        <w:rPr>
          <w:b/>
          <w:bCs/>
          <w:sz w:val="28"/>
        </w:rPr>
        <w:t>на участие в отборе муниципальных образований для</w:t>
      </w:r>
      <w:r w:rsidRPr="00681AB5">
        <w:rPr>
          <w:b/>
          <w:bCs/>
          <w:sz w:val="28"/>
        </w:rPr>
        <w:t xml:space="preserve"> предоставле</w:t>
      </w:r>
      <w:r>
        <w:rPr>
          <w:b/>
          <w:bCs/>
          <w:sz w:val="28"/>
        </w:rPr>
        <w:t>ния</w:t>
      </w:r>
      <w:r w:rsidRPr="00681AB5">
        <w:rPr>
          <w:b/>
          <w:bCs/>
          <w:sz w:val="28"/>
        </w:rPr>
        <w:t xml:space="preserve"> субсидии </w:t>
      </w:r>
      <w:r w:rsidRPr="00681AB5">
        <w:rPr>
          <w:b/>
          <w:bCs/>
          <w:sz w:val="28"/>
          <w:szCs w:val="28"/>
        </w:rPr>
        <w:t>на обеспечение уровня финансирования</w:t>
      </w:r>
      <w:r>
        <w:rPr>
          <w:b/>
          <w:bCs/>
          <w:sz w:val="28"/>
          <w:szCs w:val="28"/>
        </w:rPr>
        <w:t xml:space="preserve"> </w:t>
      </w:r>
      <w:r w:rsidRPr="00681AB5">
        <w:rPr>
          <w:b/>
          <w:bCs/>
          <w:sz w:val="28"/>
          <w:szCs w:val="28"/>
        </w:rPr>
        <w:t xml:space="preserve">организаций, </w:t>
      </w:r>
    </w:p>
    <w:p w:rsidR="009A2F58" w:rsidRDefault="009A2F58" w:rsidP="009A2F58">
      <w:pPr>
        <w:shd w:val="clear" w:color="auto" w:fill="FFFFFF"/>
        <w:jc w:val="center"/>
        <w:rPr>
          <w:b/>
          <w:bCs/>
          <w:sz w:val="28"/>
          <w:szCs w:val="28"/>
        </w:rPr>
      </w:pPr>
      <w:r w:rsidRPr="00681AB5">
        <w:rPr>
          <w:b/>
          <w:bCs/>
          <w:sz w:val="28"/>
          <w:szCs w:val="28"/>
        </w:rPr>
        <w:t xml:space="preserve">осуществляющих спортивную подготовку в соответствии </w:t>
      </w:r>
    </w:p>
    <w:p w:rsidR="009A2F58" w:rsidRPr="00681AB5" w:rsidRDefault="009A2F58" w:rsidP="009A2F58">
      <w:pPr>
        <w:shd w:val="clear" w:color="auto" w:fill="FFFFFF"/>
        <w:jc w:val="center"/>
        <w:rPr>
          <w:b/>
        </w:rPr>
      </w:pPr>
      <w:r w:rsidRPr="00681AB5">
        <w:rPr>
          <w:b/>
          <w:bCs/>
          <w:sz w:val="28"/>
          <w:szCs w:val="28"/>
        </w:rPr>
        <w:t>с требованиями федеральных стандартов спортивной подготовки</w:t>
      </w:r>
    </w:p>
    <w:p w:rsidR="009A2F58" w:rsidRPr="000801CF" w:rsidRDefault="009A2F58" w:rsidP="009A2F58">
      <w:pPr>
        <w:shd w:val="clear" w:color="auto" w:fill="FFFFFF"/>
        <w:jc w:val="center"/>
        <w:rPr>
          <w:b/>
          <w:bCs/>
          <w:sz w:val="28"/>
        </w:rPr>
      </w:pPr>
    </w:p>
    <w:p w:rsidR="009A2F58" w:rsidRPr="000801CF" w:rsidRDefault="009A2F58" w:rsidP="009A2F58">
      <w:pPr>
        <w:pStyle w:val="af8"/>
        <w:shd w:val="clear" w:color="auto" w:fill="FEFFFF"/>
        <w:spacing w:line="360" w:lineRule="auto"/>
        <w:ind w:right="119" w:firstLine="709"/>
        <w:rPr>
          <w:sz w:val="28"/>
        </w:rPr>
      </w:pPr>
      <w:r w:rsidRPr="000801CF">
        <w:rPr>
          <w:sz w:val="28"/>
        </w:rPr>
        <w:t>Прошу рассмотреть документы</w:t>
      </w:r>
    </w:p>
    <w:p w:rsidR="009A2F58" w:rsidRPr="000801CF" w:rsidRDefault="00286D39" w:rsidP="009A2F58">
      <w:pPr>
        <w:pStyle w:val="af8"/>
        <w:shd w:val="clear" w:color="auto" w:fill="FEFFFF"/>
        <w:spacing w:line="215" w:lineRule="exact"/>
        <w:ind w:left="1060" w:right="121"/>
        <w:jc w:val="center"/>
        <w:rPr>
          <w:sz w:val="28"/>
        </w:rPr>
      </w:pPr>
      <w:r>
        <w:rPr>
          <w:noProof/>
          <w:sz w:val="28"/>
        </w:rPr>
        <w:pict>
          <v:shapetype id="_x0000_t32" coordsize="21600,21600" o:spt="32" o:oned="t" path="m,l21600,21600e" filled="f">
            <v:path arrowok="t" fillok="f" o:connecttype="none"/>
            <o:lock v:ext="edit" shapetype="t"/>
          </v:shapetype>
          <v:shape id="_x0000_s1801" type="#_x0000_t32" style="position:absolute;left:0;text-align:left;margin-left:2.4pt;margin-top:9.7pt;width:453.9pt;height:0;z-index:251689984" o:connectortype="straight"/>
        </w:pict>
      </w:r>
    </w:p>
    <w:p w:rsidR="009A2F58" w:rsidRPr="0009791D" w:rsidRDefault="009A2F58" w:rsidP="009A2F58">
      <w:pPr>
        <w:pStyle w:val="af8"/>
        <w:shd w:val="clear" w:color="auto" w:fill="FEFFFF"/>
        <w:spacing w:line="215" w:lineRule="exact"/>
        <w:ind w:right="121"/>
        <w:jc w:val="center"/>
        <w:rPr>
          <w:bCs/>
        </w:rPr>
      </w:pPr>
      <w:r w:rsidRPr="0009791D">
        <w:rPr>
          <w:bCs/>
        </w:rPr>
        <w:t>(наименование муниципального образования Кировской области)</w:t>
      </w:r>
    </w:p>
    <w:p w:rsidR="009A2F58" w:rsidRPr="000801CF" w:rsidRDefault="009A2F58" w:rsidP="009A2F58">
      <w:pPr>
        <w:pStyle w:val="af8"/>
        <w:shd w:val="clear" w:color="auto" w:fill="FEFFFF"/>
        <w:spacing w:line="215" w:lineRule="exact"/>
        <w:ind w:left="374" w:right="1" w:firstLine="484"/>
        <w:jc w:val="both"/>
        <w:rPr>
          <w:sz w:val="28"/>
        </w:rPr>
      </w:pPr>
      <w:bookmarkStart w:id="2" w:name="_GoBack"/>
      <w:bookmarkEnd w:id="2"/>
    </w:p>
    <w:p w:rsidR="009A2F58" w:rsidRPr="00C42DE8" w:rsidRDefault="009A2F58" w:rsidP="009A2F58">
      <w:pPr>
        <w:shd w:val="clear" w:color="auto" w:fill="FFFFFF"/>
        <w:spacing w:line="276" w:lineRule="auto"/>
        <w:jc w:val="both"/>
        <w:rPr>
          <w:sz w:val="28"/>
        </w:rPr>
      </w:pPr>
      <w:r w:rsidRPr="000801CF">
        <w:rPr>
          <w:sz w:val="28"/>
        </w:rPr>
        <w:t xml:space="preserve">и </w:t>
      </w:r>
      <w:r w:rsidRPr="00C42DE8">
        <w:rPr>
          <w:sz w:val="28"/>
        </w:rPr>
        <w:t xml:space="preserve">предоставить субсидию </w:t>
      </w:r>
      <w:r w:rsidRPr="00F2007F">
        <w:rPr>
          <w:bCs/>
          <w:sz w:val="28"/>
          <w:szCs w:val="28"/>
        </w:rPr>
        <w:t>из областного бюджета бюджетам муниципальных районов и городских округов Кировской области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r>
        <w:rPr>
          <w:bCs/>
          <w:sz w:val="28"/>
          <w:szCs w:val="28"/>
        </w:rPr>
        <w:t xml:space="preserve"> </w:t>
      </w:r>
      <w:r w:rsidRPr="00C42DE8">
        <w:rPr>
          <w:sz w:val="28"/>
        </w:rPr>
        <w:t xml:space="preserve"> (далее – субсидия). </w:t>
      </w:r>
    </w:p>
    <w:p w:rsidR="009A2F58" w:rsidRDefault="009A2F58" w:rsidP="009A2F58">
      <w:pPr>
        <w:pStyle w:val="af8"/>
        <w:rPr>
          <w:sz w:val="28"/>
          <w:szCs w:val="28"/>
        </w:rPr>
      </w:pPr>
    </w:p>
    <w:p w:rsidR="009A2F58" w:rsidRPr="00E136AD" w:rsidRDefault="009A2F58" w:rsidP="009A2F58">
      <w:pPr>
        <w:pStyle w:val="af8"/>
        <w:rPr>
          <w:sz w:val="28"/>
          <w:szCs w:val="2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9"/>
        <w:gridCol w:w="1181"/>
        <w:gridCol w:w="677"/>
        <w:gridCol w:w="1046"/>
        <w:gridCol w:w="798"/>
        <w:gridCol w:w="881"/>
        <w:gridCol w:w="1051"/>
        <w:gridCol w:w="1500"/>
        <w:gridCol w:w="1701"/>
      </w:tblGrid>
      <w:tr w:rsidR="009A2F58" w:rsidRPr="00B407B7" w:rsidTr="00B769DE">
        <w:trPr>
          <w:trHeight w:val="503"/>
        </w:trPr>
        <w:tc>
          <w:tcPr>
            <w:tcW w:w="379" w:type="dxa"/>
            <w:vMerge w:val="restart"/>
            <w:shd w:val="clear" w:color="auto" w:fill="FEFFFF"/>
          </w:tcPr>
          <w:p w:rsidR="009A2F58" w:rsidRPr="00E136AD" w:rsidRDefault="009A2F58" w:rsidP="00B769DE">
            <w:pPr>
              <w:pStyle w:val="af8"/>
              <w:ind w:left="19" w:hanging="27"/>
              <w:jc w:val="center"/>
              <w:rPr>
                <w:iCs/>
                <w:w w:val="75"/>
                <w:sz w:val="20"/>
                <w:szCs w:val="20"/>
              </w:rPr>
            </w:pPr>
            <w:r w:rsidRPr="00E136AD">
              <w:rPr>
                <w:sz w:val="20"/>
                <w:szCs w:val="20"/>
              </w:rPr>
              <w:t>№</w:t>
            </w:r>
          </w:p>
          <w:p w:rsidR="009A2F58" w:rsidRPr="00E136AD" w:rsidRDefault="009A2F58" w:rsidP="00B769DE">
            <w:pPr>
              <w:pStyle w:val="af8"/>
              <w:ind w:left="19"/>
              <w:jc w:val="center"/>
              <w:rPr>
                <w:iCs/>
                <w:w w:val="75"/>
                <w:sz w:val="20"/>
                <w:szCs w:val="20"/>
              </w:rPr>
            </w:pPr>
            <w:r w:rsidRPr="00E136AD">
              <w:rPr>
                <w:w w:val="108"/>
                <w:sz w:val="20"/>
                <w:szCs w:val="20"/>
              </w:rPr>
              <w:t>п/п</w:t>
            </w:r>
          </w:p>
        </w:tc>
        <w:tc>
          <w:tcPr>
            <w:tcW w:w="3702" w:type="dxa"/>
            <w:gridSpan w:val="4"/>
            <w:shd w:val="clear" w:color="auto" w:fill="FEFFFF"/>
          </w:tcPr>
          <w:p w:rsidR="009A2F58" w:rsidRPr="00E136AD" w:rsidRDefault="009A2F58" w:rsidP="00B769DE">
            <w:pPr>
              <w:pStyle w:val="af8"/>
              <w:ind w:left="23"/>
              <w:jc w:val="center"/>
              <w:rPr>
                <w:sz w:val="20"/>
                <w:szCs w:val="20"/>
              </w:rPr>
            </w:pPr>
            <w:r w:rsidRPr="00E136AD">
              <w:rPr>
                <w:sz w:val="20"/>
                <w:szCs w:val="20"/>
              </w:rPr>
              <w:t>Сведения о</w:t>
            </w:r>
            <w:r>
              <w:rPr>
                <w:sz w:val="20"/>
                <w:szCs w:val="20"/>
              </w:rPr>
              <w:t>б организации</w:t>
            </w:r>
          </w:p>
        </w:tc>
        <w:tc>
          <w:tcPr>
            <w:tcW w:w="5133" w:type="dxa"/>
            <w:gridSpan w:val="4"/>
            <w:shd w:val="clear" w:color="auto" w:fill="FEFFFF"/>
          </w:tcPr>
          <w:p w:rsidR="009A2F58" w:rsidRPr="00E136AD" w:rsidRDefault="009A2F58" w:rsidP="00B769DE">
            <w:pPr>
              <w:pStyle w:val="af8"/>
              <w:ind w:left="33"/>
              <w:jc w:val="center"/>
              <w:rPr>
                <w:sz w:val="20"/>
                <w:szCs w:val="20"/>
              </w:rPr>
            </w:pPr>
            <w:r w:rsidRPr="00E136AD">
              <w:rPr>
                <w:sz w:val="20"/>
                <w:szCs w:val="20"/>
              </w:rPr>
              <w:t xml:space="preserve">Сведения о спортсмене </w:t>
            </w:r>
            <w:r>
              <w:rPr>
                <w:sz w:val="20"/>
                <w:szCs w:val="20"/>
              </w:rPr>
              <w:t>организации, ставшем</w:t>
            </w:r>
            <w:r w:rsidRPr="00E136AD">
              <w:rPr>
                <w:sz w:val="20"/>
                <w:szCs w:val="20"/>
              </w:rPr>
              <w:t xml:space="preserve"> членом спортивной сборной команды</w:t>
            </w:r>
          </w:p>
        </w:tc>
      </w:tr>
      <w:tr w:rsidR="009A2F58" w:rsidRPr="00B407B7" w:rsidTr="00B769DE">
        <w:trPr>
          <w:trHeight w:val="1070"/>
        </w:trPr>
        <w:tc>
          <w:tcPr>
            <w:tcW w:w="379" w:type="dxa"/>
            <w:vMerge/>
            <w:shd w:val="clear" w:color="auto" w:fill="FEFFFF"/>
          </w:tcPr>
          <w:p w:rsidR="009A2F58" w:rsidRPr="00E136AD" w:rsidRDefault="009A2F58" w:rsidP="00B769DE">
            <w:pPr>
              <w:pStyle w:val="af8"/>
              <w:jc w:val="center"/>
              <w:rPr>
                <w:sz w:val="20"/>
                <w:szCs w:val="20"/>
              </w:rPr>
            </w:pPr>
          </w:p>
        </w:tc>
        <w:tc>
          <w:tcPr>
            <w:tcW w:w="1181" w:type="dxa"/>
            <w:shd w:val="clear" w:color="auto" w:fill="FEFFFF"/>
          </w:tcPr>
          <w:p w:rsidR="009A2F58" w:rsidRPr="00E136AD" w:rsidRDefault="009A2F58" w:rsidP="00B769DE">
            <w:pPr>
              <w:pStyle w:val="af8"/>
              <w:ind w:left="4"/>
              <w:jc w:val="center"/>
              <w:rPr>
                <w:sz w:val="20"/>
                <w:szCs w:val="20"/>
              </w:rPr>
            </w:pPr>
            <w:r w:rsidRPr="00E136AD">
              <w:rPr>
                <w:sz w:val="20"/>
                <w:szCs w:val="20"/>
              </w:rPr>
              <w:t>Полное</w:t>
            </w:r>
            <w:r>
              <w:rPr>
                <w:sz w:val="20"/>
                <w:szCs w:val="20"/>
              </w:rPr>
              <w:t xml:space="preserve"> </w:t>
            </w:r>
            <w:r w:rsidRPr="00E136AD">
              <w:rPr>
                <w:sz w:val="20"/>
                <w:szCs w:val="20"/>
              </w:rPr>
              <w:t>наименование</w:t>
            </w:r>
          </w:p>
          <w:p w:rsidR="009A2F58" w:rsidRPr="00E136AD" w:rsidRDefault="009A2F58" w:rsidP="00B769DE">
            <w:pPr>
              <w:pStyle w:val="af8"/>
              <w:ind w:left="4"/>
              <w:jc w:val="center"/>
              <w:rPr>
                <w:sz w:val="20"/>
                <w:szCs w:val="20"/>
              </w:rPr>
            </w:pPr>
            <w:r>
              <w:rPr>
                <w:sz w:val="20"/>
                <w:szCs w:val="20"/>
              </w:rPr>
              <w:t>организации</w:t>
            </w:r>
          </w:p>
        </w:tc>
        <w:tc>
          <w:tcPr>
            <w:tcW w:w="677" w:type="dxa"/>
            <w:shd w:val="clear" w:color="auto" w:fill="FEFFFF"/>
          </w:tcPr>
          <w:p w:rsidR="009A2F58" w:rsidRPr="00E136AD" w:rsidRDefault="009A2F58" w:rsidP="00B769DE">
            <w:pPr>
              <w:pStyle w:val="af8"/>
              <w:ind w:left="23"/>
              <w:jc w:val="center"/>
              <w:rPr>
                <w:sz w:val="20"/>
                <w:szCs w:val="20"/>
              </w:rPr>
            </w:pPr>
            <w:r w:rsidRPr="00E136AD">
              <w:rPr>
                <w:sz w:val="20"/>
                <w:szCs w:val="20"/>
              </w:rPr>
              <w:t>ИНН</w:t>
            </w:r>
          </w:p>
        </w:tc>
        <w:tc>
          <w:tcPr>
            <w:tcW w:w="1046" w:type="dxa"/>
            <w:shd w:val="clear" w:color="auto" w:fill="FEFFFF"/>
          </w:tcPr>
          <w:p w:rsidR="009A2F58" w:rsidRPr="00E136AD" w:rsidRDefault="009A2F58" w:rsidP="00B769DE">
            <w:pPr>
              <w:pStyle w:val="af8"/>
              <w:ind w:left="19"/>
              <w:jc w:val="center"/>
              <w:rPr>
                <w:sz w:val="20"/>
                <w:szCs w:val="20"/>
              </w:rPr>
            </w:pPr>
            <w:r w:rsidRPr="00E136AD">
              <w:rPr>
                <w:sz w:val="20"/>
                <w:szCs w:val="20"/>
              </w:rPr>
              <w:t>Юридический</w:t>
            </w:r>
            <w:r>
              <w:rPr>
                <w:sz w:val="20"/>
                <w:szCs w:val="20"/>
              </w:rPr>
              <w:t xml:space="preserve"> </w:t>
            </w:r>
            <w:r w:rsidRPr="00E136AD">
              <w:rPr>
                <w:sz w:val="20"/>
                <w:szCs w:val="20"/>
              </w:rPr>
              <w:t>адрес</w:t>
            </w:r>
          </w:p>
        </w:tc>
        <w:tc>
          <w:tcPr>
            <w:tcW w:w="798" w:type="dxa"/>
            <w:shd w:val="clear" w:color="auto" w:fill="FEFFFF"/>
          </w:tcPr>
          <w:p w:rsidR="009A2F58" w:rsidRPr="00E136AD" w:rsidRDefault="009A2F58" w:rsidP="00B769DE">
            <w:pPr>
              <w:pStyle w:val="af8"/>
              <w:ind w:left="14"/>
              <w:jc w:val="center"/>
              <w:rPr>
                <w:sz w:val="20"/>
                <w:szCs w:val="20"/>
              </w:rPr>
            </w:pPr>
            <w:r w:rsidRPr="00E136AD">
              <w:rPr>
                <w:sz w:val="20"/>
                <w:szCs w:val="20"/>
              </w:rPr>
              <w:t>Почтовый</w:t>
            </w:r>
            <w:r>
              <w:rPr>
                <w:sz w:val="20"/>
                <w:szCs w:val="20"/>
              </w:rPr>
              <w:t xml:space="preserve"> </w:t>
            </w:r>
            <w:r w:rsidRPr="00E136AD">
              <w:rPr>
                <w:sz w:val="20"/>
                <w:szCs w:val="20"/>
              </w:rPr>
              <w:t>адрес</w:t>
            </w:r>
          </w:p>
        </w:tc>
        <w:tc>
          <w:tcPr>
            <w:tcW w:w="881" w:type="dxa"/>
            <w:shd w:val="clear" w:color="auto" w:fill="FEFFFF"/>
          </w:tcPr>
          <w:p w:rsidR="009A2F58" w:rsidRPr="00E136AD" w:rsidRDefault="009A2F58" w:rsidP="00B769DE">
            <w:pPr>
              <w:pStyle w:val="af8"/>
              <w:ind w:left="23"/>
              <w:jc w:val="center"/>
              <w:rPr>
                <w:sz w:val="20"/>
                <w:szCs w:val="20"/>
              </w:rPr>
            </w:pPr>
            <w:r w:rsidRPr="00E136AD">
              <w:rPr>
                <w:sz w:val="20"/>
                <w:szCs w:val="20"/>
              </w:rPr>
              <w:t>Ф</w:t>
            </w:r>
            <w:r>
              <w:rPr>
                <w:sz w:val="20"/>
                <w:szCs w:val="20"/>
              </w:rPr>
              <w:t>.</w:t>
            </w:r>
            <w:r w:rsidRPr="00E136AD">
              <w:rPr>
                <w:sz w:val="20"/>
                <w:szCs w:val="20"/>
              </w:rPr>
              <w:t>И</w:t>
            </w:r>
            <w:r>
              <w:rPr>
                <w:sz w:val="20"/>
                <w:szCs w:val="20"/>
              </w:rPr>
              <w:t xml:space="preserve">.О. </w:t>
            </w:r>
            <w:r w:rsidRPr="00E136AD">
              <w:rPr>
                <w:sz w:val="20"/>
                <w:szCs w:val="20"/>
              </w:rPr>
              <w:t>(полностью)</w:t>
            </w:r>
          </w:p>
        </w:tc>
        <w:tc>
          <w:tcPr>
            <w:tcW w:w="1051" w:type="dxa"/>
            <w:shd w:val="clear" w:color="auto" w:fill="FEFFFF"/>
          </w:tcPr>
          <w:p w:rsidR="009A2F58" w:rsidRPr="00E136AD" w:rsidRDefault="009A2F58" w:rsidP="00B769DE">
            <w:pPr>
              <w:pStyle w:val="af8"/>
              <w:ind w:left="28"/>
              <w:jc w:val="center"/>
              <w:rPr>
                <w:sz w:val="20"/>
                <w:szCs w:val="20"/>
              </w:rPr>
            </w:pPr>
            <w:r w:rsidRPr="00E136AD">
              <w:rPr>
                <w:sz w:val="20"/>
                <w:szCs w:val="20"/>
              </w:rPr>
              <w:t>Вид спорта</w:t>
            </w:r>
          </w:p>
        </w:tc>
        <w:tc>
          <w:tcPr>
            <w:tcW w:w="1500" w:type="dxa"/>
            <w:shd w:val="clear" w:color="auto" w:fill="FEFFFF"/>
          </w:tcPr>
          <w:p w:rsidR="009A2F58" w:rsidRPr="00E136AD" w:rsidRDefault="009A2F58" w:rsidP="00B769DE">
            <w:pPr>
              <w:pStyle w:val="af8"/>
              <w:ind w:left="115"/>
              <w:jc w:val="center"/>
              <w:rPr>
                <w:sz w:val="20"/>
                <w:szCs w:val="20"/>
              </w:rPr>
            </w:pPr>
            <w:r w:rsidRPr="00E136AD">
              <w:rPr>
                <w:sz w:val="20"/>
                <w:szCs w:val="20"/>
              </w:rPr>
              <w:t xml:space="preserve">Дата зачисления в </w:t>
            </w:r>
            <w:r>
              <w:rPr>
                <w:sz w:val="20"/>
                <w:szCs w:val="20"/>
              </w:rPr>
              <w:t>организацию</w:t>
            </w:r>
          </w:p>
        </w:tc>
        <w:tc>
          <w:tcPr>
            <w:tcW w:w="1701" w:type="dxa"/>
            <w:shd w:val="clear" w:color="auto" w:fill="FEFFFF"/>
          </w:tcPr>
          <w:p w:rsidR="009A2F58" w:rsidRPr="00E136AD" w:rsidRDefault="009A2F58" w:rsidP="00B769DE">
            <w:pPr>
              <w:pStyle w:val="af8"/>
              <w:ind w:left="9"/>
              <w:jc w:val="center"/>
              <w:rPr>
                <w:sz w:val="20"/>
                <w:szCs w:val="20"/>
              </w:rPr>
            </w:pPr>
            <w:r w:rsidRPr="00E136AD">
              <w:rPr>
                <w:sz w:val="20"/>
                <w:szCs w:val="20"/>
              </w:rPr>
              <w:t>Дата приобретения</w:t>
            </w:r>
            <w:r>
              <w:rPr>
                <w:sz w:val="20"/>
                <w:szCs w:val="20"/>
              </w:rPr>
              <w:t xml:space="preserve"> </w:t>
            </w:r>
            <w:r w:rsidRPr="00E136AD">
              <w:rPr>
                <w:sz w:val="20"/>
                <w:szCs w:val="20"/>
              </w:rPr>
              <w:t>статуса члена</w:t>
            </w:r>
            <w:r>
              <w:rPr>
                <w:sz w:val="20"/>
                <w:szCs w:val="20"/>
              </w:rPr>
              <w:t xml:space="preserve"> </w:t>
            </w:r>
            <w:r w:rsidRPr="00E136AD">
              <w:rPr>
                <w:sz w:val="20"/>
                <w:szCs w:val="20"/>
              </w:rPr>
              <w:t>спортивной сборной команды</w:t>
            </w:r>
          </w:p>
        </w:tc>
      </w:tr>
      <w:tr w:rsidR="009A2F58" w:rsidRPr="00B407B7" w:rsidTr="00B769DE">
        <w:trPr>
          <w:trHeight w:hRule="exact" w:val="230"/>
        </w:trPr>
        <w:tc>
          <w:tcPr>
            <w:tcW w:w="379" w:type="dxa"/>
            <w:shd w:val="clear" w:color="auto" w:fill="FEFFFF"/>
            <w:vAlign w:val="center"/>
          </w:tcPr>
          <w:p w:rsidR="009A2F58" w:rsidRPr="00E136AD" w:rsidRDefault="009A2F58" w:rsidP="00B769DE">
            <w:pPr>
              <w:pStyle w:val="af8"/>
              <w:jc w:val="center"/>
              <w:rPr>
                <w:sz w:val="20"/>
                <w:szCs w:val="20"/>
              </w:rPr>
            </w:pPr>
            <w:r>
              <w:rPr>
                <w:sz w:val="20"/>
                <w:szCs w:val="20"/>
              </w:rPr>
              <w:t>1</w:t>
            </w:r>
          </w:p>
        </w:tc>
        <w:tc>
          <w:tcPr>
            <w:tcW w:w="1181" w:type="dxa"/>
            <w:shd w:val="clear" w:color="auto" w:fill="FEFFFF"/>
            <w:vAlign w:val="center"/>
          </w:tcPr>
          <w:p w:rsidR="009A2F58" w:rsidRPr="00E136AD" w:rsidRDefault="009A2F58" w:rsidP="00B769DE">
            <w:pPr>
              <w:pStyle w:val="af8"/>
              <w:ind w:left="4"/>
              <w:jc w:val="center"/>
              <w:rPr>
                <w:sz w:val="20"/>
                <w:szCs w:val="20"/>
              </w:rPr>
            </w:pPr>
          </w:p>
        </w:tc>
        <w:tc>
          <w:tcPr>
            <w:tcW w:w="677" w:type="dxa"/>
            <w:shd w:val="clear" w:color="auto" w:fill="FEFFFF"/>
            <w:vAlign w:val="center"/>
          </w:tcPr>
          <w:p w:rsidR="009A2F58" w:rsidRPr="00E136AD" w:rsidRDefault="009A2F58" w:rsidP="00B769DE">
            <w:pPr>
              <w:pStyle w:val="af8"/>
              <w:jc w:val="center"/>
              <w:rPr>
                <w:sz w:val="20"/>
                <w:szCs w:val="20"/>
              </w:rPr>
            </w:pPr>
          </w:p>
        </w:tc>
        <w:tc>
          <w:tcPr>
            <w:tcW w:w="1046" w:type="dxa"/>
            <w:shd w:val="clear" w:color="auto" w:fill="FEFFFF"/>
            <w:vAlign w:val="center"/>
          </w:tcPr>
          <w:p w:rsidR="009A2F58" w:rsidRPr="00E136AD" w:rsidRDefault="009A2F58" w:rsidP="00B769DE">
            <w:pPr>
              <w:pStyle w:val="af8"/>
              <w:jc w:val="center"/>
              <w:rPr>
                <w:sz w:val="20"/>
                <w:szCs w:val="20"/>
              </w:rPr>
            </w:pPr>
          </w:p>
        </w:tc>
        <w:tc>
          <w:tcPr>
            <w:tcW w:w="798" w:type="dxa"/>
            <w:shd w:val="clear" w:color="auto" w:fill="FEFFFF"/>
            <w:vAlign w:val="center"/>
          </w:tcPr>
          <w:p w:rsidR="009A2F58" w:rsidRPr="00E136AD" w:rsidRDefault="009A2F58" w:rsidP="00B769DE">
            <w:pPr>
              <w:pStyle w:val="af8"/>
              <w:jc w:val="center"/>
              <w:rPr>
                <w:sz w:val="20"/>
                <w:szCs w:val="20"/>
              </w:rPr>
            </w:pPr>
          </w:p>
        </w:tc>
        <w:tc>
          <w:tcPr>
            <w:tcW w:w="881" w:type="dxa"/>
            <w:shd w:val="clear" w:color="auto" w:fill="FEFFFF"/>
            <w:vAlign w:val="center"/>
          </w:tcPr>
          <w:p w:rsidR="009A2F58" w:rsidRPr="00E136AD" w:rsidRDefault="009A2F58" w:rsidP="00B769DE">
            <w:pPr>
              <w:pStyle w:val="af8"/>
              <w:jc w:val="center"/>
              <w:rPr>
                <w:sz w:val="20"/>
                <w:szCs w:val="20"/>
              </w:rPr>
            </w:pPr>
          </w:p>
        </w:tc>
        <w:tc>
          <w:tcPr>
            <w:tcW w:w="1051" w:type="dxa"/>
            <w:shd w:val="clear" w:color="auto" w:fill="FEFFFF"/>
            <w:vAlign w:val="center"/>
          </w:tcPr>
          <w:p w:rsidR="009A2F58" w:rsidRPr="00E136AD" w:rsidRDefault="009A2F58" w:rsidP="00B769DE">
            <w:pPr>
              <w:pStyle w:val="af8"/>
              <w:jc w:val="center"/>
              <w:rPr>
                <w:sz w:val="20"/>
                <w:szCs w:val="20"/>
              </w:rPr>
            </w:pPr>
          </w:p>
        </w:tc>
        <w:tc>
          <w:tcPr>
            <w:tcW w:w="1500" w:type="dxa"/>
            <w:shd w:val="clear" w:color="auto" w:fill="FEFFFF"/>
            <w:vAlign w:val="center"/>
          </w:tcPr>
          <w:p w:rsidR="009A2F58" w:rsidRPr="00E136AD" w:rsidRDefault="009A2F58" w:rsidP="00B769DE">
            <w:pPr>
              <w:pStyle w:val="af8"/>
              <w:ind w:left="115"/>
              <w:jc w:val="center"/>
              <w:rPr>
                <w:sz w:val="20"/>
                <w:szCs w:val="20"/>
              </w:rPr>
            </w:pPr>
          </w:p>
        </w:tc>
        <w:tc>
          <w:tcPr>
            <w:tcW w:w="1701" w:type="dxa"/>
            <w:shd w:val="clear" w:color="auto" w:fill="FEFFFF"/>
            <w:vAlign w:val="center"/>
          </w:tcPr>
          <w:p w:rsidR="009A2F58" w:rsidRPr="00E136AD" w:rsidRDefault="009A2F58" w:rsidP="00B769DE">
            <w:pPr>
              <w:pStyle w:val="af8"/>
              <w:ind w:left="9"/>
              <w:jc w:val="center"/>
              <w:rPr>
                <w:sz w:val="20"/>
                <w:szCs w:val="20"/>
              </w:rPr>
            </w:pPr>
          </w:p>
        </w:tc>
      </w:tr>
      <w:tr w:rsidR="009A2F58" w:rsidRPr="00B407B7" w:rsidTr="00B769DE">
        <w:trPr>
          <w:trHeight w:hRule="exact" w:val="230"/>
        </w:trPr>
        <w:tc>
          <w:tcPr>
            <w:tcW w:w="379" w:type="dxa"/>
            <w:shd w:val="clear" w:color="auto" w:fill="FEFFFF"/>
            <w:vAlign w:val="center"/>
          </w:tcPr>
          <w:p w:rsidR="009A2F58" w:rsidRPr="00E136AD" w:rsidRDefault="009A2F58" w:rsidP="00B769DE">
            <w:pPr>
              <w:pStyle w:val="af8"/>
              <w:jc w:val="center"/>
              <w:rPr>
                <w:sz w:val="20"/>
                <w:szCs w:val="20"/>
              </w:rPr>
            </w:pPr>
            <w:bookmarkStart w:id="3" w:name="_Hlk6572778"/>
            <w:r>
              <w:rPr>
                <w:sz w:val="20"/>
                <w:szCs w:val="20"/>
              </w:rPr>
              <w:t>2</w:t>
            </w:r>
          </w:p>
        </w:tc>
        <w:tc>
          <w:tcPr>
            <w:tcW w:w="1181" w:type="dxa"/>
            <w:shd w:val="clear" w:color="auto" w:fill="FEFFFF"/>
            <w:vAlign w:val="center"/>
          </w:tcPr>
          <w:p w:rsidR="009A2F58" w:rsidRPr="00E136AD" w:rsidRDefault="009A2F58" w:rsidP="00B769DE">
            <w:pPr>
              <w:pStyle w:val="af8"/>
              <w:ind w:left="4"/>
              <w:jc w:val="center"/>
              <w:rPr>
                <w:sz w:val="20"/>
                <w:szCs w:val="20"/>
              </w:rPr>
            </w:pPr>
          </w:p>
        </w:tc>
        <w:tc>
          <w:tcPr>
            <w:tcW w:w="677" w:type="dxa"/>
            <w:shd w:val="clear" w:color="auto" w:fill="FEFFFF"/>
            <w:vAlign w:val="center"/>
          </w:tcPr>
          <w:p w:rsidR="009A2F58" w:rsidRPr="00E136AD" w:rsidRDefault="009A2F58" w:rsidP="00B769DE">
            <w:pPr>
              <w:pStyle w:val="af8"/>
              <w:jc w:val="center"/>
              <w:rPr>
                <w:sz w:val="20"/>
                <w:szCs w:val="20"/>
              </w:rPr>
            </w:pPr>
          </w:p>
        </w:tc>
        <w:tc>
          <w:tcPr>
            <w:tcW w:w="1046" w:type="dxa"/>
            <w:shd w:val="clear" w:color="auto" w:fill="FEFFFF"/>
            <w:vAlign w:val="center"/>
          </w:tcPr>
          <w:p w:rsidR="009A2F58" w:rsidRPr="00E136AD" w:rsidRDefault="009A2F58" w:rsidP="00B769DE">
            <w:pPr>
              <w:pStyle w:val="af8"/>
              <w:jc w:val="center"/>
              <w:rPr>
                <w:sz w:val="20"/>
                <w:szCs w:val="20"/>
              </w:rPr>
            </w:pPr>
          </w:p>
        </w:tc>
        <w:tc>
          <w:tcPr>
            <w:tcW w:w="798" w:type="dxa"/>
            <w:shd w:val="clear" w:color="auto" w:fill="FEFFFF"/>
            <w:vAlign w:val="center"/>
          </w:tcPr>
          <w:p w:rsidR="009A2F58" w:rsidRPr="00E136AD" w:rsidRDefault="009A2F58" w:rsidP="00B769DE">
            <w:pPr>
              <w:pStyle w:val="af8"/>
              <w:jc w:val="center"/>
              <w:rPr>
                <w:sz w:val="20"/>
                <w:szCs w:val="20"/>
              </w:rPr>
            </w:pPr>
          </w:p>
        </w:tc>
        <w:tc>
          <w:tcPr>
            <w:tcW w:w="881" w:type="dxa"/>
            <w:shd w:val="clear" w:color="auto" w:fill="FEFFFF"/>
            <w:vAlign w:val="center"/>
          </w:tcPr>
          <w:p w:rsidR="009A2F58" w:rsidRPr="00E136AD" w:rsidRDefault="009A2F58" w:rsidP="00B769DE">
            <w:pPr>
              <w:pStyle w:val="af8"/>
              <w:jc w:val="center"/>
              <w:rPr>
                <w:sz w:val="20"/>
                <w:szCs w:val="20"/>
              </w:rPr>
            </w:pPr>
          </w:p>
        </w:tc>
        <w:tc>
          <w:tcPr>
            <w:tcW w:w="1051" w:type="dxa"/>
            <w:shd w:val="clear" w:color="auto" w:fill="FEFFFF"/>
            <w:vAlign w:val="center"/>
          </w:tcPr>
          <w:p w:rsidR="009A2F58" w:rsidRPr="00E136AD" w:rsidRDefault="009A2F58" w:rsidP="00B769DE">
            <w:pPr>
              <w:pStyle w:val="af8"/>
              <w:jc w:val="center"/>
              <w:rPr>
                <w:sz w:val="20"/>
                <w:szCs w:val="20"/>
              </w:rPr>
            </w:pPr>
          </w:p>
        </w:tc>
        <w:tc>
          <w:tcPr>
            <w:tcW w:w="1500" w:type="dxa"/>
            <w:shd w:val="clear" w:color="auto" w:fill="FEFFFF"/>
            <w:vAlign w:val="center"/>
          </w:tcPr>
          <w:p w:rsidR="009A2F58" w:rsidRPr="00E136AD" w:rsidRDefault="009A2F58" w:rsidP="00B769DE">
            <w:pPr>
              <w:pStyle w:val="af8"/>
              <w:ind w:left="115"/>
              <w:rPr>
                <w:sz w:val="20"/>
                <w:szCs w:val="20"/>
              </w:rPr>
            </w:pPr>
          </w:p>
        </w:tc>
        <w:tc>
          <w:tcPr>
            <w:tcW w:w="1701" w:type="dxa"/>
            <w:shd w:val="clear" w:color="auto" w:fill="FEFFFF"/>
            <w:vAlign w:val="center"/>
          </w:tcPr>
          <w:p w:rsidR="009A2F58" w:rsidRPr="00E136AD" w:rsidRDefault="009A2F58" w:rsidP="00B769DE">
            <w:pPr>
              <w:pStyle w:val="af8"/>
              <w:ind w:left="9"/>
              <w:jc w:val="center"/>
              <w:rPr>
                <w:sz w:val="20"/>
                <w:szCs w:val="20"/>
              </w:rPr>
            </w:pPr>
          </w:p>
        </w:tc>
      </w:tr>
      <w:tr w:rsidR="009A2F58" w:rsidRPr="00B407B7" w:rsidTr="00B769DE">
        <w:trPr>
          <w:trHeight w:hRule="exact" w:val="230"/>
        </w:trPr>
        <w:tc>
          <w:tcPr>
            <w:tcW w:w="379" w:type="dxa"/>
            <w:shd w:val="clear" w:color="auto" w:fill="FEFFFF"/>
            <w:vAlign w:val="center"/>
          </w:tcPr>
          <w:p w:rsidR="009A2F58" w:rsidRPr="00E136AD" w:rsidRDefault="009A2F58" w:rsidP="00B769DE">
            <w:pPr>
              <w:pStyle w:val="af8"/>
              <w:jc w:val="center"/>
              <w:rPr>
                <w:sz w:val="20"/>
                <w:szCs w:val="20"/>
              </w:rPr>
            </w:pPr>
            <w:r>
              <w:rPr>
                <w:sz w:val="20"/>
                <w:szCs w:val="20"/>
              </w:rPr>
              <w:t>3</w:t>
            </w:r>
          </w:p>
        </w:tc>
        <w:tc>
          <w:tcPr>
            <w:tcW w:w="1181" w:type="dxa"/>
            <w:shd w:val="clear" w:color="auto" w:fill="FEFFFF"/>
            <w:vAlign w:val="center"/>
          </w:tcPr>
          <w:p w:rsidR="009A2F58" w:rsidRPr="00E136AD" w:rsidRDefault="009A2F58" w:rsidP="00B769DE">
            <w:pPr>
              <w:pStyle w:val="af8"/>
              <w:ind w:left="4"/>
              <w:jc w:val="center"/>
              <w:rPr>
                <w:sz w:val="20"/>
                <w:szCs w:val="20"/>
              </w:rPr>
            </w:pPr>
          </w:p>
        </w:tc>
        <w:tc>
          <w:tcPr>
            <w:tcW w:w="677" w:type="dxa"/>
            <w:shd w:val="clear" w:color="auto" w:fill="FEFFFF"/>
            <w:vAlign w:val="center"/>
          </w:tcPr>
          <w:p w:rsidR="009A2F58" w:rsidRPr="00E136AD" w:rsidRDefault="009A2F58" w:rsidP="00B769DE">
            <w:pPr>
              <w:pStyle w:val="af8"/>
              <w:jc w:val="center"/>
              <w:rPr>
                <w:sz w:val="20"/>
                <w:szCs w:val="20"/>
              </w:rPr>
            </w:pPr>
          </w:p>
        </w:tc>
        <w:tc>
          <w:tcPr>
            <w:tcW w:w="1046" w:type="dxa"/>
            <w:shd w:val="clear" w:color="auto" w:fill="FEFFFF"/>
            <w:vAlign w:val="center"/>
          </w:tcPr>
          <w:p w:rsidR="009A2F58" w:rsidRPr="00E136AD" w:rsidRDefault="009A2F58" w:rsidP="00B769DE">
            <w:pPr>
              <w:pStyle w:val="af8"/>
              <w:jc w:val="center"/>
              <w:rPr>
                <w:sz w:val="20"/>
                <w:szCs w:val="20"/>
              </w:rPr>
            </w:pPr>
          </w:p>
        </w:tc>
        <w:tc>
          <w:tcPr>
            <w:tcW w:w="798" w:type="dxa"/>
            <w:shd w:val="clear" w:color="auto" w:fill="FEFFFF"/>
            <w:vAlign w:val="center"/>
          </w:tcPr>
          <w:p w:rsidR="009A2F58" w:rsidRPr="00E136AD" w:rsidRDefault="009A2F58" w:rsidP="00B769DE">
            <w:pPr>
              <w:pStyle w:val="af8"/>
              <w:jc w:val="center"/>
              <w:rPr>
                <w:sz w:val="20"/>
                <w:szCs w:val="20"/>
              </w:rPr>
            </w:pPr>
          </w:p>
        </w:tc>
        <w:tc>
          <w:tcPr>
            <w:tcW w:w="881" w:type="dxa"/>
            <w:shd w:val="clear" w:color="auto" w:fill="FEFFFF"/>
            <w:vAlign w:val="center"/>
          </w:tcPr>
          <w:p w:rsidR="009A2F58" w:rsidRPr="00E136AD" w:rsidRDefault="009A2F58" w:rsidP="00B769DE">
            <w:pPr>
              <w:pStyle w:val="af8"/>
              <w:jc w:val="center"/>
              <w:rPr>
                <w:sz w:val="20"/>
                <w:szCs w:val="20"/>
              </w:rPr>
            </w:pPr>
          </w:p>
        </w:tc>
        <w:tc>
          <w:tcPr>
            <w:tcW w:w="1051" w:type="dxa"/>
            <w:shd w:val="clear" w:color="auto" w:fill="FEFFFF"/>
            <w:vAlign w:val="center"/>
          </w:tcPr>
          <w:p w:rsidR="009A2F58" w:rsidRPr="00E136AD" w:rsidRDefault="009A2F58" w:rsidP="00B769DE">
            <w:pPr>
              <w:pStyle w:val="af8"/>
              <w:jc w:val="center"/>
              <w:rPr>
                <w:sz w:val="20"/>
                <w:szCs w:val="20"/>
              </w:rPr>
            </w:pPr>
          </w:p>
        </w:tc>
        <w:tc>
          <w:tcPr>
            <w:tcW w:w="1500" w:type="dxa"/>
            <w:shd w:val="clear" w:color="auto" w:fill="FEFFFF"/>
            <w:vAlign w:val="center"/>
          </w:tcPr>
          <w:p w:rsidR="009A2F58" w:rsidRPr="00E136AD" w:rsidRDefault="009A2F58" w:rsidP="00B769DE">
            <w:pPr>
              <w:pStyle w:val="af8"/>
              <w:ind w:left="115"/>
              <w:rPr>
                <w:sz w:val="20"/>
                <w:szCs w:val="20"/>
              </w:rPr>
            </w:pPr>
          </w:p>
        </w:tc>
        <w:tc>
          <w:tcPr>
            <w:tcW w:w="1701" w:type="dxa"/>
            <w:shd w:val="clear" w:color="auto" w:fill="FEFFFF"/>
            <w:vAlign w:val="center"/>
          </w:tcPr>
          <w:p w:rsidR="009A2F58" w:rsidRPr="00E136AD" w:rsidRDefault="009A2F58" w:rsidP="00B769DE">
            <w:pPr>
              <w:pStyle w:val="af8"/>
              <w:ind w:left="9"/>
              <w:jc w:val="center"/>
              <w:rPr>
                <w:sz w:val="20"/>
                <w:szCs w:val="20"/>
              </w:rPr>
            </w:pPr>
          </w:p>
        </w:tc>
      </w:tr>
      <w:bookmarkEnd w:id="3"/>
    </w:tbl>
    <w:p w:rsidR="009A2F58" w:rsidRDefault="009A2F58" w:rsidP="009A2F58">
      <w:pPr>
        <w:pStyle w:val="af8"/>
        <w:shd w:val="clear" w:color="auto" w:fill="FEFFFF"/>
        <w:spacing w:line="276" w:lineRule="auto"/>
        <w:ind w:left="4" w:right="14" w:firstLine="705"/>
        <w:jc w:val="both"/>
        <w:rPr>
          <w:w w:val="89"/>
          <w:sz w:val="28"/>
          <w:szCs w:val="28"/>
        </w:rPr>
      </w:pPr>
    </w:p>
    <w:p w:rsidR="009A2F58" w:rsidRPr="000801CF" w:rsidRDefault="009A2F58" w:rsidP="009A2F58">
      <w:pPr>
        <w:pStyle w:val="af8"/>
        <w:spacing w:line="276" w:lineRule="auto"/>
        <w:ind w:left="4" w:right="14" w:firstLine="705"/>
        <w:jc w:val="both"/>
        <w:rPr>
          <w:sz w:val="28"/>
          <w:szCs w:val="28"/>
        </w:rPr>
      </w:pPr>
      <w:r w:rsidRPr="000801CF">
        <w:rPr>
          <w:w w:val="89"/>
          <w:sz w:val="28"/>
          <w:szCs w:val="28"/>
        </w:rPr>
        <w:t xml:space="preserve">В </w:t>
      </w:r>
      <w:r w:rsidRPr="000801CF">
        <w:rPr>
          <w:sz w:val="28"/>
          <w:szCs w:val="28"/>
        </w:rPr>
        <w:t xml:space="preserve">случае принятия решения о предоставлении субсидии </w:t>
      </w:r>
      <w:r>
        <w:rPr>
          <w:sz w:val="28"/>
          <w:szCs w:val="28"/>
        </w:rPr>
        <w:t xml:space="preserve">обязуюсь </w:t>
      </w:r>
      <w:r w:rsidRPr="000801CF">
        <w:rPr>
          <w:sz w:val="28"/>
          <w:szCs w:val="28"/>
        </w:rPr>
        <w:t xml:space="preserve">обеспечить: </w:t>
      </w:r>
    </w:p>
    <w:p w:rsidR="009A2F58" w:rsidRPr="000801CF" w:rsidRDefault="009A2F58" w:rsidP="009A2F58">
      <w:pPr>
        <w:pStyle w:val="af8"/>
        <w:spacing w:line="276" w:lineRule="auto"/>
        <w:ind w:right="23" w:firstLine="705"/>
        <w:jc w:val="both"/>
        <w:rPr>
          <w:sz w:val="28"/>
          <w:szCs w:val="28"/>
        </w:rPr>
      </w:pPr>
      <w:r w:rsidRPr="000801CF">
        <w:rPr>
          <w:sz w:val="28"/>
          <w:szCs w:val="28"/>
        </w:rPr>
        <w:t xml:space="preserve">расходование средств субсидии в соответствии с Положением о предоставлении субсидий из областного бюджета бюджетам муниципальных районов и городских округов Кировской области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w:t>
      </w:r>
    </w:p>
    <w:p w:rsidR="009A2F58" w:rsidRPr="000801CF" w:rsidRDefault="009A2F58" w:rsidP="009A2F58">
      <w:pPr>
        <w:spacing w:line="276" w:lineRule="auto"/>
        <w:ind w:firstLine="709"/>
        <w:jc w:val="both"/>
        <w:rPr>
          <w:sz w:val="28"/>
          <w:szCs w:val="28"/>
        </w:rPr>
      </w:pPr>
      <w:r w:rsidRPr="000801CF">
        <w:rPr>
          <w:sz w:val="28"/>
          <w:szCs w:val="28"/>
        </w:rPr>
        <w:t xml:space="preserve">достижение </w:t>
      </w:r>
      <w:r>
        <w:rPr>
          <w:sz w:val="28"/>
          <w:szCs w:val="28"/>
        </w:rPr>
        <w:t>значений показателей результативности использования субсидии, установленных соглашением о</w:t>
      </w:r>
      <w:r w:rsidRPr="00C42DE8">
        <w:rPr>
          <w:sz w:val="28"/>
          <w:szCs w:val="28"/>
        </w:rPr>
        <w:t xml:space="preserve"> </w:t>
      </w:r>
      <w:r w:rsidRPr="00B407B7">
        <w:rPr>
          <w:sz w:val="28"/>
          <w:szCs w:val="28"/>
        </w:rPr>
        <w:t>предоставлении субсидии</w:t>
      </w:r>
      <w:r w:rsidRPr="00BE15C7">
        <w:rPr>
          <w:bCs/>
          <w:sz w:val="28"/>
          <w:szCs w:val="28"/>
        </w:rPr>
        <w:t xml:space="preserve"> </w:t>
      </w:r>
      <w:r w:rsidRPr="00F2007F">
        <w:rPr>
          <w:bCs/>
          <w:sz w:val="28"/>
          <w:szCs w:val="28"/>
        </w:rPr>
        <w:t xml:space="preserve">из областного бюджета бюджетам муниципальных районов и городских </w:t>
      </w:r>
      <w:r w:rsidRPr="00F2007F">
        <w:rPr>
          <w:bCs/>
          <w:sz w:val="28"/>
          <w:szCs w:val="28"/>
        </w:rPr>
        <w:lastRenderedPageBreak/>
        <w:t>округов Кировской области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r>
        <w:rPr>
          <w:bCs/>
          <w:sz w:val="28"/>
          <w:szCs w:val="28"/>
        </w:rPr>
        <w:t>, заключенным между министерством спорта и молодежной политики Кировской области и администрацией</w:t>
      </w:r>
      <w:r w:rsidRPr="00C42DE8">
        <w:rPr>
          <w:bCs/>
          <w:sz w:val="28"/>
          <w:szCs w:val="28"/>
        </w:rPr>
        <w:t xml:space="preserve"> </w:t>
      </w:r>
      <w:r w:rsidRPr="00C42DE8">
        <w:rPr>
          <w:bCs/>
          <w:sz w:val="28"/>
        </w:rPr>
        <w:t xml:space="preserve">муниципального </w:t>
      </w:r>
      <w:r>
        <w:rPr>
          <w:bCs/>
          <w:sz w:val="28"/>
        </w:rPr>
        <w:t>образования</w:t>
      </w:r>
      <w:r w:rsidRPr="00C42DE8">
        <w:rPr>
          <w:bCs/>
          <w:sz w:val="28"/>
        </w:rPr>
        <w:t xml:space="preserve"> Кировской области.</w:t>
      </w:r>
    </w:p>
    <w:p w:rsidR="009A2F58" w:rsidRPr="000801CF" w:rsidRDefault="009A2F58" w:rsidP="009A2F58">
      <w:pPr>
        <w:pStyle w:val="af8"/>
        <w:spacing w:line="276" w:lineRule="auto"/>
        <w:ind w:right="14" w:firstLine="705"/>
        <w:jc w:val="both"/>
        <w:rPr>
          <w:sz w:val="28"/>
          <w:szCs w:val="28"/>
        </w:rPr>
      </w:pPr>
      <w:r w:rsidRPr="000801CF">
        <w:rPr>
          <w:sz w:val="28"/>
          <w:szCs w:val="28"/>
        </w:rPr>
        <w:t xml:space="preserve">Достоверность представленной в составе настоящей заявки информации гарантирую. </w:t>
      </w:r>
    </w:p>
    <w:p w:rsidR="009A2F58" w:rsidRPr="000801CF" w:rsidRDefault="009A2F58" w:rsidP="009A2F58">
      <w:pPr>
        <w:pStyle w:val="af8"/>
        <w:tabs>
          <w:tab w:val="left" w:pos="474"/>
          <w:tab w:val="left" w:leader="underscore" w:pos="6536"/>
        </w:tabs>
        <w:spacing w:line="276" w:lineRule="auto"/>
        <w:ind w:right="14" w:firstLine="709"/>
        <w:rPr>
          <w:sz w:val="28"/>
          <w:szCs w:val="28"/>
        </w:rPr>
      </w:pPr>
      <w:r w:rsidRPr="000801CF">
        <w:rPr>
          <w:sz w:val="28"/>
          <w:szCs w:val="28"/>
        </w:rPr>
        <w:t xml:space="preserve">Адрес электронной почты: </w:t>
      </w:r>
      <w:r w:rsidRPr="000801CF">
        <w:rPr>
          <w:sz w:val="28"/>
          <w:szCs w:val="28"/>
        </w:rPr>
        <w:tab/>
      </w:r>
    </w:p>
    <w:p w:rsidR="009A2F58" w:rsidRPr="000801CF" w:rsidRDefault="009A2F58" w:rsidP="009A2F58">
      <w:pPr>
        <w:pStyle w:val="af8"/>
        <w:shd w:val="clear" w:color="auto" w:fill="FEFFFF"/>
        <w:tabs>
          <w:tab w:val="left" w:pos="474"/>
          <w:tab w:val="left" w:leader="underscore" w:pos="6536"/>
        </w:tabs>
        <w:spacing w:line="720" w:lineRule="exact"/>
        <w:ind w:right="11"/>
        <w:rPr>
          <w:sz w:val="28"/>
          <w:szCs w:val="28"/>
        </w:rPr>
      </w:pPr>
    </w:p>
    <w:tbl>
      <w:tblPr>
        <w:tblW w:w="0" w:type="auto"/>
        <w:tblLook w:val="04A0"/>
      </w:tblPr>
      <w:tblGrid>
        <w:gridCol w:w="3170"/>
        <w:gridCol w:w="3130"/>
        <w:gridCol w:w="3130"/>
      </w:tblGrid>
      <w:tr w:rsidR="009A2F58" w:rsidRPr="009156DB" w:rsidTr="00B769DE">
        <w:tc>
          <w:tcPr>
            <w:tcW w:w="3143" w:type="dxa"/>
          </w:tcPr>
          <w:p w:rsidR="009A2F58" w:rsidRPr="009156DB" w:rsidRDefault="009A2F58" w:rsidP="00B769DE">
            <w:pPr>
              <w:pStyle w:val="af8"/>
              <w:tabs>
                <w:tab w:val="left" w:pos="474"/>
                <w:tab w:val="left" w:leader="underscore" w:pos="6536"/>
              </w:tabs>
              <w:ind w:right="14"/>
              <w:jc w:val="center"/>
              <w:rPr>
                <w:sz w:val="28"/>
                <w:szCs w:val="28"/>
              </w:rPr>
            </w:pPr>
            <w:r>
              <w:rPr>
                <w:sz w:val="28"/>
                <w:szCs w:val="28"/>
              </w:rPr>
              <w:t>____</w:t>
            </w:r>
            <w:r w:rsidRPr="009156DB">
              <w:rPr>
                <w:sz w:val="28"/>
                <w:szCs w:val="28"/>
              </w:rPr>
              <w:t>_________________</w:t>
            </w:r>
          </w:p>
        </w:tc>
        <w:tc>
          <w:tcPr>
            <w:tcW w:w="3143" w:type="dxa"/>
          </w:tcPr>
          <w:p w:rsidR="009A2F58" w:rsidRPr="009156DB" w:rsidRDefault="009A2F58" w:rsidP="00B769DE">
            <w:pPr>
              <w:pStyle w:val="af8"/>
              <w:tabs>
                <w:tab w:val="left" w:pos="474"/>
                <w:tab w:val="left" w:leader="underscore" w:pos="6536"/>
              </w:tabs>
              <w:ind w:right="14"/>
              <w:jc w:val="center"/>
              <w:rPr>
                <w:sz w:val="28"/>
                <w:szCs w:val="28"/>
              </w:rPr>
            </w:pPr>
            <w:r w:rsidRPr="009156DB">
              <w:rPr>
                <w:sz w:val="28"/>
                <w:szCs w:val="28"/>
              </w:rPr>
              <w:t>______________</w:t>
            </w:r>
          </w:p>
        </w:tc>
        <w:tc>
          <w:tcPr>
            <w:tcW w:w="3144" w:type="dxa"/>
          </w:tcPr>
          <w:p w:rsidR="009A2F58" w:rsidRPr="009156DB" w:rsidRDefault="009A2F58" w:rsidP="00B769DE">
            <w:pPr>
              <w:pStyle w:val="af8"/>
              <w:tabs>
                <w:tab w:val="left" w:pos="474"/>
                <w:tab w:val="left" w:leader="underscore" w:pos="6536"/>
              </w:tabs>
              <w:ind w:right="14"/>
              <w:jc w:val="center"/>
              <w:rPr>
                <w:sz w:val="28"/>
                <w:szCs w:val="28"/>
              </w:rPr>
            </w:pPr>
            <w:r w:rsidRPr="009156DB">
              <w:rPr>
                <w:sz w:val="28"/>
                <w:szCs w:val="28"/>
              </w:rPr>
              <w:t>______________</w:t>
            </w:r>
          </w:p>
        </w:tc>
      </w:tr>
      <w:tr w:rsidR="009A2F58" w:rsidRPr="009156DB" w:rsidTr="00B769DE">
        <w:tc>
          <w:tcPr>
            <w:tcW w:w="3143" w:type="dxa"/>
          </w:tcPr>
          <w:p w:rsidR="009A2F58" w:rsidRPr="009156DB" w:rsidRDefault="009A2F58" w:rsidP="00B769DE">
            <w:pPr>
              <w:pStyle w:val="af8"/>
              <w:tabs>
                <w:tab w:val="left" w:pos="474"/>
                <w:tab w:val="left" w:leader="underscore" w:pos="6536"/>
              </w:tabs>
              <w:ind w:right="14"/>
              <w:jc w:val="center"/>
              <w:rPr>
                <w:szCs w:val="28"/>
              </w:rPr>
            </w:pPr>
            <w:r w:rsidRPr="009156DB">
              <w:rPr>
                <w:szCs w:val="28"/>
              </w:rPr>
              <w:t>(глава муниципального образования Кировской области или иное уполно</w:t>
            </w:r>
            <w:r>
              <w:rPr>
                <w:szCs w:val="28"/>
              </w:rPr>
              <w:t xml:space="preserve">моченное им </w:t>
            </w:r>
            <w:r w:rsidRPr="009156DB">
              <w:rPr>
                <w:szCs w:val="28"/>
              </w:rPr>
              <w:t>лицо)</w:t>
            </w:r>
          </w:p>
        </w:tc>
        <w:tc>
          <w:tcPr>
            <w:tcW w:w="3143" w:type="dxa"/>
          </w:tcPr>
          <w:p w:rsidR="009A2F58" w:rsidRPr="009156DB" w:rsidRDefault="009A2F58" w:rsidP="00B769DE">
            <w:pPr>
              <w:pStyle w:val="af8"/>
              <w:tabs>
                <w:tab w:val="left" w:pos="474"/>
                <w:tab w:val="left" w:leader="underscore" w:pos="6536"/>
              </w:tabs>
              <w:ind w:right="14"/>
              <w:jc w:val="center"/>
              <w:rPr>
                <w:szCs w:val="28"/>
              </w:rPr>
            </w:pPr>
            <w:r w:rsidRPr="009156DB">
              <w:rPr>
                <w:szCs w:val="28"/>
              </w:rPr>
              <w:t>(подпись)</w:t>
            </w:r>
          </w:p>
        </w:tc>
        <w:tc>
          <w:tcPr>
            <w:tcW w:w="3144" w:type="dxa"/>
          </w:tcPr>
          <w:p w:rsidR="009A2F58" w:rsidRPr="009156DB" w:rsidRDefault="009A2F58" w:rsidP="00B769DE">
            <w:pPr>
              <w:pStyle w:val="af8"/>
              <w:tabs>
                <w:tab w:val="left" w:pos="474"/>
                <w:tab w:val="left" w:leader="underscore" w:pos="6536"/>
              </w:tabs>
              <w:ind w:right="14"/>
              <w:jc w:val="center"/>
              <w:rPr>
                <w:szCs w:val="28"/>
              </w:rPr>
            </w:pPr>
            <w:r w:rsidRPr="009156DB">
              <w:rPr>
                <w:szCs w:val="28"/>
              </w:rPr>
              <w:t>(Ф</w:t>
            </w:r>
            <w:r>
              <w:rPr>
                <w:szCs w:val="28"/>
              </w:rPr>
              <w:t>.</w:t>
            </w:r>
            <w:r w:rsidRPr="009156DB">
              <w:rPr>
                <w:szCs w:val="28"/>
              </w:rPr>
              <w:t>И</w:t>
            </w:r>
            <w:r>
              <w:rPr>
                <w:szCs w:val="28"/>
              </w:rPr>
              <w:t>.</w:t>
            </w:r>
            <w:r w:rsidRPr="009156DB">
              <w:rPr>
                <w:szCs w:val="28"/>
              </w:rPr>
              <w:t>О)</w:t>
            </w:r>
          </w:p>
        </w:tc>
      </w:tr>
    </w:tbl>
    <w:p w:rsidR="009A2F58" w:rsidRPr="003B38BD" w:rsidRDefault="009A2F58" w:rsidP="009A2F58">
      <w:pPr>
        <w:pStyle w:val="af8"/>
        <w:shd w:val="clear" w:color="auto" w:fill="FEFFFF"/>
        <w:tabs>
          <w:tab w:val="left" w:pos="474"/>
          <w:tab w:val="left" w:leader="underscore" w:pos="6536"/>
        </w:tabs>
        <w:ind w:right="14"/>
        <w:rPr>
          <w:sz w:val="20"/>
        </w:rPr>
      </w:pPr>
    </w:p>
    <w:p w:rsidR="009A2F58" w:rsidRPr="003B38BD" w:rsidRDefault="009A2F58" w:rsidP="009A2F58">
      <w:pPr>
        <w:pStyle w:val="af8"/>
        <w:shd w:val="clear" w:color="auto" w:fill="FEFFFF"/>
        <w:tabs>
          <w:tab w:val="left" w:pos="474"/>
          <w:tab w:val="left" w:leader="underscore" w:pos="6536"/>
        </w:tabs>
        <w:spacing w:line="360" w:lineRule="auto"/>
        <w:ind w:right="14"/>
      </w:pPr>
      <w:r w:rsidRPr="003B38BD">
        <w:t>М.П.</w:t>
      </w:r>
    </w:p>
    <w:p w:rsidR="009A2F58" w:rsidRPr="003B38BD" w:rsidRDefault="009A2F58" w:rsidP="009A2F58">
      <w:pPr>
        <w:pStyle w:val="af8"/>
        <w:shd w:val="clear" w:color="auto" w:fill="FEFFFF"/>
        <w:tabs>
          <w:tab w:val="left" w:pos="474"/>
          <w:tab w:val="left" w:leader="underscore" w:pos="6536"/>
        </w:tabs>
        <w:spacing w:line="360" w:lineRule="auto"/>
        <w:ind w:right="14"/>
      </w:pPr>
      <w:r w:rsidRPr="003B38BD">
        <w:t>Дата</w:t>
      </w:r>
    </w:p>
    <w:p w:rsidR="009A2F58" w:rsidRPr="00B407B7" w:rsidRDefault="009A2F58" w:rsidP="009A2F58">
      <w:pPr>
        <w:pStyle w:val="ConsPlusNormal"/>
        <w:spacing w:before="720"/>
        <w:jc w:val="center"/>
        <w:rPr>
          <w:rFonts w:ascii="Times New Roman" w:hAnsi="Times New Roman" w:cs="Times New Roman"/>
          <w:sz w:val="28"/>
          <w:szCs w:val="28"/>
        </w:rPr>
      </w:pPr>
      <w:r w:rsidRPr="00B407B7">
        <w:rPr>
          <w:rFonts w:ascii="Times New Roman" w:hAnsi="Times New Roman" w:cs="Times New Roman"/>
          <w:sz w:val="28"/>
          <w:szCs w:val="28"/>
        </w:rPr>
        <w:t>__________</w:t>
      </w:r>
    </w:p>
    <w:p w:rsidR="009A2F58" w:rsidRDefault="009A2F58" w:rsidP="009A2F58">
      <w:pPr>
        <w:pStyle w:val="af8"/>
        <w:shd w:val="clear" w:color="auto" w:fill="FEFFFF"/>
        <w:tabs>
          <w:tab w:val="left" w:pos="474"/>
          <w:tab w:val="left" w:leader="underscore" w:pos="6536"/>
        </w:tabs>
        <w:ind w:right="14"/>
        <w:rPr>
          <w:szCs w:val="28"/>
        </w:rPr>
      </w:pPr>
    </w:p>
    <w:p w:rsidR="009A2F58" w:rsidRPr="000B7003" w:rsidRDefault="009A2F58" w:rsidP="009A2F58">
      <w:pPr>
        <w:pStyle w:val="af8"/>
        <w:shd w:val="clear" w:color="auto" w:fill="FEFFFF"/>
        <w:tabs>
          <w:tab w:val="left" w:pos="474"/>
          <w:tab w:val="left" w:leader="underscore" w:pos="6536"/>
        </w:tabs>
        <w:ind w:right="14"/>
        <w:rPr>
          <w:szCs w:val="28"/>
        </w:rPr>
      </w:pPr>
    </w:p>
    <w:p w:rsidR="009A2F58" w:rsidRPr="00E136AD" w:rsidRDefault="009A2F58" w:rsidP="009A2F58">
      <w:pPr>
        <w:pStyle w:val="af8"/>
        <w:rPr>
          <w:sz w:val="28"/>
          <w:szCs w:val="28"/>
        </w:rPr>
      </w:pPr>
    </w:p>
    <w:p w:rsidR="009A2F58" w:rsidRPr="00B407B7" w:rsidRDefault="009A2F58" w:rsidP="009A2F58">
      <w:pPr>
        <w:pStyle w:val="af8"/>
        <w:sectPr w:rsidR="009A2F58" w:rsidRPr="00B407B7" w:rsidSect="00A700BE">
          <w:pgSz w:w="11900" w:h="16840"/>
          <w:pgMar w:top="1418" w:right="843" w:bottom="1276" w:left="1843" w:header="720" w:footer="720" w:gutter="0"/>
          <w:cols w:space="720"/>
          <w:noEndnote/>
        </w:sectPr>
      </w:pPr>
    </w:p>
    <w:p w:rsidR="009A2F58" w:rsidRPr="00B407B7" w:rsidRDefault="009A2F58" w:rsidP="009A2F58">
      <w:pPr>
        <w:pStyle w:val="af8"/>
        <w:shd w:val="clear" w:color="auto" w:fill="FEFFFF"/>
        <w:spacing w:line="153" w:lineRule="exact"/>
        <w:ind w:right="-1"/>
        <w:rPr>
          <w:w w:val="91"/>
          <w:sz w:val="14"/>
          <w:szCs w:val="14"/>
        </w:rPr>
      </w:pPr>
    </w:p>
    <w:p w:rsidR="009A2F58" w:rsidRPr="00B407B7" w:rsidRDefault="009A2F58" w:rsidP="009A2F58">
      <w:pPr>
        <w:pStyle w:val="af8"/>
        <w:spacing w:line="1" w:lineRule="exact"/>
        <w:rPr>
          <w:sz w:val="2"/>
          <w:szCs w:val="2"/>
        </w:rPr>
      </w:pPr>
    </w:p>
    <w:p w:rsidR="009A2F58" w:rsidRPr="00B407B7" w:rsidRDefault="009A2F58" w:rsidP="009A2F58">
      <w:pPr>
        <w:pStyle w:val="af8"/>
        <w:shd w:val="clear" w:color="auto" w:fill="FEFFFF"/>
        <w:spacing w:line="143" w:lineRule="exact"/>
        <w:rPr>
          <w:w w:val="91"/>
          <w:sz w:val="14"/>
          <w:szCs w:val="14"/>
        </w:rPr>
      </w:pPr>
    </w:p>
    <w:p w:rsidR="009A2F58" w:rsidRPr="00B407B7" w:rsidRDefault="009A2F58" w:rsidP="009A2F58">
      <w:pPr>
        <w:pStyle w:val="af8"/>
        <w:rPr>
          <w:sz w:val="12"/>
          <w:szCs w:val="12"/>
        </w:rPr>
        <w:sectPr w:rsidR="009A2F58" w:rsidRPr="00B407B7" w:rsidSect="00A700BE">
          <w:type w:val="continuous"/>
          <w:pgSz w:w="11900" w:h="16840"/>
          <w:pgMar w:top="2951" w:right="701" w:bottom="360" w:left="701" w:header="720" w:footer="720" w:gutter="0"/>
          <w:cols w:num="3" w:space="1146" w:equalWidth="0">
            <w:col w:w="4482" w:space="1454"/>
            <w:col w:w="571" w:space="2351"/>
            <w:col w:w="393"/>
          </w:cols>
          <w:noEndnote/>
        </w:sectPr>
      </w:pPr>
    </w:p>
    <w:p w:rsidR="009A2F58" w:rsidRPr="00B407B7" w:rsidRDefault="009A2F58" w:rsidP="009A2F58">
      <w:pPr>
        <w:pStyle w:val="af8"/>
        <w:shd w:val="clear" w:color="auto" w:fill="FEFFFF"/>
        <w:spacing w:line="292" w:lineRule="exact"/>
        <w:ind w:left="5126" w:right="432"/>
        <w:rPr>
          <w:w w:val="106"/>
          <w:sz w:val="28"/>
          <w:szCs w:val="28"/>
        </w:rPr>
      </w:pPr>
    </w:p>
    <w:p w:rsidR="009A2F58" w:rsidRDefault="009A2F58" w:rsidP="009A2F58">
      <w:pPr>
        <w:pStyle w:val="af8"/>
        <w:shd w:val="clear" w:color="auto" w:fill="FEFFFF"/>
        <w:ind w:left="11624" w:right="113"/>
        <w:rPr>
          <w:sz w:val="28"/>
          <w:szCs w:val="28"/>
        </w:rPr>
      </w:pPr>
      <w:r w:rsidRPr="00E136AD">
        <w:rPr>
          <w:sz w:val="28"/>
          <w:szCs w:val="28"/>
        </w:rPr>
        <w:t xml:space="preserve">Приложение № </w:t>
      </w:r>
      <w:r>
        <w:rPr>
          <w:sz w:val="28"/>
          <w:szCs w:val="28"/>
        </w:rPr>
        <w:t>2</w:t>
      </w:r>
    </w:p>
    <w:p w:rsidR="009A2F58" w:rsidRDefault="009A2F58" w:rsidP="009A2F58">
      <w:pPr>
        <w:pStyle w:val="af8"/>
        <w:shd w:val="clear" w:color="auto" w:fill="FEFFFF"/>
        <w:ind w:left="11624" w:right="113"/>
        <w:jc w:val="both"/>
        <w:rPr>
          <w:sz w:val="28"/>
          <w:szCs w:val="28"/>
        </w:rPr>
      </w:pPr>
    </w:p>
    <w:p w:rsidR="009A2F58" w:rsidRPr="00E136AD" w:rsidRDefault="009A2F58" w:rsidP="009A2F58">
      <w:pPr>
        <w:pStyle w:val="af8"/>
        <w:shd w:val="clear" w:color="auto" w:fill="FEFFFF"/>
        <w:ind w:left="11624" w:right="113"/>
        <w:jc w:val="both"/>
        <w:rPr>
          <w:sz w:val="28"/>
          <w:szCs w:val="28"/>
        </w:rPr>
      </w:pPr>
      <w:r w:rsidRPr="00E136AD">
        <w:rPr>
          <w:sz w:val="28"/>
          <w:szCs w:val="28"/>
        </w:rPr>
        <w:t xml:space="preserve">к Положению </w:t>
      </w:r>
    </w:p>
    <w:p w:rsidR="009A2F58" w:rsidRPr="00E136AD" w:rsidRDefault="009A2F58" w:rsidP="009A2F58">
      <w:pPr>
        <w:pStyle w:val="af8"/>
        <w:shd w:val="clear" w:color="auto" w:fill="FEFFFF"/>
        <w:spacing w:line="720" w:lineRule="exact"/>
        <w:ind w:left="6073" w:right="113"/>
        <w:jc w:val="both"/>
        <w:rPr>
          <w:sz w:val="28"/>
          <w:szCs w:val="28"/>
        </w:rPr>
      </w:pPr>
    </w:p>
    <w:p w:rsidR="009A2F58" w:rsidRPr="00681AB5" w:rsidRDefault="009A2F58" w:rsidP="009A2F58">
      <w:pPr>
        <w:pStyle w:val="af8"/>
        <w:shd w:val="clear" w:color="auto" w:fill="FEFFFF"/>
        <w:ind w:left="1559" w:right="116"/>
        <w:jc w:val="center"/>
        <w:rPr>
          <w:b/>
          <w:sz w:val="28"/>
          <w:szCs w:val="28"/>
        </w:rPr>
      </w:pPr>
      <w:r w:rsidRPr="00681AB5">
        <w:rPr>
          <w:b/>
          <w:bCs/>
          <w:sz w:val="28"/>
          <w:szCs w:val="28"/>
        </w:rPr>
        <w:t>РЕЕСТР</w:t>
      </w:r>
    </w:p>
    <w:p w:rsidR="009A2F58" w:rsidRPr="00681AB5" w:rsidRDefault="009A2F58" w:rsidP="009A2F58">
      <w:pPr>
        <w:pStyle w:val="af8"/>
        <w:shd w:val="clear" w:color="auto" w:fill="FEFFFF"/>
        <w:ind w:left="1559" w:right="431"/>
        <w:jc w:val="center"/>
        <w:rPr>
          <w:b/>
          <w:bCs/>
          <w:sz w:val="28"/>
          <w:szCs w:val="28"/>
        </w:rPr>
      </w:pPr>
      <w:r w:rsidRPr="00681AB5">
        <w:rPr>
          <w:b/>
          <w:sz w:val="28"/>
          <w:szCs w:val="28"/>
        </w:rPr>
        <w:t xml:space="preserve">муниципальных образований Кировской области, бюджетам которых предоставляется </w:t>
      </w:r>
      <w:r w:rsidRPr="00681AB5">
        <w:rPr>
          <w:b/>
          <w:bCs/>
          <w:sz w:val="28"/>
          <w:szCs w:val="28"/>
        </w:rPr>
        <w:t>субсидия</w:t>
      </w:r>
    </w:p>
    <w:p w:rsidR="009A2F58" w:rsidRDefault="009A2F58" w:rsidP="009A2F58">
      <w:pPr>
        <w:shd w:val="clear" w:color="auto" w:fill="FFFFFF"/>
        <w:ind w:left="1559"/>
        <w:jc w:val="center"/>
        <w:rPr>
          <w:b/>
          <w:bCs/>
          <w:sz w:val="28"/>
          <w:szCs w:val="28"/>
        </w:rPr>
      </w:pPr>
      <w:r w:rsidRPr="00681AB5">
        <w:rPr>
          <w:b/>
          <w:bCs/>
          <w:sz w:val="28"/>
          <w:szCs w:val="28"/>
        </w:rPr>
        <w:t>из областного бюджета бюджетам муниципальных районов и городских округов Кировской области</w:t>
      </w:r>
    </w:p>
    <w:p w:rsidR="009A2F58" w:rsidRPr="00681AB5" w:rsidRDefault="009A2F58" w:rsidP="009A2F58">
      <w:pPr>
        <w:shd w:val="clear" w:color="auto" w:fill="FFFFFF"/>
        <w:ind w:left="1559"/>
        <w:jc w:val="center"/>
        <w:rPr>
          <w:b/>
        </w:rPr>
      </w:pPr>
      <w:r w:rsidRPr="00681AB5">
        <w:rPr>
          <w:b/>
          <w:bCs/>
          <w:sz w:val="28"/>
          <w:szCs w:val="28"/>
        </w:rPr>
        <w:t xml:space="preserve">на обеспечение уровня финансирования организаций, осуществляющих спортивную подготовку </w:t>
      </w:r>
      <w:r>
        <w:rPr>
          <w:b/>
          <w:bCs/>
          <w:sz w:val="28"/>
          <w:szCs w:val="28"/>
        </w:rPr>
        <w:br/>
      </w:r>
      <w:r w:rsidRPr="00681AB5">
        <w:rPr>
          <w:b/>
          <w:bCs/>
          <w:sz w:val="28"/>
          <w:szCs w:val="28"/>
        </w:rPr>
        <w:t>в соответствии с требованиями федеральных стандартов спортивной подготовки</w:t>
      </w:r>
    </w:p>
    <w:p w:rsidR="009A2F58" w:rsidRPr="007920B7" w:rsidRDefault="009A2F58" w:rsidP="009A2F58">
      <w:pPr>
        <w:pStyle w:val="af8"/>
        <w:shd w:val="clear" w:color="auto" w:fill="FEFFFF"/>
        <w:ind w:left="1560" w:right="431"/>
        <w:jc w:val="center"/>
        <w:rPr>
          <w:b/>
          <w:bCs/>
          <w:sz w:val="28"/>
          <w:szCs w:val="28"/>
        </w:rPr>
      </w:pPr>
    </w:p>
    <w:p w:rsidR="009A2F58" w:rsidRPr="00171B86" w:rsidRDefault="009A2F58" w:rsidP="009A2F58">
      <w:pPr>
        <w:pStyle w:val="af8"/>
        <w:shd w:val="clear" w:color="auto" w:fill="FEFFFF"/>
        <w:spacing w:line="480" w:lineRule="exact"/>
        <w:ind w:left="1560" w:right="431"/>
        <w:jc w:val="center"/>
        <w:rPr>
          <w:b/>
        </w:rPr>
      </w:pPr>
    </w:p>
    <w:p w:rsidR="009A2F58" w:rsidRPr="00171B86" w:rsidRDefault="009A2F58" w:rsidP="009A2F58">
      <w:pPr>
        <w:pStyle w:val="af8"/>
        <w:spacing w:before="215" w:line="1" w:lineRule="exact"/>
        <w:rPr>
          <w:sz w:val="22"/>
          <w:szCs w:val="18"/>
        </w:rPr>
      </w:pPr>
    </w:p>
    <w:tbl>
      <w:tblPr>
        <w:tblW w:w="13891" w:type="dxa"/>
        <w:tblInd w:w="714" w:type="dxa"/>
        <w:tblLayout w:type="fixed"/>
        <w:tblCellMar>
          <w:left w:w="0" w:type="dxa"/>
          <w:right w:w="0" w:type="dxa"/>
        </w:tblCellMar>
        <w:tblLook w:val="0000"/>
      </w:tblPr>
      <w:tblGrid>
        <w:gridCol w:w="378"/>
        <w:gridCol w:w="1430"/>
        <w:gridCol w:w="311"/>
        <w:gridCol w:w="857"/>
        <w:gridCol w:w="851"/>
        <w:gridCol w:w="563"/>
        <w:gridCol w:w="7"/>
        <w:gridCol w:w="280"/>
        <w:gridCol w:w="851"/>
        <w:gridCol w:w="859"/>
        <w:gridCol w:w="1409"/>
        <w:gridCol w:w="1276"/>
        <w:gridCol w:w="1275"/>
        <w:gridCol w:w="1418"/>
        <w:gridCol w:w="1134"/>
        <w:gridCol w:w="992"/>
      </w:tblGrid>
      <w:tr w:rsidR="009A2F58" w:rsidRPr="00171B86" w:rsidTr="00B769DE">
        <w:trPr>
          <w:trHeight w:val="502"/>
          <w:tblHeader/>
        </w:trPr>
        <w:tc>
          <w:tcPr>
            <w:tcW w:w="378"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sidRPr="00171B86">
              <w:rPr>
                <w:sz w:val="20"/>
                <w:szCs w:val="20"/>
              </w:rPr>
              <w:t>№</w:t>
            </w:r>
          </w:p>
          <w:p w:rsidR="009A2F58" w:rsidRPr="00171B86" w:rsidRDefault="009A2F58" w:rsidP="00B769DE">
            <w:pPr>
              <w:pStyle w:val="af8"/>
              <w:jc w:val="center"/>
              <w:rPr>
                <w:sz w:val="20"/>
                <w:szCs w:val="20"/>
              </w:rPr>
            </w:pPr>
            <w:r w:rsidRPr="00171B86">
              <w:rPr>
                <w:sz w:val="20"/>
                <w:szCs w:val="20"/>
              </w:rPr>
              <w:t>п/п</w:t>
            </w:r>
          </w:p>
        </w:tc>
        <w:tc>
          <w:tcPr>
            <w:tcW w:w="1741" w:type="dxa"/>
            <w:gridSpan w:val="2"/>
            <w:vMerge w:val="restart"/>
            <w:tcBorders>
              <w:top w:val="single" w:sz="4" w:space="0" w:color="auto"/>
              <w:left w:val="single" w:sz="4" w:space="0" w:color="auto"/>
              <w:right w:val="single" w:sz="4" w:space="0" w:color="auto"/>
            </w:tcBorders>
            <w:shd w:val="clear" w:color="auto" w:fill="FEFFFF"/>
          </w:tcPr>
          <w:p w:rsidR="009A2F58" w:rsidRDefault="009A2F58" w:rsidP="00B769DE">
            <w:pPr>
              <w:pStyle w:val="af8"/>
              <w:ind w:left="57"/>
              <w:jc w:val="center"/>
              <w:rPr>
                <w:sz w:val="20"/>
                <w:szCs w:val="20"/>
              </w:rPr>
            </w:pPr>
            <w:r w:rsidRPr="00171B86">
              <w:rPr>
                <w:sz w:val="20"/>
                <w:szCs w:val="20"/>
              </w:rPr>
              <w:t>Наименование</w:t>
            </w:r>
          </w:p>
          <w:p w:rsidR="009A2F58" w:rsidRPr="00171B86" w:rsidRDefault="009A2F58" w:rsidP="00B769DE">
            <w:pPr>
              <w:pStyle w:val="af8"/>
              <w:ind w:left="57"/>
              <w:jc w:val="center"/>
              <w:rPr>
                <w:sz w:val="20"/>
                <w:szCs w:val="20"/>
              </w:rPr>
            </w:pPr>
            <w:r w:rsidRPr="00171B86">
              <w:rPr>
                <w:sz w:val="20"/>
                <w:szCs w:val="20"/>
              </w:rPr>
              <w:t>муниципального образования</w:t>
            </w:r>
          </w:p>
          <w:p w:rsidR="009A2F58" w:rsidRPr="00171B86" w:rsidRDefault="009A2F58" w:rsidP="00B769DE">
            <w:pPr>
              <w:pStyle w:val="af8"/>
              <w:ind w:left="57"/>
              <w:jc w:val="center"/>
              <w:rPr>
                <w:sz w:val="20"/>
                <w:szCs w:val="20"/>
              </w:rPr>
            </w:pPr>
          </w:p>
        </w:tc>
        <w:tc>
          <w:tcPr>
            <w:tcW w:w="3409" w:type="dxa"/>
            <w:gridSpan w:val="6"/>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ind w:right="331"/>
              <w:jc w:val="center"/>
              <w:rPr>
                <w:sz w:val="20"/>
                <w:szCs w:val="20"/>
              </w:rPr>
            </w:pPr>
            <w:r w:rsidRPr="00171B86">
              <w:rPr>
                <w:sz w:val="20"/>
                <w:szCs w:val="20"/>
              </w:rPr>
              <w:t>Сведения об организации</w:t>
            </w:r>
          </w:p>
        </w:tc>
        <w:tc>
          <w:tcPr>
            <w:tcW w:w="859"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ind w:left="47"/>
              <w:jc w:val="center"/>
              <w:rPr>
                <w:sz w:val="20"/>
                <w:szCs w:val="20"/>
              </w:rPr>
            </w:pPr>
            <w:r w:rsidRPr="00171B86">
              <w:rPr>
                <w:sz w:val="20"/>
                <w:szCs w:val="20"/>
              </w:rPr>
              <w:t>Всего спортсменов</w:t>
            </w:r>
          </w:p>
          <w:p w:rsidR="009A2F58" w:rsidRPr="00171B86" w:rsidRDefault="009A2F58" w:rsidP="00B769DE">
            <w:pPr>
              <w:pStyle w:val="af8"/>
              <w:ind w:left="47"/>
              <w:jc w:val="center"/>
              <w:rPr>
                <w:sz w:val="20"/>
                <w:szCs w:val="20"/>
              </w:rPr>
            </w:pPr>
            <w:r w:rsidRPr="00171B86">
              <w:rPr>
                <w:sz w:val="20"/>
                <w:szCs w:val="20"/>
              </w:rPr>
              <w:t>(человек)</w:t>
            </w:r>
          </w:p>
        </w:tc>
        <w:tc>
          <w:tcPr>
            <w:tcW w:w="5378" w:type="dxa"/>
            <w:gridSpan w:val="4"/>
            <w:tcBorders>
              <w:top w:val="single" w:sz="4" w:space="0" w:color="auto"/>
              <w:left w:val="single" w:sz="4" w:space="0" w:color="auto"/>
              <w:right w:val="single" w:sz="4" w:space="0" w:color="auto"/>
            </w:tcBorders>
            <w:shd w:val="clear" w:color="auto" w:fill="FEFFFF"/>
          </w:tcPr>
          <w:p w:rsidR="009A2F58" w:rsidRDefault="009A2F58" w:rsidP="00B769DE">
            <w:pPr>
              <w:pStyle w:val="af8"/>
              <w:ind w:left="47"/>
              <w:jc w:val="center"/>
              <w:rPr>
                <w:sz w:val="20"/>
                <w:szCs w:val="20"/>
              </w:rPr>
            </w:pPr>
            <w:r w:rsidRPr="00171B86">
              <w:rPr>
                <w:sz w:val="20"/>
                <w:szCs w:val="20"/>
              </w:rPr>
              <w:t>Сведения о спортсмене организации, ставшем членом</w:t>
            </w:r>
          </w:p>
          <w:p w:rsidR="009A2F58" w:rsidRPr="00171B86" w:rsidRDefault="009A2F58" w:rsidP="00B769DE">
            <w:pPr>
              <w:pStyle w:val="af8"/>
              <w:ind w:left="47"/>
              <w:jc w:val="center"/>
              <w:rPr>
                <w:sz w:val="20"/>
                <w:szCs w:val="20"/>
              </w:rPr>
            </w:pPr>
            <w:r w:rsidRPr="00171B86">
              <w:rPr>
                <w:sz w:val="20"/>
                <w:szCs w:val="20"/>
              </w:rPr>
              <w:t xml:space="preserve"> спортивной</w:t>
            </w:r>
            <w:r>
              <w:rPr>
                <w:sz w:val="20"/>
                <w:szCs w:val="20"/>
              </w:rPr>
              <w:t xml:space="preserve"> </w:t>
            </w:r>
            <w:r w:rsidRPr="00171B86">
              <w:rPr>
                <w:sz w:val="20"/>
                <w:szCs w:val="20"/>
              </w:rPr>
              <w:t>сборной команды</w:t>
            </w:r>
          </w:p>
        </w:tc>
        <w:tc>
          <w:tcPr>
            <w:tcW w:w="1134"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ind w:left="57"/>
              <w:jc w:val="center"/>
              <w:rPr>
                <w:sz w:val="20"/>
                <w:szCs w:val="20"/>
              </w:rPr>
            </w:pPr>
            <w:r w:rsidRPr="00171B86">
              <w:rPr>
                <w:sz w:val="20"/>
                <w:szCs w:val="20"/>
              </w:rPr>
              <w:t>Дата утверждения  списков кандидатов в спортивные сборные команды</w:t>
            </w:r>
          </w:p>
        </w:tc>
        <w:tc>
          <w:tcPr>
            <w:tcW w:w="992"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ind w:left="57"/>
              <w:jc w:val="center"/>
              <w:rPr>
                <w:sz w:val="20"/>
                <w:szCs w:val="20"/>
              </w:rPr>
            </w:pPr>
            <w:r w:rsidRPr="00171B86">
              <w:rPr>
                <w:sz w:val="20"/>
                <w:szCs w:val="20"/>
              </w:rPr>
              <w:t>Размер субсидии</w:t>
            </w:r>
          </w:p>
          <w:p w:rsidR="009A2F58" w:rsidRPr="00171B86" w:rsidRDefault="009A2F58" w:rsidP="00B769DE">
            <w:pPr>
              <w:pStyle w:val="af8"/>
              <w:ind w:left="57"/>
              <w:jc w:val="center"/>
              <w:rPr>
                <w:sz w:val="20"/>
                <w:szCs w:val="20"/>
              </w:rPr>
            </w:pPr>
            <w:r w:rsidRPr="00171B86">
              <w:rPr>
                <w:sz w:val="20"/>
                <w:szCs w:val="20"/>
              </w:rPr>
              <w:t>(тыс. рублей)</w:t>
            </w:r>
          </w:p>
        </w:tc>
      </w:tr>
      <w:tr w:rsidR="009A2F58" w:rsidRPr="00171B86" w:rsidTr="00B769DE">
        <w:trPr>
          <w:trHeight w:val="1670"/>
          <w:tblHeader/>
        </w:trPr>
        <w:tc>
          <w:tcPr>
            <w:tcW w:w="378"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741" w:type="dxa"/>
            <w:gridSpan w:val="2"/>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57"/>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76"/>
              <w:jc w:val="center"/>
              <w:rPr>
                <w:sz w:val="20"/>
                <w:szCs w:val="20"/>
              </w:rPr>
            </w:pPr>
            <w:r w:rsidRPr="00171B86">
              <w:rPr>
                <w:sz w:val="20"/>
                <w:szCs w:val="20"/>
              </w:rPr>
              <w:t>Полное</w:t>
            </w:r>
          </w:p>
          <w:p w:rsidR="009A2F58" w:rsidRPr="00171B86" w:rsidRDefault="009A2F58" w:rsidP="00B769DE">
            <w:pPr>
              <w:pStyle w:val="af8"/>
              <w:ind w:left="76"/>
              <w:jc w:val="center"/>
              <w:rPr>
                <w:sz w:val="20"/>
                <w:szCs w:val="20"/>
              </w:rPr>
            </w:pPr>
            <w:r w:rsidRPr="00171B86">
              <w:rPr>
                <w:sz w:val="20"/>
                <w:szCs w:val="20"/>
              </w:rPr>
              <w:t>наименование</w:t>
            </w:r>
          </w:p>
          <w:p w:rsidR="009A2F58" w:rsidRPr="00171B86" w:rsidRDefault="009A2F58" w:rsidP="00B769DE">
            <w:pPr>
              <w:pStyle w:val="af8"/>
              <w:ind w:left="76"/>
              <w:jc w:val="center"/>
              <w:rPr>
                <w:sz w:val="20"/>
                <w:szCs w:val="20"/>
              </w:rPr>
            </w:pPr>
            <w:r w:rsidRPr="00171B86">
              <w:rPr>
                <w:sz w:val="20"/>
                <w:szCs w:val="20"/>
              </w:rPr>
              <w:t>организации</w:t>
            </w:r>
          </w:p>
        </w:tc>
        <w:tc>
          <w:tcPr>
            <w:tcW w:w="851"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76"/>
              <w:jc w:val="center"/>
              <w:rPr>
                <w:sz w:val="20"/>
                <w:szCs w:val="20"/>
              </w:rPr>
            </w:pPr>
            <w:r w:rsidRPr="00171B86">
              <w:rPr>
                <w:sz w:val="20"/>
                <w:szCs w:val="20"/>
              </w:rPr>
              <w:t>ИНН</w:t>
            </w:r>
          </w:p>
        </w:tc>
        <w:tc>
          <w:tcPr>
            <w:tcW w:w="850" w:type="dxa"/>
            <w:gridSpan w:val="3"/>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67"/>
              <w:jc w:val="center"/>
              <w:rPr>
                <w:sz w:val="20"/>
                <w:szCs w:val="20"/>
              </w:rPr>
            </w:pPr>
            <w:r w:rsidRPr="00171B86">
              <w:rPr>
                <w:sz w:val="20"/>
                <w:szCs w:val="20"/>
              </w:rPr>
              <w:t>Юридический адрес</w:t>
            </w:r>
          </w:p>
        </w:tc>
        <w:tc>
          <w:tcPr>
            <w:tcW w:w="851"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52"/>
              <w:jc w:val="center"/>
              <w:rPr>
                <w:sz w:val="20"/>
                <w:szCs w:val="20"/>
              </w:rPr>
            </w:pPr>
            <w:r w:rsidRPr="00171B86">
              <w:rPr>
                <w:sz w:val="20"/>
                <w:szCs w:val="20"/>
              </w:rPr>
              <w:t>Почтовый адрес</w:t>
            </w:r>
          </w:p>
        </w:tc>
        <w:tc>
          <w:tcPr>
            <w:tcW w:w="859"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7"/>
              <w:jc w:val="center"/>
              <w:rPr>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38"/>
              <w:jc w:val="center"/>
              <w:rPr>
                <w:sz w:val="20"/>
                <w:szCs w:val="20"/>
              </w:rPr>
            </w:pPr>
            <w:r w:rsidRPr="00171B86">
              <w:rPr>
                <w:sz w:val="20"/>
                <w:szCs w:val="20"/>
              </w:rPr>
              <w:t>Ф.И.О.</w:t>
            </w:r>
          </w:p>
          <w:p w:rsidR="009A2F58" w:rsidRPr="00171B86" w:rsidRDefault="009A2F58" w:rsidP="00B769DE">
            <w:pPr>
              <w:pStyle w:val="af8"/>
              <w:ind w:left="38"/>
              <w:jc w:val="center"/>
              <w:rPr>
                <w:sz w:val="20"/>
                <w:szCs w:val="20"/>
              </w:rPr>
            </w:pPr>
            <w:r w:rsidRPr="00171B86">
              <w:rPr>
                <w:sz w:val="20"/>
                <w:szCs w:val="20"/>
              </w:rPr>
              <w:t>(полностью)</w:t>
            </w:r>
          </w:p>
        </w:tc>
        <w:tc>
          <w:tcPr>
            <w:tcW w:w="1276"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3"/>
              <w:jc w:val="center"/>
              <w:rPr>
                <w:sz w:val="20"/>
                <w:szCs w:val="20"/>
              </w:rPr>
            </w:pPr>
            <w:r w:rsidRPr="00171B86">
              <w:rPr>
                <w:sz w:val="20"/>
                <w:szCs w:val="20"/>
              </w:rPr>
              <w:t>Вид спорта</w:t>
            </w:r>
          </w:p>
        </w:tc>
        <w:tc>
          <w:tcPr>
            <w:tcW w:w="1275"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sidRPr="00171B86">
              <w:rPr>
                <w:sz w:val="20"/>
                <w:szCs w:val="20"/>
              </w:rPr>
              <w:t>Дата зачисления в организацию</w:t>
            </w:r>
          </w:p>
        </w:tc>
        <w:tc>
          <w:tcPr>
            <w:tcW w:w="141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7"/>
              <w:jc w:val="center"/>
              <w:rPr>
                <w:sz w:val="20"/>
                <w:szCs w:val="20"/>
              </w:rPr>
            </w:pPr>
            <w:r w:rsidRPr="00171B86">
              <w:rPr>
                <w:sz w:val="20"/>
                <w:szCs w:val="20"/>
              </w:rPr>
              <w:t>Дата приобретения статуса члена спортивной сборной команды</w:t>
            </w:r>
          </w:p>
        </w:tc>
        <w:tc>
          <w:tcPr>
            <w:tcW w:w="1134"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57"/>
              <w:jc w:val="center"/>
              <w:rPr>
                <w:sz w:val="20"/>
                <w:szCs w:val="20"/>
              </w:rPr>
            </w:pPr>
          </w:p>
        </w:tc>
        <w:tc>
          <w:tcPr>
            <w:tcW w:w="992"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57"/>
              <w:jc w:val="center"/>
              <w:rPr>
                <w:sz w:val="20"/>
                <w:szCs w:val="20"/>
              </w:rPr>
            </w:pPr>
          </w:p>
        </w:tc>
      </w:tr>
      <w:tr w:rsidR="009A2F58" w:rsidRPr="00171B86" w:rsidTr="00B769DE">
        <w:trPr>
          <w:trHeight w:hRule="exact" w:val="230"/>
          <w:tblHeader/>
        </w:trPr>
        <w:tc>
          <w:tcPr>
            <w:tcW w:w="378" w:type="dxa"/>
            <w:tcBorders>
              <w:top w:val="single" w:sz="4" w:space="0" w:color="auto"/>
              <w:left w:val="single" w:sz="4" w:space="0" w:color="auto"/>
              <w:right w:val="single" w:sz="4" w:space="0" w:color="auto"/>
            </w:tcBorders>
            <w:shd w:val="clear" w:color="auto" w:fill="FEFFFF"/>
          </w:tcPr>
          <w:p w:rsidR="009A2F58" w:rsidRDefault="009A2F58" w:rsidP="00B769DE">
            <w:pPr>
              <w:pStyle w:val="af8"/>
              <w:jc w:val="center"/>
              <w:rPr>
                <w:sz w:val="20"/>
                <w:szCs w:val="20"/>
              </w:rPr>
            </w:pPr>
            <w:r>
              <w:rPr>
                <w:sz w:val="20"/>
                <w:szCs w:val="20"/>
              </w:rPr>
              <w:t>1</w:t>
            </w:r>
          </w:p>
        </w:tc>
        <w:tc>
          <w:tcPr>
            <w:tcW w:w="1741" w:type="dxa"/>
            <w:gridSpan w:val="2"/>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2</w:t>
            </w:r>
          </w:p>
        </w:tc>
        <w:tc>
          <w:tcPr>
            <w:tcW w:w="857" w:type="dxa"/>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3</w:t>
            </w:r>
          </w:p>
        </w:tc>
        <w:tc>
          <w:tcPr>
            <w:tcW w:w="851" w:type="dxa"/>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4</w:t>
            </w:r>
          </w:p>
        </w:tc>
        <w:tc>
          <w:tcPr>
            <w:tcW w:w="850" w:type="dxa"/>
            <w:gridSpan w:val="3"/>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5</w:t>
            </w:r>
          </w:p>
        </w:tc>
        <w:tc>
          <w:tcPr>
            <w:tcW w:w="851" w:type="dxa"/>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6</w:t>
            </w:r>
          </w:p>
        </w:tc>
        <w:tc>
          <w:tcPr>
            <w:tcW w:w="859" w:type="dxa"/>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7</w:t>
            </w:r>
          </w:p>
        </w:tc>
        <w:tc>
          <w:tcPr>
            <w:tcW w:w="140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9</w:t>
            </w:r>
          </w:p>
        </w:tc>
        <w:tc>
          <w:tcPr>
            <w:tcW w:w="1275"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FEFFFF"/>
          </w:tcPr>
          <w:p w:rsidR="009A2F58" w:rsidRDefault="009A2F58" w:rsidP="00B769DE">
            <w:pPr>
              <w:pStyle w:val="af8"/>
              <w:jc w:val="center"/>
              <w:rPr>
                <w:sz w:val="20"/>
                <w:szCs w:val="20"/>
              </w:rPr>
            </w:pPr>
            <w:r>
              <w:rPr>
                <w:sz w:val="20"/>
                <w:szCs w:val="20"/>
              </w:rPr>
              <w:t>12</w:t>
            </w:r>
          </w:p>
        </w:tc>
        <w:tc>
          <w:tcPr>
            <w:tcW w:w="992" w:type="dxa"/>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13</w:t>
            </w:r>
          </w:p>
        </w:tc>
      </w:tr>
      <w:tr w:rsidR="009A2F58" w:rsidRPr="00171B86" w:rsidTr="00B769DE">
        <w:trPr>
          <w:trHeight w:hRule="exact" w:val="230"/>
          <w:tblHeader/>
        </w:trPr>
        <w:tc>
          <w:tcPr>
            <w:tcW w:w="378"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1</w:t>
            </w:r>
          </w:p>
        </w:tc>
        <w:tc>
          <w:tcPr>
            <w:tcW w:w="1741" w:type="dxa"/>
            <w:gridSpan w:val="2"/>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7"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0" w:type="dxa"/>
            <w:gridSpan w:val="3"/>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9"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992"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r>
      <w:tr w:rsidR="009A2F58" w:rsidRPr="00171B86" w:rsidTr="00B769DE">
        <w:trPr>
          <w:trHeight w:hRule="exact" w:val="191"/>
          <w:tblHeader/>
        </w:trPr>
        <w:tc>
          <w:tcPr>
            <w:tcW w:w="378" w:type="dxa"/>
            <w:vMerge/>
            <w:tcBorders>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741" w:type="dxa"/>
            <w:gridSpan w:val="2"/>
            <w:vMerge/>
            <w:tcBorders>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7"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0" w:type="dxa"/>
            <w:gridSpan w:val="3"/>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9"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992" w:type="dxa"/>
            <w:vMerge/>
            <w:tcBorders>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r>
      <w:tr w:rsidR="009A2F58" w:rsidRPr="00171B86" w:rsidTr="00B769DE">
        <w:trPr>
          <w:trHeight w:hRule="exact" w:val="191"/>
          <w:tblHeader/>
        </w:trPr>
        <w:tc>
          <w:tcPr>
            <w:tcW w:w="378" w:type="dxa"/>
            <w:vMerge/>
            <w:tcBorders>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741" w:type="dxa"/>
            <w:gridSpan w:val="2"/>
            <w:vMerge/>
            <w:tcBorders>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7"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0" w:type="dxa"/>
            <w:gridSpan w:val="3"/>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9"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992" w:type="dxa"/>
            <w:vMerge/>
            <w:tcBorders>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r>
      <w:tr w:rsidR="009A2F58" w:rsidRPr="00171B86" w:rsidTr="00B769DE">
        <w:trPr>
          <w:trHeight w:hRule="exact" w:val="196"/>
          <w:tblHeader/>
        </w:trPr>
        <w:tc>
          <w:tcPr>
            <w:tcW w:w="378"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741" w:type="dxa"/>
            <w:gridSpan w:val="2"/>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7"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0" w:type="dxa"/>
            <w:gridSpan w:val="3"/>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9"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992"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r>
      <w:tr w:rsidR="009A2F58" w:rsidRPr="00171B86" w:rsidTr="00B769DE">
        <w:trPr>
          <w:trHeight w:hRule="exact" w:val="699"/>
          <w:tblHeader/>
        </w:trPr>
        <w:tc>
          <w:tcPr>
            <w:tcW w:w="37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741" w:type="dxa"/>
            <w:gridSpan w:val="2"/>
            <w:tcBorders>
              <w:top w:val="single" w:sz="4" w:space="0" w:color="auto"/>
              <w:left w:val="single" w:sz="4" w:space="0" w:color="auto"/>
              <w:bottom w:val="single" w:sz="4" w:space="0" w:color="auto"/>
              <w:right w:val="nil"/>
            </w:tcBorders>
            <w:shd w:val="clear" w:color="auto" w:fill="FEFFFF"/>
          </w:tcPr>
          <w:p w:rsidR="009A2F58" w:rsidRPr="00171B86" w:rsidRDefault="009A2F58" w:rsidP="00B769DE">
            <w:pPr>
              <w:pStyle w:val="af8"/>
              <w:ind w:right="4"/>
              <w:rPr>
                <w:sz w:val="20"/>
                <w:szCs w:val="20"/>
              </w:rPr>
            </w:pPr>
            <w:r w:rsidRPr="00171B86">
              <w:rPr>
                <w:sz w:val="20"/>
                <w:szCs w:val="20"/>
              </w:rPr>
              <w:t>Итого спортсменов</w:t>
            </w:r>
          </w:p>
          <w:p w:rsidR="009A2F58" w:rsidRPr="00171B86" w:rsidRDefault="009A2F58" w:rsidP="00B769DE">
            <w:pPr>
              <w:pStyle w:val="af8"/>
              <w:ind w:right="4"/>
              <w:rPr>
                <w:sz w:val="20"/>
                <w:szCs w:val="20"/>
              </w:rPr>
            </w:pPr>
            <w:r w:rsidRPr="00171B86">
              <w:rPr>
                <w:sz w:val="20"/>
                <w:szCs w:val="20"/>
              </w:rPr>
              <w:t>по муниципальному</w:t>
            </w:r>
            <w:r>
              <w:rPr>
                <w:sz w:val="20"/>
                <w:szCs w:val="20"/>
              </w:rPr>
              <w:t xml:space="preserve"> образованию</w:t>
            </w:r>
          </w:p>
        </w:tc>
        <w:tc>
          <w:tcPr>
            <w:tcW w:w="857" w:type="dxa"/>
            <w:tcBorders>
              <w:top w:val="single" w:sz="4" w:space="0" w:color="auto"/>
              <w:left w:val="single" w:sz="4" w:space="0" w:color="auto"/>
              <w:bottom w:val="single" w:sz="4" w:space="0" w:color="auto"/>
              <w:right w:val="nil"/>
            </w:tcBorders>
            <w:shd w:val="clear" w:color="auto" w:fill="FEFFFF"/>
          </w:tcPr>
          <w:p w:rsidR="009A2F58" w:rsidRPr="00171B86" w:rsidRDefault="009A2F58" w:rsidP="00B769DE">
            <w:pPr>
              <w:jc w:val="center"/>
              <w:rPr>
                <w:sz w:val="20"/>
                <w:szCs w:val="20"/>
              </w:rPr>
            </w:pPr>
          </w:p>
        </w:tc>
        <w:tc>
          <w:tcPr>
            <w:tcW w:w="851" w:type="dxa"/>
            <w:tcBorders>
              <w:top w:val="single" w:sz="4" w:space="0" w:color="auto"/>
              <w:left w:val="single" w:sz="4" w:space="0" w:color="auto"/>
              <w:bottom w:val="single" w:sz="4" w:space="0" w:color="auto"/>
              <w:right w:val="nil"/>
            </w:tcBorders>
            <w:shd w:val="clear" w:color="auto" w:fill="FEFFFF"/>
          </w:tcPr>
          <w:p w:rsidR="009A2F58" w:rsidRPr="00171B86" w:rsidRDefault="009A2F58" w:rsidP="00B769DE">
            <w:pPr>
              <w:pStyle w:val="af8"/>
              <w:ind w:right="4"/>
              <w:jc w:val="center"/>
              <w:rPr>
                <w:sz w:val="20"/>
                <w:szCs w:val="20"/>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38"/>
              <w:jc w:val="center"/>
              <w:rPr>
                <w:sz w:val="20"/>
                <w:szCs w:val="20"/>
              </w:rPr>
            </w:pPr>
            <w:r w:rsidRPr="00171B86">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3"/>
              <w:jc w:val="center"/>
              <w:rPr>
                <w:sz w:val="20"/>
                <w:szCs w:val="20"/>
              </w:rPr>
            </w:pPr>
            <w:r w:rsidRPr="00171B86">
              <w:rPr>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3"/>
              <w:jc w:val="center"/>
              <w:rPr>
                <w:sz w:val="20"/>
                <w:szCs w:val="20"/>
              </w:rPr>
            </w:pPr>
            <w:r w:rsidRPr="00171B86">
              <w:rPr>
                <w:sz w:val="20"/>
                <w:szCs w:val="20"/>
              </w:rPr>
              <w:t>х</w:t>
            </w:r>
          </w:p>
        </w:tc>
        <w:tc>
          <w:tcPr>
            <w:tcW w:w="141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7"/>
              <w:jc w:val="center"/>
              <w:rPr>
                <w:sz w:val="20"/>
                <w:szCs w:val="20"/>
              </w:rPr>
            </w:pPr>
            <w:r w:rsidRPr="00171B86">
              <w:rPr>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57"/>
              <w:jc w:val="center"/>
              <w:rPr>
                <w:sz w:val="20"/>
                <w:szCs w:val="20"/>
              </w:rPr>
            </w:pPr>
            <w:r>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57"/>
              <w:jc w:val="center"/>
              <w:rPr>
                <w:sz w:val="20"/>
                <w:szCs w:val="20"/>
              </w:rPr>
            </w:pPr>
            <w:r w:rsidRPr="00171B86">
              <w:rPr>
                <w:sz w:val="20"/>
                <w:szCs w:val="20"/>
              </w:rPr>
              <w:t>х</w:t>
            </w:r>
          </w:p>
        </w:tc>
      </w:tr>
      <w:tr w:rsidR="009A2F58" w:rsidRPr="00171B86" w:rsidTr="00B769DE">
        <w:trPr>
          <w:trHeight w:hRule="exact" w:val="215"/>
          <w:tblHeader/>
        </w:trPr>
        <w:tc>
          <w:tcPr>
            <w:tcW w:w="378"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2</w:t>
            </w:r>
          </w:p>
        </w:tc>
        <w:tc>
          <w:tcPr>
            <w:tcW w:w="1741" w:type="dxa"/>
            <w:gridSpan w:val="2"/>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rPr>
                <w:sz w:val="20"/>
                <w:szCs w:val="20"/>
              </w:rPr>
            </w:pPr>
          </w:p>
        </w:tc>
        <w:tc>
          <w:tcPr>
            <w:tcW w:w="857"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0" w:type="dxa"/>
            <w:gridSpan w:val="3"/>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9"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r>
      <w:tr w:rsidR="009A2F58" w:rsidRPr="00171B86" w:rsidTr="00B769DE">
        <w:trPr>
          <w:trHeight w:hRule="exact" w:val="187"/>
          <w:tblHeader/>
        </w:trPr>
        <w:tc>
          <w:tcPr>
            <w:tcW w:w="378" w:type="dxa"/>
            <w:vMerge/>
            <w:tcBorders>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741" w:type="dxa"/>
            <w:gridSpan w:val="2"/>
            <w:vMerge/>
            <w:tcBorders>
              <w:left w:val="single" w:sz="4" w:space="0" w:color="auto"/>
              <w:right w:val="single" w:sz="4" w:space="0" w:color="auto"/>
            </w:tcBorders>
            <w:shd w:val="clear" w:color="auto" w:fill="FEFFFF"/>
          </w:tcPr>
          <w:p w:rsidR="009A2F58" w:rsidRPr="00171B86" w:rsidRDefault="009A2F58" w:rsidP="00B769DE">
            <w:pPr>
              <w:pStyle w:val="af8"/>
              <w:rPr>
                <w:sz w:val="20"/>
                <w:szCs w:val="20"/>
              </w:rPr>
            </w:pPr>
          </w:p>
        </w:tc>
        <w:tc>
          <w:tcPr>
            <w:tcW w:w="857"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0" w:type="dxa"/>
            <w:gridSpan w:val="3"/>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9"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r>
      <w:tr w:rsidR="009A2F58" w:rsidRPr="00171B86" w:rsidTr="00B769DE">
        <w:trPr>
          <w:trHeight w:hRule="exact" w:val="191"/>
          <w:tblHeader/>
        </w:trPr>
        <w:tc>
          <w:tcPr>
            <w:tcW w:w="378" w:type="dxa"/>
            <w:vMerge/>
            <w:tcBorders>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741" w:type="dxa"/>
            <w:gridSpan w:val="2"/>
            <w:vMerge/>
            <w:tcBorders>
              <w:left w:val="single" w:sz="4" w:space="0" w:color="auto"/>
              <w:right w:val="single" w:sz="4" w:space="0" w:color="auto"/>
            </w:tcBorders>
            <w:shd w:val="clear" w:color="auto" w:fill="FEFFFF"/>
          </w:tcPr>
          <w:p w:rsidR="009A2F58" w:rsidRPr="00171B86" w:rsidRDefault="009A2F58" w:rsidP="00B769DE">
            <w:pPr>
              <w:pStyle w:val="af8"/>
              <w:rPr>
                <w:sz w:val="20"/>
                <w:szCs w:val="20"/>
              </w:rPr>
            </w:pPr>
          </w:p>
        </w:tc>
        <w:tc>
          <w:tcPr>
            <w:tcW w:w="857"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0" w:type="dxa"/>
            <w:gridSpan w:val="3"/>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9" w:type="dxa"/>
            <w:vMerge w:val="restart"/>
            <w:tcBorders>
              <w:top w:val="single" w:sz="4" w:space="0" w:color="auto"/>
              <w:left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ab/>
            </w:r>
          </w:p>
        </w:tc>
        <w:tc>
          <w:tcPr>
            <w:tcW w:w="1134"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r>
      <w:tr w:rsidR="009A2F58" w:rsidRPr="00171B86" w:rsidTr="00B769DE">
        <w:trPr>
          <w:trHeight w:hRule="exact" w:val="177"/>
          <w:tblHeader/>
        </w:trPr>
        <w:tc>
          <w:tcPr>
            <w:tcW w:w="378"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741" w:type="dxa"/>
            <w:gridSpan w:val="2"/>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rPr>
                <w:sz w:val="20"/>
                <w:szCs w:val="20"/>
              </w:rPr>
            </w:pPr>
          </w:p>
        </w:tc>
        <w:tc>
          <w:tcPr>
            <w:tcW w:w="857"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0" w:type="dxa"/>
            <w:gridSpan w:val="3"/>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9" w:type="dxa"/>
            <w:vMerge/>
            <w:tcBorders>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FFFF"/>
          </w:tcPr>
          <w:p w:rsidR="009A2F58" w:rsidRDefault="009A2F58" w:rsidP="00B769DE">
            <w:pPr>
              <w:pStyle w:val="af8"/>
              <w:jc w:val="center"/>
              <w:rPr>
                <w:sz w:val="20"/>
                <w:szCs w:val="20"/>
              </w:rPr>
            </w:pPr>
          </w:p>
          <w:p w:rsidR="009A2F58" w:rsidRDefault="009A2F58" w:rsidP="00B769DE">
            <w:pPr>
              <w:pStyle w:val="af8"/>
              <w:jc w:val="center"/>
              <w:rPr>
                <w:sz w:val="20"/>
                <w:szCs w:val="20"/>
              </w:rPr>
            </w:pPr>
          </w:p>
          <w:p w:rsidR="009A2F58" w:rsidRPr="00171B86" w:rsidRDefault="009A2F58" w:rsidP="00B769DE">
            <w:pPr>
              <w:pStyle w:val="af8"/>
              <w:jc w:val="center"/>
              <w:rPr>
                <w:sz w:val="20"/>
                <w:szCs w:val="20"/>
              </w:rPr>
            </w:pPr>
          </w:p>
        </w:tc>
      </w:tr>
      <w:tr w:rsidR="009A2F58" w:rsidRPr="00171B86" w:rsidTr="00B769DE">
        <w:trPr>
          <w:trHeight w:hRule="exact" w:val="298"/>
          <w:tblHeader/>
        </w:trPr>
        <w:tc>
          <w:tcPr>
            <w:tcW w:w="378" w:type="dxa"/>
            <w:tcBorders>
              <w:top w:val="single" w:sz="4" w:space="0" w:color="auto"/>
              <w:left w:val="single" w:sz="4" w:space="0" w:color="auto"/>
              <w:bottom w:val="single" w:sz="4" w:space="0" w:color="auto"/>
              <w:right w:val="single" w:sz="4" w:space="0" w:color="auto"/>
            </w:tcBorders>
            <w:shd w:val="clear" w:color="auto" w:fill="FEFFFF"/>
          </w:tcPr>
          <w:p w:rsidR="009A2F58" w:rsidRDefault="009A2F58" w:rsidP="00B769DE">
            <w:pPr>
              <w:pStyle w:val="af8"/>
              <w:jc w:val="center"/>
              <w:rPr>
                <w:sz w:val="20"/>
                <w:szCs w:val="20"/>
              </w:rPr>
            </w:pPr>
            <w:r>
              <w:rPr>
                <w:sz w:val="20"/>
                <w:szCs w:val="20"/>
              </w:rPr>
              <w:lastRenderedPageBreak/>
              <w:t>1</w:t>
            </w:r>
          </w:p>
        </w:tc>
        <w:tc>
          <w:tcPr>
            <w:tcW w:w="1741" w:type="dxa"/>
            <w:gridSpan w:val="2"/>
            <w:tcBorders>
              <w:top w:val="single" w:sz="4" w:space="0" w:color="auto"/>
              <w:left w:val="single" w:sz="4" w:space="0" w:color="auto"/>
              <w:bottom w:val="single" w:sz="4" w:space="0" w:color="auto"/>
              <w:right w:val="nil"/>
            </w:tcBorders>
            <w:shd w:val="clear" w:color="auto" w:fill="FEFFFF"/>
          </w:tcPr>
          <w:p w:rsidR="009A2F58" w:rsidRPr="00171B86" w:rsidRDefault="009A2F58" w:rsidP="00B769DE">
            <w:pPr>
              <w:pStyle w:val="af8"/>
              <w:jc w:val="center"/>
              <w:rPr>
                <w:sz w:val="20"/>
                <w:szCs w:val="20"/>
              </w:rPr>
            </w:pPr>
            <w:r>
              <w:rPr>
                <w:sz w:val="20"/>
                <w:szCs w:val="20"/>
              </w:rPr>
              <w:t>2</w:t>
            </w:r>
          </w:p>
        </w:tc>
        <w:tc>
          <w:tcPr>
            <w:tcW w:w="857" w:type="dxa"/>
            <w:tcBorders>
              <w:top w:val="single" w:sz="4" w:space="0" w:color="auto"/>
              <w:left w:val="single" w:sz="4" w:space="0" w:color="auto"/>
              <w:bottom w:val="single" w:sz="4" w:space="0" w:color="auto"/>
              <w:right w:val="nil"/>
            </w:tcBorders>
            <w:shd w:val="clear" w:color="auto" w:fill="FEFFFF"/>
          </w:tcPr>
          <w:p w:rsidR="009A2F58" w:rsidRPr="00171B86" w:rsidRDefault="009A2F58" w:rsidP="00B769DE">
            <w:pPr>
              <w:pStyle w:val="af8"/>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nil"/>
            </w:tcBorders>
            <w:shd w:val="clear" w:color="auto" w:fill="FEFFFF"/>
          </w:tcPr>
          <w:p w:rsidR="009A2F58" w:rsidRPr="00171B86" w:rsidRDefault="009A2F58" w:rsidP="00B769DE">
            <w:pPr>
              <w:pStyle w:val="af8"/>
              <w:jc w:val="center"/>
              <w:rPr>
                <w:sz w:val="20"/>
                <w:szCs w:val="20"/>
              </w:rPr>
            </w:pPr>
            <w:r>
              <w:rPr>
                <w:sz w:val="20"/>
                <w:szCs w:val="20"/>
              </w:rPr>
              <w:t>4</w:t>
            </w:r>
          </w:p>
        </w:tc>
        <w:tc>
          <w:tcPr>
            <w:tcW w:w="850" w:type="dxa"/>
            <w:gridSpan w:val="3"/>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6</w:t>
            </w:r>
          </w:p>
        </w:tc>
        <w:tc>
          <w:tcPr>
            <w:tcW w:w="85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7</w:t>
            </w:r>
          </w:p>
        </w:tc>
        <w:tc>
          <w:tcPr>
            <w:tcW w:w="140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9</w:t>
            </w:r>
          </w:p>
        </w:tc>
        <w:tc>
          <w:tcPr>
            <w:tcW w:w="1275"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FEFFFF"/>
          </w:tcPr>
          <w:p w:rsidR="009A2F58" w:rsidRDefault="009A2F58" w:rsidP="00B769DE">
            <w:pPr>
              <w:pStyle w:val="af8"/>
              <w:jc w:val="center"/>
              <w:rPr>
                <w:sz w:val="20"/>
                <w:szCs w:val="20"/>
              </w:rPr>
            </w:pPr>
            <w:r>
              <w:rPr>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13</w:t>
            </w:r>
          </w:p>
        </w:tc>
      </w:tr>
      <w:tr w:rsidR="009A2F58" w:rsidRPr="00171B86" w:rsidTr="00B769DE">
        <w:trPr>
          <w:trHeight w:hRule="exact" w:val="790"/>
          <w:tblHeader/>
        </w:trPr>
        <w:tc>
          <w:tcPr>
            <w:tcW w:w="37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741" w:type="dxa"/>
            <w:gridSpan w:val="2"/>
            <w:tcBorders>
              <w:top w:val="single" w:sz="4" w:space="0" w:color="auto"/>
              <w:left w:val="single" w:sz="4" w:space="0" w:color="auto"/>
              <w:bottom w:val="single" w:sz="4" w:space="0" w:color="auto"/>
              <w:right w:val="nil"/>
            </w:tcBorders>
            <w:shd w:val="clear" w:color="auto" w:fill="FEFFFF"/>
          </w:tcPr>
          <w:p w:rsidR="009A2F58" w:rsidRPr="00171B86" w:rsidRDefault="009A2F58" w:rsidP="00B769DE">
            <w:pPr>
              <w:pStyle w:val="af8"/>
              <w:ind w:right="4"/>
              <w:rPr>
                <w:sz w:val="20"/>
                <w:szCs w:val="20"/>
              </w:rPr>
            </w:pPr>
            <w:r w:rsidRPr="00171B86">
              <w:rPr>
                <w:sz w:val="20"/>
                <w:szCs w:val="20"/>
              </w:rPr>
              <w:t>Итого спортсменов</w:t>
            </w:r>
          </w:p>
          <w:p w:rsidR="009A2F58" w:rsidRPr="00171B86" w:rsidRDefault="009A2F58" w:rsidP="00B769DE">
            <w:pPr>
              <w:pStyle w:val="af8"/>
              <w:ind w:right="4"/>
              <w:rPr>
                <w:sz w:val="20"/>
                <w:szCs w:val="20"/>
              </w:rPr>
            </w:pPr>
            <w:r w:rsidRPr="00171B86">
              <w:rPr>
                <w:sz w:val="20"/>
                <w:szCs w:val="20"/>
              </w:rPr>
              <w:t>по муниципально</w:t>
            </w:r>
            <w:r>
              <w:rPr>
                <w:sz w:val="20"/>
                <w:szCs w:val="20"/>
              </w:rPr>
              <w:t>му образованию</w:t>
            </w:r>
          </w:p>
        </w:tc>
        <w:tc>
          <w:tcPr>
            <w:tcW w:w="857" w:type="dxa"/>
            <w:tcBorders>
              <w:top w:val="single" w:sz="4" w:space="0" w:color="auto"/>
              <w:left w:val="single" w:sz="4" w:space="0" w:color="auto"/>
              <w:bottom w:val="single" w:sz="4" w:space="0" w:color="auto"/>
              <w:right w:val="nil"/>
            </w:tcBorders>
            <w:shd w:val="clear" w:color="auto" w:fill="FEFFFF"/>
          </w:tcPr>
          <w:p w:rsidR="009A2F58" w:rsidRPr="00171B86" w:rsidRDefault="009A2F58" w:rsidP="00B769DE">
            <w:pPr>
              <w:jc w:val="center"/>
              <w:rPr>
                <w:sz w:val="20"/>
                <w:szCs w:val="20"/>
              </w:rPr>
            </w:pPr>
          </w:p>
          <w:p w:rsidR="009A2F58" w:rsidRPr="00171B86" w:rsidRDefault="009A2F58" w:rsidP="00B769DE">
            <w:pPr>
              <w:jc w:val="center"/>
              <w:rPr>
                <w:sz w:val="20"/>
                <w:szCs w:val="20"/>
              </w:rPr>
            </w:pPr>
          </w:p>
          <w:p w:rsidR="009A2F58" w:rsidRPr="00171B86" w:rsidRDefault="009A2F58" w:rsidP="00B769DE">
            <w:pPr>
              <w:pStyle w:val="af8"/>
              <w:ind w:right="4"/>
              <w:jc w:val="center"/>
              <w:rPr>
                <w:sz w:val="20"/>
                <w:szCs w:val="20"/>
              </w:rPr>
            </w:pPr>
          </w:p>
        </w:tc>
        <w:tc>
          <w:tcPr>
            <w:tcW w:w="851" w:type="dxa"/>
            <w:tcBorders>
              <w:top w:val="single" w:sz="4" w:space="0" w:color="auto"/>
              <w:left w:val="single" w:sz="4" w:space="0" w:color="auto"/>
              <w:bottom w:val="single" w:sz="4" w:space="0" w:color="auto"/>
              <w:right w:val="nil"/>
            </w:tcBorders>
            <w:shd w:val="clear" w:color="auto" w:fill="FEFFFF"/>
          </w:tcPr>
          <w:p w:rsidR="009A2F58" w:rsidRPr="00171B86" w:rsidRDefault="009A2F58" w:rsidP="00B769DE">
            <w:pPr>
              <w:jc w:val="center"/>
              <w:rPr>
                <w:sz w:val="20"/>
                <w:szCs w:val="20"/>
              </w:rPr>
            </w:pPr>
          </w:p>
          <w:p w:rsidR="009A2F58" w:rsidRPr="00171B86" w:rsidRDefault="009A2F58" w:rsidP="00B769DE">
            <w:pPr>
              <w:jc w:val="center"/>
              <w:rPr>
                <w:sz w:val="20"/>
                <w:szCs w:val="20"/>
              </w:rPr>
            </w:pPr>
          </w:p>
          <w:p w:rsidR="009A2F58" w:rsidRPr="00171B86" w:rsidRDefault="009A2F58" w:rsidP="00B769DE">
            <w:pPr>
              <w:pStyle w:val="af8"/>
              <w:ind w:right="4"/>
              <w:jc w:val="center"/>
              <w:rPr>
                <w:sz w:val="20"/>
                <w:szCs w:val="20"/>
              </w:rPr>
            </w:pPr>
          </w:p>
        </w:tc>
        <w:tc>
          <w:tcPr>
            <w:tcW w:w="563" w:type="dxa"/>
            <w:tcBorders>
              <w:top w:val="single" w:sz="4" w:space="0" w:color="auto"/>
              <w:left w:val="single" w:sz="4" w:space="0" w:color="auto"/>
              <w:bottom w:val="single" w:sz="4" w:space="0" w:color="auto"/>
              <w:right w:val="nil"/>
            </w:tcBorders>
            <w:shd w:val="clear" w:color="auto" w:fill="FEFFFF"/>
          </w:tcPr>
          <w:p w:rsidR="009A2F58" w:rsidRPr="00171B86" w:rsidRDefault="009A2F58" w:rsidP="00B769DE">
            <w:pPr>
              <w:jc w:val="center"/>
              <w:rPr>
                <w:sz w:val="20"/>
                <w:szCs w:val="20"/>
              </w:rPr>
            </w:pPr>
          </w:p>
          <w:p w:rsidR="009A2F58" w:rsidRPr="00171B86" w:rsidRDefault="009A2F58" w:rsidP="00B769DE">
            <w:pPr>
              <w:jc w:val="center"/>
              <w:rPr>
                <w:sz w:val="20"/>
                <w:szCs w:val="20"/>
              </w:rPr>
            </w:pPr>
          </w:p>
          <w:p w:rsidR="009A2F58" w:rsidRPr="00171B86" w:rsidRDefault="009A2F58" w:rsidP="00B769DE">
            <w:pPr>
              <w:pStyle w:val="af8"/>
              <w:ind w:right="4"/>
              <w:jc w:val="center"/>
              <w:rPr>
                <w:sz w:val="20"/>
                <w:szCs w:val="20"/>
              </w:rPr>
            </w:pPr>
          </w:p>
        </w:tc>
        <w:tc>
          <w:tcPr>
            <w:tcW w:w="287" w:type="dxa"/>
            <w:gridSpan w:val="2"/>
            <w:tcBorders>
              <w:top w:val="single" w:sz="4" w:space="0" w:color="auto"/>
              <w:left w:val="nil"/>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38"/>
              <w:jc w:val="center"/>
              <w:rPr>
                <w:sz w:val="20"/>
                <w:szCs w:val="20"/>
              </w:rPr>
            </w:pPr>
            <w:r w:rsidRPr="00171B86">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3"/>
              <w:jc w:val="center"/>
              <w:rPr>
                <w:sz w:val="20"/>
                <w:szCs w:val="20"/>
              </w:rPr>
            </w:pPr>
            <w:r w:rsidRPr="00171B86">
              <w:rPr>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3"/>
              <w:jc w:val="center"/>
              <w:rPr>
                <w:sz w:val="20"/>
                <w:szCs w:val="20"/>
              </w:rPr>
            </w:pPr>
            <w:r w:rsidRPr="00171B86">
              <w:rPr>
                <w:sz w:val="20"/>
                <w:szCs w:val="20"/>
              </w:rPr>
              <w:t>х</w:t>
            </w:r>
          </w:p>
        </w:tc>
        <w:tc>
          <w:tcPr>
            <w:tcW w:w="141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7"/>
              <w:jc w:val="center"/>
              <w:rPr>
                <w:sz w:val="20"/>
                <w:szCs w:val="20"/>
              </w:rPr>
            </w:pPr>
            <w:r w:rsidRPr="00171B86">
              <w:rPr>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3"/>
              <w:jc w:val="center"/>
              <w:rPr>
                <w:sz w:val="20"/>
                <w:szCs w:val="20"/>
              </w:rPr>
            </w:pPr>
            <w:r>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3"/>
              <w:jc w:val="center"/>
              <w:rPr>
                <w:sz w:val="20"/>
                <w:szCs w:val="20"/>
              </w:rPr>
            </w:pPr>
            <w:r w:rsidRPr="00171B86">
              <w:rPr>
                <w:sz w:val="20"/>
                <w:szCs w:val="20"/>
              </w:rPr>
              <w:t>х</w:t>
            </w:r>
          </w:p>
        </w:tc>
      </w:tr>
      <w:tr w:rsidR="009A2F58" w:rsidRPr="00171B86" w:rsidTr="00B769DE">
        <w:trPr>
          <w:trHeight w:hRule="exact" w:val="703"/>
          <w:tblHeader/>
        </w:trPr>
        <w:tc>
          <w:tcPr>
            <w:tcW w:w="378" w:type="dxa"/>
            <w:tcBorders>
              <w:top w:val="single" w:sz="4" w:space="0" w:color="auto"/>
              <w:left w:val="single" w:sz="4" w:space="0" w:color="auto"/>
              <w:bottom w:val="single" w:sz="4" w:space="0" w:color="auto"/>
              <w:right w:val="nil"/>
            </w:tcBorders>
            <w:shd w:val="clear" w:color="auto" w:fill="FEFFFF"/>
          </w:tcPr>
          <w:p w:rsidR="009A2F58" w:rsidRPr="00171B86" w:rsidRDefault="009A2F58" w:rsidP="00B769DE">
            <w:pPr>
              <w:pStyle w:val="af8"/>
              <w:jc w:val="center"/>
              <w:rPr>
                <w:sz w:val="20"/>
                <w:szCs w:val="20"/>
              </w:rPr>
            </w:pPr>
          </w:p>
        </w:tc>
        <w:tc>
          <w:tcPr>
            <w:tcW w:w="1741" w:type="dxa"/>
            <w:gridSpan w:val="2"/>
            <w:tcBorders>
              <w:top w:val="single" w:sz="4" w:space="0" w:color="auto"/>
              <w:left w:val="single" w:sz="4" w:space="0" w:color="auto"/>
              <w:bottom w:val="single" w:sz="4" w:space="0" w:color="auto"/>
              <w:right w:val="nil"/>
            </w:tcBorders>
            <w:shd w:val="clear" w:color="auto" w:fill="FEFFFF"/>
          </w:tcPr>
          <w:p w:rsidR="009A2F58" w:rsidRPr="00171B86" w:rsidRDefault="009A2F58" w:rsidP="00B769DE">
            <w:pPr>
              <w:pStyle w:val="af8"/>
              <w:rPr>
                <w:sz w:val="20"/>
                <w:szCs w:val="20"/>
              </w:rPr>
            </w:pPr>
            <w:r w:rsidRPr="00171B86">
              <w:rPr>
                <w:sz w:val="20"/>
                <w:szCs w:val="20"/>
              </w:rPr>
              <w:t>Всего спортсменов</w:t>
            </w:r>
          </w:p>
          <w:p w:rsidR="009A2F58" w:rsidRPr="00171B86" w:rsidRDefault="009A2F58" w:rsidP="00B769DE">
            <w:pPr>
              <w:pStyle w:val="af8"/>
              <w:rPr>
                <w:sz w:val="20"/>
                <w:szCs w:val="20"/>
              </w:rPr>
            </w:pPr>
            <w:r w:rsidRPr="00171B86">
              <w:rPr>
                <w:sz w:val="20"/>
                <w:szCs w:val="20"/>
              </w:rPr>
              <w:t>по рее</w:t>
            </w:r>
            <w:r>
              <w:rPr>
                <w:sz w:val="20"/>
                <w:szCs w:val="20"/>
              </w:rPr>
              <w:t>стру</w:t>
            </w:r>
          </w:p>
        </w:tc>
        <w:tc>
          <w:tcPr>
            <w:tcW w:w="857"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jc w:val="center"/>
              <w:rPr>
                <w:sz w:val="20"/>
                <w:szCs w:val="20"/>
              </w:rPr>
            </w:pPr>
          </w:p>
          <w:p w:rsidR="009A2F58" w:rsidRPr="00171B86" w:rsidRDefault="009A2F58" w:rsidP="00B769DE">
            <w:pPr>
              <w:pStyle w:val="af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570" w:type="dxa"/>
            <w:gridSpan w:val="2"/>
            <w:tcBorders>
              <w:top w:val="single" w:sz="4" w:space="0" w:color="auto"/>
              <w:left w:val="single" w:sz="4" w:space="0" w:color="auto"/>
              <w:bottom w:val="single" w:sz="4" w:space="0" w:color="auto"/>
              <w:right w:val="nil"/>
            </w:tcBorders>
            <w:shd w:val="clear" w:color="auto" w:fill="FEFFFF"/>
          </w:tcPr>
          <w:p w:rsidR="009A2F58" w:rsidRPr="00171B86" w:rsidRDefault="009A2F58" w:rsidP="00B769DE">
            <w:pPr>
              <w:pStyle w:val="af8"/>
              <w:jc w:val="center"/>
              <w:rPr>
                <w:sz w:val="20"/>
                <w:szCs w:val="20"/>
              </w:rPr>
            </w:pPr>
          </w:p>
        </w:tc>
        <w:tc>
          <w:tcPr>
            <w:tcW w:w="280" w:type="dxa"/>
            <w:tcBorders>
              <w:top w:val="single" w:sz="4" w:space="0" w:color="auto"/>
              <w:left w:val="nil"/>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38"/>
              <w:jc w:val="center"/>
              <w:rPr>
                <w:sz w:val="20"/>
                <w:szCs w:val="20"/>
              </w:rPr>
            </w:pPr>
            <w:r w:rsidRPr="00171B86">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3"/>
              <w:jc w:val="center"/>
              <w:rPr>
                <w:sz w:val="20"/>
                <w:szCs w:val="20"/>
              </w:rPr>
            </w:pPr>
            <w:r w:rsidRPr="00171B86">
              <w:rPr>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3"/>
              <w:jc w:val="center"/>
              <w:rPr>
                <w:sz w:val="20"/>
                <w:szCs w:val="20"/>
              </w:rPr>
            </w:pPr>
            <w:r w:rsidRPr="00171B86">
              <w:rPr>
                <w:sz w:val="20"/>
                <w:szCs w:val="20"/>
              </w:rPr>
              <w:t>х</w:t>
            </w:r>
          </w:p>
        </w:tc>
        <w:tc>
          <w:tcPr>
            <w:tcW w:w="141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7"/>
              <w:jc w:val="center"/>
              <w:rPr>
                <w:sz w:val="20"/>
                <w:szCs w:val="20"/>
              </w:rPr>
            </w:pPr>
            <w:r w:rsidRPr="00171B86">
              <w:rPr>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3"/>
              <w:jc w:val="center"/>
              <w:rPr>
                <w:sz w:val="20"/>
                <w:szCs w:val="20"/>
              </w:rPr>
            </w:pPr>
            <w:r>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3"/>
              <w:jc w:val="center"/>
              <w:rPr>
                <w:sz w:val="20"/>
                <w:szCs w:val="20"/>
              </w:rPr>
            </w:pPr>
            <w:r w:rsidRPr="00171B86">
              <w:rPr>
                <w:sz w:val="20"/>
                <w:szCs w:val="20"/>
              </w:rPr>
              <w:t>х</w:t>
            </w:r>
          </w:p>
        </w:tc>
      </w:tr>
      <w:tr w:rsidR="009A2F58" w:rsidRPr="00171B86" w:rsidTr="00B769DE">
        <w:trPr>
          <w:trHeight w:hRule="exact" w:val="571"/>
          <w:tblHeader/>
        </w:trPr>
        <w:tc>
          <w:tcPr>
            <w:tcW w:w="378" w:type="dxa"/>
            <w:tcBorders>
              <w:top w:val="single" w:sz="4" w:space="0" w:color="auto"/>
              <w:left w:val="single" w:sz="4" w:space="0" w:color="auto"/>
              <w:bottom w:val="single" w:sz="4" w:space="0" w:color="auto"/>
              <w:right w:val="nil"/>
            </w:tcBorders>
            <w:shd w:val="clear" w:color="auto" w:fill="FEFFFF"/>
          </w:tcPr>
          <w:p w:rsidR="009A2F58" w:rsidRPr="00171B86" w:rsidRDefault="009A2F58" w:rsidP="00B769DE">
            <w:pPr>
              <w:pStyle w:val="af8"/>
              <w:ind w:right="38"/>
              <w:jc w:val="center"/>
              <w:rPr>
                <w:sz w:val="20"/>
                <w:szCs w:val="20"/>
              </w:rPr>
            </w:pPr>
          </w:p>
        </w:tc>
        <w:tc>
          <w:tcPr>
            <w:tcW w:w="1430" w:type="dxa"/>
            <w:tcBorders>
              <w:top w:val="single" w:sz="4" w:space="0" w:color="auto"/>
              <w:left w:val="single" w:sz="4" w:space="0" w:color="auto"/>
              <w:bottom w:val="single" w:sz="4" w:space="0" w:color="auto"/>
              <w:right w:val="nil"/>
            </w:tcBorders>
            <w:shd w:val="clear" w:color="auto" w:fill="FEFFFF"/>
          </w:tcPr>
          <w:p w:rsidR="009A2F58" w:rsidRPr="00171B86" w:rsidRDefault="009A2F58" w:rsidP="00B769DE">
            <w:pPr>
              <w:pStyle w:val="af8"/>
              <w:ind w:right="38"/>
              <w:rPr>
                <w:sz w:val="20"/>
                <w:szCs w:val="20"/>
              </w:rPr>
            </w:pPr>
            <w:r w:rsidRPr="00171B86">
              <w:rPr>
                <w:sz w:val="20"/>
                <w:szCs w:val="20"/>
              </w:rPr>
              <w:t>Общий размер субсидии</w:t>
            </w:r>
          </w:p>
        </w:tc>
        <w:tc>
          <w:tcPr>
            <w:tcW w:w="311" w:type="dxa"/>
            <w:tcBorders>
              <w:top w:val="single" w:sz="4" w:space="0" w:color="auto"/>
              <w:left w:val="nil"/>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570" w:type="dxa"/>
            <w:gridSpan w:val="2"/>
            <w:tcBorders>
              <w:top w:val="single" w:sz="4" w:space="0" w:color="auto"/>
              <w:left w:val="single" w:sz="4" w:space="0" w:color="auto"/>
              <w:bottom w:val="single" w:sz="4" w:space="0" w:color="auto"/>
              <w:right w:val="nil"/>
            </w:tcBorders>
            <w:shd w:val="clear" w:color="auto" w:fill="FEFFFF"/>
          </w:tcPr>
          <w:p w:rsidR="009A2F58" w:rsidRPr="00171B86" w:rsidRDefault="009A2F58" w:rsidP="00B769DE">
            <w:pPr>
              <w:pStyle w:val="af8"/>
              <w:jc w:val="center"/>
              <w:rPr>
                <w:sz w:val="20"/>
                <w:szCs w:val="20"/>
              </w:rPr>
            </w:pPr>
          </w:p>
        </w:tc>
        <w:tc>
          <w:tcPr>
            <w:tcW w:w="280" w:type="dxa"/>
            <w:tcBorders>
              <w:top w:val="single" w:sz="4" w:space="0" w:color="auto"/>
              <w:left w:val="nil"/>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9"/>
              <w:jc w:val="center"/>
              <w:rPr>
                <w:sz w:val="20"/>
                <w:szCs w:val="20"/>
              </w:rPr>
            </w:pPr>
            <w:r w:rsidRPr="00171B86">
              <w:rPr>
                <w:sz w:val="20"/>
                <w:szCs w:val="20"/>
              </w:rPr>
              <w:t>х</w:t>
            </w:r>
          </w:p>
        </w:tc>
        <w:tc>
          <w:tcPr>
            <w:tcW w:w="1409"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right="4"/>
              <w:jc w:val="center"/>
              <w:rPr>
                <w:sz w:val="20"/>
                <w:szCs w:val="20"/>
              </w:rPr>
            </w:pPr>
            <w:r w:rsidRPr="00171B86">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3"/>
              <w:jc w:val="center"/>
              <w:rPr>
                <w:sz w:val="20"/>
                <w:szCs w:val="20"/>
              </w:rPr>
            </w:pPr>
            <w:r w:rsidRPr="00171B86">
              <w:rPr>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43"/>
              <w:jc w:val="center"/>
              <w:rPr>
                <w:sz w:val="20"/>
                <w:szCs w:val="20"/>
              </w:rPr>
            </w:pPr>
            <w:r w:rsidRPr="00171B86">
              <w:rPr>
                <w:sz w:val="20"/>
                <w:szCs w:val="20"/>
              </w:rPr>
              <w:t>х</w:t>
            </w:r>
          </w:p>
        </w:tc>
        <w:tc>
          <w:tcPr>
            <w:tcW w:w="1418"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ind w:left="38"/>
              <w:jc w:val="center"/>
              <w:rPr>
                <w:sz w:val="20"/>
                <w:szCs w:val="20"/>
              </w:rPr>
            </w:pPr>
            <w:r w:rsidRPr="00171B86">
              <w:rPr>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r>
              <w:rPr>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FEFFFF"/>
          </w:tcPr>
          <w:p w:rsidR="009A2F58" w:rsidRPr="00171B86" w:rsidRDefault="009A2F58" w:rsidP="00B769DE">
            <w:pPr>
              <w:pStyle w:val="af8"/>
              <w:jc w:val="center"/>
              <w:rPr>
                <w:sz w:val="20"/>
                <w:szCs w:val="20"/>
              </w:rPr>
            </w:pPr>
          </w:p>
        </w:tc>
      </w:tr>
    </w:tbl>
    <w:p w:rsidR="009A2F58" w:rsidRPr="00B407B7" w:rsidRDefault="009A2F58" w:rsidP="009A2F58">
      <w:pPr>
        <w:pStyle w:val="ConsPlusNormal"/>
        <w:spacing w:before="720"/>
        <w:jc w:val="center"/>
        <w:rPr>
          <w:rFonts w:ascii="Times New Roman" w:hAnsi="Times New Roman" w:cs="Times New Roman"/>
          <w:sz w:val="28"/>
          <w:szCs w:val="28"/>
        </w:rPr>
      </w:pPr>
      <w:r w:rsidRPr="00B407B7">
        <w:rPr>
          <w:rFonts w:ascii="Times New Roman" w:hAnsi="Times New Roman" w:cs="Times New Roman"/>
          <w:sz w:val="28"/>
          <w:szCs w:val="28"/>
        </w:rPr>
        <w:t>__________</w:t>
      </w:r>
    </w:p>
    <w:p w:rsidR="009A2F58" w:rsidRDefault="009A2F58" w:rsidP="009A2F58">
      <w:pPr>
        <w:pStyle w:val="af8"/>
        <w:jc w:val="center"/>
        <w:rPr>
          <w:sz w:val="16"/>
          <w:szCs w:val="16"/>
        </w:rPr>
      </w:pPr>
    </w:p>
    <w:p w:rsidR="009A2F58" w:rsidRDefault="009A2F58" w:rsidP="009A2F58">
      <w:pPr>
        <w:pStyle w:val="af8"/>
        <w:jc w:val="center"/>
        <w:rPr>
          <w:sz w:val="16"/>
          <w:szCs w:val="16"/>
        </w:rPr>
      </w:pPr>
    </w:p>
    <w:p w:rsidR="009A2F58" w:rsidRDefault="009A2F58" w:rsidP="009A2F58">
      <w:pPr>
        <w:spacing w:after="200" w:line="276" w:lineRule="auto"/>
      </w:pPr>
      <w:r>
        <w:br w:type="page"/>
      </w:r>
    </w:p>
    <w:p w:rsidR="009A2F58" w:rsidRDefault="009A2F58" w:rsidP="009A2F58">
      <w:pPr>
        <w:pStyle w:val="ConsPlusNormal"/>
        <w:jc w:val="right"/>
        <w:outlineLvl w:val="1"/>
        <w:rPr>
          <w:rFonts w:ascii="Times New Roman" w:hAnsi="Times New Roman" w:cs="Times New Roman"/>
        </w:rPr>
        <w:sectPr w:rsidR="009A2F58" w:rsidSect="00045A92">
          <w:pgSz w:w="16838" w:h="11906" w:orient="landscape"/>
          <w:pgMar w:top="1701" w:right="1134" w:bottom="850" w:left="1134" w:header="708" w:footer="708" w:gutter="0"/>
          <w:cols w:space="708"/>
          <w:docGrid w:linePitch="360"/>
        </w:sectPr>
      </w:pPr>
    </w:p>
    <w:p w:rsidR="00F47D1D" w:rsidRDefault="00F47D1D" w:rsidP="009C6A27">
      <w:pPr>
        <w:ind w:firstLine="709"/>
        <w:jc w:val="center"/>
      </w:pPr>
    </w:p>
    <w:p w:rsidR="00A40AE5" w:rsidRDefault="00005802" w:rsidP="00A40AE5">
      <w:pPr>
        <w:pStyle w:val="ConsPlusNormal"/>
        <w:ind w:firstLine="709"/>
        <w:jc w:val="right"/>
        <w:outlineLvl w:val="1"/>
        <w:rPr>
          <w:rFonts w:ascii="Times New Roman" w:hAnsi="Times New Roman" w:cs="Times New Roman"/>
          <w:sz w:val="28"/>
          <w:szCs w:val="28"/>
        </w:rPr>
      </w:pPr>
      <w:r>
        <w:rPr>
          <w:rFonts w:ascii="Times New Roman" w:hAnsi="Times New Roman" w:cs="Times New Roman"/>
          <w:sz w:val="28"/>
          <w:szCs w:val="28"/>
        </w:rPr>
        <w:t>Приложение № 12</w:t>
      </w:r>
    </w:p>
    <w:p w:rsidR="00A40AE5" w:rsidRPr="000F0CC9" w:rsidRDefault="00A40AE5" w:rsidP="00A40AE5">
      <w:pPr>
        <w:pStyle w:val="ConsPlusNormal"/>
        <w:ind w:firstLine="709"/>
        <w:jc w:val="right"/>
        <w:outlineLvl w:val="1"/>
        <w:rPr>
          <w:rFonts w:ascii="Times New Roman" w:hAnsi="Times New Roman" w:cs="Times New Roman"/>
          <w:sz w:val="28"/>
          <w:szCs w:val="28"/>
        </w:rPr>
      </w:pPr>
      <w:r w:rsidRPr="000F0CC9">
        <w:rPr>
          <w:rFonts w:ascii="Times New Roman" w:hAnsi="Times New Roman" w:cs="Times New Roman"/>
          <w:sz w:val="28"/>
          <w:szCs w:val="28"/>
        </w:rPr>
        <w:t xml:space="preserve"> </w:t>
      </w:r>
    </w:p>
    <w:p w:rsidR="00A40AE5" w:rsidRPr="00BF09B7" w:rsidRDefault="00A40AE5" w:rsidP="003720C4">
      <w:pPr>
        <w:pStyle w:val="ConsPlusNormal"/>
        <w:jc w:val="center"/>
        <w:rPr>
          <w:rFonts w:ascii="Times New Roman" w:hAnsi="Times New Roman" w:cs="Times New Roman"/>
          <w:b/>
          <w:sz w:val="28"/>
          <w:szCs w:val="24"/>
        </w:rPr>
      </w:pPr>
      <w:r w:rsidRPr="00BF09B7">
        <w:rPr>
          <w:rFonts w:ascii="Times New Roman" w:hAnsi="Times New Roman" w:cs="Times New Roman"/>
          <w:b/>
          <w:sz w:val="28"/>
          <w:szCs w:val="24"/>
        </w:rPr>
        <w:t xml:space="preserve">УСЛОВИЯ И МЕТОДИКА РАСЧЕТА ПРЕДОСТАВЛЕНИЯ субсидий местным бюджетам из областного бюджета на строительство, реконструкцию и капитальный ремонт муниципальных объектов спортивной инфраструктуры, а также на обновление </w:t>
      </w:r>
      <w:r w:rsidRPr="00BF09B7">
        <w:rPr>
          <w:rFonts w:ascii="Times New Roman" w:hAnsi="Times New Roman" w:cs="Times New Roman"/>
          <w:b/>
          <w:sz w:val="28"/>
        </w:rPr>
        <w:t>материально-технической базы</w:t>
      </w:r>
    </w:p>
    <w:p w:rsidR="00A40AE5" w:rsidRDefault="00A40AE5" w:rsidP="00A40AE5">
      <w:pPr>
        <w:ind w:firstLine="709"/>
      </w:pPr>
    </w:p>
    <w:p w:rsidR="00A40AE5" w:rsidRPr="00FC70FE" w:rsidRDefault="00A40AE5" w:rsidP="00A40AE5">
      <w:pPr>
        <w:pStyle w:val="ConsPlusNormal"/>
        <w:spacing w:line="360" w:lineRule="auto"/>
        <w:ind w:firstLine="709"/>
        <w:jc w:val="both"/>
        <w:rPr>
          <w:rFonts w:ascii="Times New Roman" w:hAnsi="Times New Roman" w:cs="Times New Roman"/>
          <w:sz w:val="28"/>
          <w:szCs w:val="28"/>
        </w:rPr>
      </w:pPr>
      <w:r w:rsidRPr="00FC70FE">
        <w:rPr>
          <w:rFonts w:ascii="Times New Roman" w:hAnsi="Times New Roman" w:cs="Times New Roman"/>
          <w:sz w:val="28"/>
          <w:szCs w:val="28"/>
        </w:rPr>
        <w:t xml:space="preserve">Субсидии местным бюджетам из областного бюджета на </w:t>
      </w:r>
      <w:r w:rsidRPr="00CC12EF">
        <w:rPr>
          <w:rFonts w:ascii="Times New Roman" w:hAnsi="Times New Roman" w:cs="Times New Roman"/>
          <w:sz w:val="28"/>
          <w:szCs w:val="24"/>
        </w:rPr>
        <w:t>строительство, реконструкцию и капитальный ремонт муниципальных объектов спортивной инфраструктуры</w:t>
      </w:r>
      <w:r>
        <w:rPr>
          <w:rFonts w:ascii="Times New Roman" w:hAnsi="Times New Roman" w:cs="Times New Roman"/>
          <w:sz w:val="28"/>
          <w:szCs w:val="24"/>
        </w:rPr>
        <w:t xml:space="preserve">, а также </w:t>
      </w:r>
      <w:r w:rsidRPr="00FC70FE">
        <w:rPr>
          <w:rFonts w:ascii="Times New Roman" w:hAnsi="Times New Roman" w:cs="Times New Roman"/>
          <w:sz w:val="28"/>
          <w:szCs w:val="24"/>
        </w:rPr>
        <w:t xml:space="preserve">обновление </w:t>
      </w:r>
      <w:r w:rsidRPr="00FC70FE">
        <w:rPr>
          <w:rFonts w:ascii="Times New Roman" w:hAnsi="Times New Roman" w:cs="Times New Roman"/>
          <w:sz w:val="28"/>
        </w:rPr>
        <w:t>материально-технической базы</w:t>
      </w:r>
      <w:r w:rsidRPr="00CC12EF">
        <w:rPr>
          <w:rFonts w:ascii="Times New Roman" w:hAnsi="Times New Roman" w:cs="Times New Roman"/>
          <w:sz w:val="28"/>
          <w:szCs w:val="24"/>
        </w:rPr>
        <w:t xml:space="preserve"> </w:t>
      </w:r>
      <w:r w:rsidRPr="00FC70FE">
        <w:rPr>
          <w:rFonts w:ascii="Times New Roman" w:hAnsi="Times New Roman" w:cs="Times New Roman"/>
          <w:sz w:val="28"/>
          <w:szCs w:val="28"/>
        </w:rPr>
        <w:t>предоставляются при условии:</w:t>
      </w:r>
    </w:p>
    <w:p w:rsidR="00A40AE5" w:rsidRPr="003E63ED" w:rsidRDefault="003E63ED" w:rsidP="00A40AE5">
      <w:pPr>
        <w:autoSpaceDE w:val="0"/>
        <w:autoSpaceDN w:val="0"/>
        <w:adjustRightInd w:val="0"/>
        <w:spacing w:line="360" w:lineRule="auto"/>
        <w:ind w:firstLine="709"/>
        <w:jc w:val="both"/>
        <w:rPr>
          <w:sz w:val="28"/>
          <w:szCs w:val="28"/>
        </w:rPr>
      </w:pPr>
      <w:r w:rsidRPr="003E63ED">
        <w:rPr>
          <w:sz w:val="28"/>
          <w:szCs w:val="28"/>
        </w:rPr>
        <w:t>наличия муниципальной программы, содержащей мероприятия по развитию физической культуры и спорта, реализуемой за счет бюджета муниципального образования</w:t>
      </w:r>
      <w:r w:rsidR="00A40AE5" w:rsidRPr="003E63ED">
        <w:rPr>
          <w:sz w:val="28"/>
          <w:szCs w:val="28"/>
        </w:rPr>
        <w:t>;</w:t>
      </w:r>
    </w:p>
    <w:p w:rsidR="00A40AE5" w:rsidRPr="00EC705C" w:rsidRDefault="00A40AE5" w:rsidP="00A40AE5">
      <w:pPr>
        <w:pStyle w:val="ConsPlusNormal"/>
        <w:spacing w:line="360" w:lineRule="auto"/>
        <w:ind w:firstLine="709"/>
        <w:jc w:val="both"/>
        <w:rPr>
          <w:rFonts w:ascii="Times New Roman" w:hAnsi="Times New Roman" w:cs="Times New Roman"/>
          <w:sz w:val="28"/>
          <w:szCs w:val="28"/>
        </w:rPr>
      </w:pPr>
      <w:r w:rsidRPr="00EC705C">
        <w:rPr>
          <w:rFonts w:ascii="Times New Roman" w:hAnsi="Times New Roman" w:cs="Times New Roman"/>
          <w:sz w:val="28"/>
          <w:szCs w:val="28"/>
        </w:rPr>
        <w:t>заключения соглашения о предоставлении субсидии между министерством спорта и молодежной политики Кировской области и администрацией муниципального образования;</w:t>
      </w:r>
    </w:p>
    <w:p w:rsidR="00A40AE5" w:rsidRPr="00EC705C" w:rsidRDefault="00A40AE5" w:rsidP="00A40AE5">
      <w:pPr>
        <w:pStyle w:val="ConsPlusNormal"/>
        <w:spacing w:line="360" w:lineRule="auto"/>
        <w:ind w:firstLine="709"/>
        <w:jc w:val="both"/>
        <w:rPr>
          <w:rFonts w:ascii="Times New Roman" w:hAnsi="Times New Roman" w:cs="Times New Roman"/>
          <w:sz w:val="28"/>
          <w:szCs w:val="28"/>
        </w:rPr>
      </w:pPr>
      <w:r w:rsidRPr="00EC705C">
        <w:rPr>
          <w:rFonts w:ascii="Times New Roman" w:hAnsi="Times New Roman" w:cs="Times New Roman"/>
          <w:sz w:val="28"/>
          <w:szCs w:val="28"/>
        </w:rPr>
        <w:t>выполнения доли софинансирования из бюджета муниципального образования, объем которой определяется соглашением о предоставлении субсидии между министерством спорта и молодежной политики Кировской области и администрацией муниципального образования.</w:t>
      </w:r>
    </w:p>
    <w:p w:rsidR="00A40AE5" w:rsidRDefault="00A40AE5" w:rsidP="00A40AE5">
      <w:pPr>
        <w:pStyle w:val="ConsPlusNormal"/>
        <w:spacing w:line="360" w:lineRule="auto"/>
        <w:ind w:firstLine="709"/>
        <w:jc w:val="both"/>
        <w:rPr>
          <w:rFonts w:ascii="Times New Roman" w:hAnsi="Times New Roman" w:cs="Times New Roman"/>
          <w:sz w:val="28"/>
          <w:szCs w:val="24"/>
        </w:rPr>
      </w:pPr>
      <w:r w:rsidRPr="00EC705C">
        <w:rPr>
          <w:rFonts w:ascii="Times New Roman" w:hAnsi="Times New Roman" w:cs="Times New Roman"/>
          <w:sz w:val="28"/>
          <w:szCs w:val="24"/>
        </w:rPr>
        <w:t xml:space="preserve">Расчет субсидий местным бюджетам из областного бюджета </w:t>
      </w:r>
      <w:r w:rsidRPr="00FC70FE">
        <w:rPr>
          <w:rFonts w:ascii="Times New Roman" w:hAnsi="Times New Roman" w:cs="Times New Roman"/>
          <w:sz w:val="28"/>
          <w:szCs w:val="28"/>
        </w:rPr>
        <w:t xml:space="preserve">на </w:t>
      </w:r>
      <w:r w:rsidRPr="00CC12EF">
        <w:rPr>
          <w:rFonts w:ascii="Times New Roman" w:hAnsi="Times New Roman" w:cs="Times New Roman"/>
          <w:sz w:val="28"/>
          <w:szCs w:val="24"/>
        </w:rPr>
        <w:t>строительство, реконструкцию и капитальный ремонт муниципальных объектов спортивной инфраструктуры</w:t>
      </w:r>
      <w:r>
        <w:rPr>
          <w:rFonts w:ascii="Times New Roman" w:hAnsi="Times New Roman" w:cs="Times New Roman"/>
          <w:sz w:val="28"/>
          <w:szCs w:val="24"/>
        </w:rPr>
        <w:t xml:space="preserve">, а также </w:t>
      </w:r>
      <w:r w:rsidRPr="00FC70FE">
        <w:rPr>
          <w:rFonts w:ascii="Times New Roman" w:hAnsi="Times New Roman" w:cs="Times New Roman"/>
          <w:sz w:val="28"/>
          <w:szCs w:val="24"/>
        </w:rPr>
        <w:t xml:space="preserve">обновление </w:t>
      </w:r>
      <w:r w:rsidRPr="00FC70FE">
        <w:rPr>
          <w:rFonts w:ascii="Times New Roman" w:hAnsi="Times New Roman" w:cs="Times New Roman"/>
          <w:sz w:val="28"/>
        </w:rPr>
        <w:t>материально-технической базы</w:t>
      </w:r>
      <w:r w:rsidRPr="00EC705C">
        <w:rPr>
          <w:rFonts w:ascii="Times New Roman" w:hAnsi="Times New Roman" w:cs="Times New Roman"/>
          <w:sz w:val="28"/>
          <w:szCs w:val="24"/>
        </w:rPr>
        <w:t xml:space="preserve"> производится по формуле:</w:t>
      </w:r>
    </w:p>
    <w:p w:rsidR="007820C6" w:rsidRPr="00EC705C" w:rsidRDefault="007820C6" w:rsidP="00A40AE5">
      <w:pPr>
        <w:pStyle w:val="ConsPlusNormal"/>
        <w:spacing w:line="360" w:lineRule="auto"/>
        <w:ind w:firstLine="709"/>
        <w:jc w:val="both"/>
        <w:rPr>
          <w:rFonts w:ascii="Times New Roman" w:hAnsi="Times New Roman" w:cs="Times New Roman"/>
          <w:sz w:val="28"/>
          <w:szCs w:val="24"/>
        </w:rPr>
      </w:pPr>
    </w:p>
    <w:p w:rsidR="00A40AE5" w:rsidRPr="00EC705C" w:rsidRDefault="00A40AE5" w:rsidP="00A40AE5">
      <w:pPr>
        <w:pStyle w:val="ConsPlusNormal"/>
        <w:spacing w:line="360" w:lineRule="auto"/>
        <w:ind w:firstLine="709"/>
        <w:jc w:val="center"/>
        <w:rPr>
          <w:rFonts w:ascii="Times New Roman" w:hAnsi="Times New Roman" w:cs="Times New Roman"/>
          <w:sz w:val="28"/>
          <w:szCs w:val="24"/>
        </w:rPr>
      </w:pPr>
      <w:r w:rsidRPr="00EC705C">
        <w:rPr>
          <w:rFonts w:ascii="Times New Roman" w:hAnsi="Times New Roman" w:cs="Times New Roman"/>
          <w:sz w:val="28"/>
          <w:szCs w:val="24"/>
        </w:rPr>
        <w:t>Sj = Vj x Lj, где:</w:t>
      </w:r>
    </w:p>
    <w:p w:rsidR="00A40AE5" w:rsidRPr="00EC705C" w:rsidRDefault="00A40AE5" w:rsidP="00A40AE5">
      <w:pPr>
        <w:pStyle w:val="ConsPlusNormal"/>
        <w:spacing w:line="360" w:lineRule="auto"/>
        <w:ind w:firstLine="709"/>
        <w:jc w:val="both"/>
        <w:rPr>
          <w:rFonts w:ascii="Times New Roman" w:hAnsi="Times New Roman" w:cs="Times New Roman"/>
          <w:sz w:val="28"/>
          <w:szCs w:val="24"/>
        </w:rPr>
      </w:pPr>
    </w:p>
    <w:p w:rsidR="00A40AE5" w:rsidRPr="00EC705C" w:rsidRDefault="007820C6" w:rsidP="00A40AE5">
      <w:pPr>
        <w:pStyle w:val="ConsPlusNorma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Sj </w:t>
      </w:r>
      <w:r w:rsidRPr="00B407B7">
        <w:rPr>
          <w:sz w:val="28"/>
          <w:szCs w:val="28"/>
        </w:rPr>
        <w:t xml:space="preserve">– </w:t>
      </w:r>
      <w:r w:rsidR="00A40AE5" w:rsidRPr="00EC705C">
        <w:rPr>
          <w:rFonts w:ascii="Times New Roman" w:hAnsi="Times New Roman" w:cs="Times New Roman"/>
          <w:sz w:val="28"/>
          <w:szCs w:val="24"/>
        </w:rPr>
        <w:t>объем субсидии j-му муниципальному району (городскому округу) (тыс. рублей);</w:t>
      </w:r>
    </w:p>
    <w:p w:rsidR="00A40AE5" w:rsidRPr="00EC705C" w:rsidRDefault="00A40AE5" w:rsidP="00A40AE5">
      <w:pPr>
        <w:pStyle w:val="ConsPlusNormal"/>
        <w:spacing w:line="360" w:lineRule="auto"/>
        <w:ind w:firstLine="709"/>
        <w:jc w:val="both"/>
        <w:rPr>
          <w:rFonts w:ascii="Times New Roman" w:hAnsi="Times New Roman" w:cs="Times New Roman"/>
          <w:sz w:val="28"/>
          <w:szCs w:val="24"/>
        </w:rPr>
      </w:pPr>
      <w:r w:rsidRPr="00EC705C">
        <w:rPr>
          <w:rFonts w:ascii="Times New Roman" w:hAnsi="Times New Roman" w:cs="Times New Roman"/>
          <w:sz w:val="28"/>
          <w:szCs w:val="24"/>
        </w:rPr>
        <w:lastRenderedPageBreak/>
        <w:t xml:space="preserve">Vj </w:t>
      </w:r>
      <w:r w:rsidR="007820C6" w:rsidRPr="00B407B7">
        <w:rPr>
          <w:sz w:val="28"/>
          <w:szCs w:val="28"/>
        </w:rPr>
        <w:t xml:space="preserve">– </w:t>
      </w:r>
      <w:r w:rsidRPr="00EC705C">
        <w:rPr>
          <w:rFonts w:ascii="Times New Roman" w:hAnsi="Times New Roman" w:cs="Times New Roman"/>
          <w:sz w:val="28"/>
          <w:szCs w:val="24"/>
        </w:rPr>
        <w:t>стоимость работ по строительству и реконструкции муниципальных объектов спортивной инфраструктуры j-го муниципального района (городского округа) (тыс. рублей);</w:t>
      </w:r>
    </w:p>
    <w:p w:rsidR="00A40AE5" w:rsidRPr="00EC705C" w:rsidRDefault="007820C6" w:rsidP="00A40AE5">
      <w:pPr>
        <w:pStyle w:val="ConsPlusNorma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Lj </w:t>
      </w:r>
      <w:r w:rsidRPr="00B407B7">
        <w:rPr>
          <w:sz w:val="28"/>
          <w:szCs w:val="28"/>
        </w:rPr>
        <w:t xml:space="preserve">– </w:t>
      </w:r>
      <w:r w:rsidR="00A40AE5" w:rsidRPr="00EC705C">
        <w:rPr>
          <w:rFonts w:ascii="Times New Roman" w:hAnsi="Times New Roman" w:cs="Times New Roman"/>
          <w:sz w:val="28"/>
          <w:szCs w:val="24"/>
        </w:rPr>
        <w:t>уровень софинансирования из областного бюджета, определенный соглашением о предоставлении субсидий, j-му муниципальному району (городскому округу) (доля единицы).</w:t>
      </w:r>
    </w:p>
    <w:p w:rsidR="00A40AE5" w:rsidRPr="00EC705C" w:rsidRDefault="00A40AE5" w:rsidP="00A40AE5">
      <w:pPr>
        <w:pStyle w:val="ConsPlusNormal"/>
        <w:spacing w:line="360" w:lineRule="auto"/>
        <w:ind w:firstLine="709"/>
        <w:jc w:val="both"/>
        <w:rPr>
          <w:rFonts w:ascii="Times New Roman" w:hAnsi="Times New Roman" w:cs="Times New Roman"/>
          <w:sz w:val="28"/>
          <w:szCs w:val="24"/>
        </w:rPr>
      </w:pPr>
      <w:r w:rsidRPr="00EC705C">
        <w:rPr>
          <w:rFonts w:ascii="Times New Roman" w:hAnsi="Times New Roman" w:cs="Times New Roman"/>
          <w:sz w:val="28"/>
          <w:szCs w:val="24"/>
        </w:rPr>
        <w:t xml:space="preserve">Уровень софинансирования за счет средств местного бюджета расходов, направляемых </w:t>
      </w:r>
      <w:r w:rsidRPr="00FC70FE">
        <w:rPr>
          <w:rFonts w:ascii="Times New Roman" w:hAnsi="Times New Roman" w:cs="Times New Roman"/>
          <w:sz w:val="28"/>
          <w:szCs w:val="28"/>
        </w:rPr>
        <w:t xml:space="preserve">на </w:t>
      </w:r>
      <w:r w:rsidRPr="00CC12EF">
        <w:rPr>
          <w:rFonts w:ascii="Times New Roman" w:hAnsi="Times New Roman" w:cs="Times New Roman"/>
          <w:sz w:val="28"/>
          <w:szCs w:val="24"/>
        </w:rPr>
        <w:t>строительство, реконструкцию и капитальный ремонт муниципальных объектов спортивной инфраструктуры</w:t>
      </w:r>
      <w:r>
        <w:rPr>
          <w:rFonts w:ascii="Times New Roman" w:hAnsi="Times New Roman" w:cs="Times New Roman"/>
          <w:sz w:val="28"/>
          <w:szCs w:val="24"/>
        </w:rPr>
        <w:t xml:space="preserve">, а также </w:t>
      </w:r>
      <w:r w:rsidRPr="00FC70FE">
        <w:rPr>
          <w:rFonts w:ascii="Times New Roman" w:hAnsi="Times New Roman" w:cs="Times New Roman"/>
          <w:sz w:val="28"/>
          <w:szCs w:val="24"/>
        </w:rPr>
        <w:t xml:space="preserve">обновление </w:t>
      </w:r>
      <w:r w:rsidRPr="00FC70FE">
        <w:rPr>
          <w:rFonts w:ascii="Times New Roman" w:hAnsi="Times New Roman" w:cs="Times New Roman"/>
          <w:sz w:val="28"/>
        </w:rPr>
        <w:t>материально-технической базы</w:t>
      </w:r>
      <w:r w:rsidRPr="00EC705C">
        <w:rPr>
          <w:rFonts w:ascii="Times New Roman" w:hAnsi="Times New Roman" w:cs="Times New Roman"/>
          <w:sz w:val="28"/>
          <w:szCs w:val="24"/>
        </w:rPr>
        <w:t>, не может быть ниже 5%.</w:t>
      </w:r>
    </w:p>
    <w:p w:rsidR="00A40AE5" w:rsidRDefault="00A40AE5" w:rsidP="00A40AE5">
      <w:pPr>
        <w:ind w:firstLine="709"/>
      </w:pPr>
      <w:r>
        <w:t> </w:t>
      </w:r>
    </w:p>
    <w:p w:rsidR="00A40AE5" w:rsidRDefault="00A40AE5" w:rsidP="00A40AE5">
      <w:pPr>
        <w:ind w:firstLine="709"/>
      </w:pPr>
    </w:p>
    <w:p w:rsidR="00A40AE5" w:rsidRDefault="00A40AE5" w:rsidP="00A40AE5">
      <w:pPr>
        <w:ind w:firstLine="709"/>
        <w:jc w:val="center"/>
      </w:pPr>
      <w:r>
        <w:t>___________</w:t>
      </w:r>
    </w:p>
    <w:p w:rsidR="00A40AE5" w:rsidRDefault="00A40AE5" w:rsidP="00A40AE5">
      <w:pPr>
        <w:ind w:firstLine="709"/>
        <w:jc w:val="center"/>
      </w:pPr>
    </w:p>
    <w:p w:rsidR="00A40AE5" w:rsidRDefault="00A40AE5" w:rsidP="009C6A27">
      <w:pPr>
        <w:pStyle w:val="ConsPlusNormal"/>
        <w:spacing w:line="360" w:lineRule="auto"/>
        <w:ind w:firstLine="709"/>
        <w:jc w:val="both"/>
        <w:rPr>
          <w:rFonts w:ascii="Times New Roman" w:hAnsi="Times New Roman" w:cs="Times New Roman"/>
          <w:sz w:val="28"/>
          <w:szCs w:val="28"/>
        </w:rPr>
      </w:pPr>
    </w:p>
    <w:sectPr w:rsidR="00A40AE5" w:rsidSect="009C6A27">
      <w:pgSz w:w="11906" w:h="16838"/>
      <w:pgMar w:top="1134" w:right="1416" w:bottom="113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052" w:rsidRDefault="00342052" w:rsidP="00D62FDB">
      <w:r>
        <w:separator/>
      </w:r>
    </w:p>
  </w:endnote>
  <w:endnote w:type="continuationSeparator" w:id="0">
    <w:p w:rsidR="00342052" w:rsidRDefault="00342052" w:rsidP="00D62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052" w:rsidRDefault="00342052" w:rsidP="00D62FDB">
      <w:r>
        <w:separator/>
      </w:r>
    </w:p>
  </w:footnote>
  <w:footnote w:type="continuationSeparator" w:id="0">
    <w:p w:rsidR="00342052" w:rsidRDefault="00342052" w:rsidP="00D62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81735"/>
      <w:docPartObj>
        <w:docPartGallery w:val="Page Numbers (Top of Page)"/>
        <w:docPartUnique/>
      </w:docPartObj>
    </w:sdtPr>
    <w:sdtContent>
      <w:p w:rsidR="00202FB1" w:rsidRDefault="00286D39">
        <w:pPr>
          <w:pStyle w:val="ae"/>
          <w:jc w:val="center"/>
        </w:pPr>
        <w:fldSimple w:instr=" PAGE   \* MERGEFORMAT ">
          <w:r w:rsidR="00066BED">
            <w:rPr>
              <w:noProof/>
            </w:rPr>
            <w:t>51</w:t>
          </w:r>
        </w:fldSimple>
      </w:p>
    </w:sdtContent>
  </w:sdt>
  <w:p w:rsidR="00202FB1" w:rsidRDefault="00202FB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7EA"/>
    <w:multiLevelType w:val="multilevel"/>
    <w:tmpl w:val="A1420B86"/>
    <w:lvl w:ilvl="0">
      <w:start w:val="1"/>
      <w:numFmt w:val="decimal"/>
      <w:lvlText w:val="%1."/>
      <w:lvlJc w:val="left"/>
      <w:pPr>
        <w:ind w:left="928" w:hanging="360"/>
      </w:pPr>
      <w:rPr>
        <w:rFonts w:hint="default"/>
        <w:b w:val="0"/>
      </w:rPr>
    </w:lvl>
    <w:lvl w:ilvl="1">
      <w:start w:val="1"/>
      <w:numFmt w:val="decimal"/>
      <w:isLgl/>
      <w:lvlText w:val="%1.%2."/>
      <w:lvlJc w:val="left"/>
      <w:pPr>
        <w:ind w:left="1997"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775"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553" w:hanging="1440"/>
      </w:pPr>
      <w:rPr>
        <w:rFonts w:hint="default"/>
      </w:rPr>
    </w:lvl>
    <w:lvl w:ilvl="6">
      <w:start w:val="1"/>
      <w:numFmt w:val="decimal"/>
      <w:isLgl/>
      <w:lvlText w:val="%1.%2.%3.%4.%5.%6.%7."/>
      <w:lvlJc w:val="left"/>
      <w:pPr>
        <w:ind w:left="6622" w:hanging="1800"/>
      </w:pPr>
      <w:rPr>
        <w:rFonts w:hint="default"/>
      </w:rPr>
    </w:lvl>
    <w:lvl w:ilvl="7">
      <w:start w:val="1"/>
      <w:numFmt w:val="decimal"/>
      <w:isLgl/>
      <w:lvlText w:val="%1.%2.%3.%4.%5.%6.%7.%8."/>
      <w:lvlJc w:val="left"/>
      <w:pPr>
        <w:ind w:left="7331" w:hanging="1800"/>
      </w:pPr>
      <w:rPr>
        <w:rFonts w:hint="default"/>
      </w:rPr>
    </w:lvl>
    <w:lvl w:ilvl="8">
      <w:start w:val="1"/>
      <w:numFmt w:val="decimal"/>
      <w:isLgl/>
      <w:lvlText w:val="%1.%2.%3.%4.%5.%6.%7.%8.%9."/>
      <w:lvlJc w:val="left"/>
      <w:pPr>
        <w:ind w:left="8400" w:hanging="2160"/>
      </w:pPr>
      <w:rPr>
        <w:rFonts w:hint="default"/>
      </w:rPr>
    </w:lvl>
  </w:abstractNum>
  <w:abstractNum w:abstractNumId="1">
    <w:nsid w:val="01A00201"/>
    <w:multiLevelType w:val="hybridMultilevel"/>
    <w:tmpl w:val="CB9CC2F0"/>
    <w:lvl w:ilvl="0" w:tplc="D58A916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F37BE"/>
    <w:multiLevelType w:val="hybridMultilevel"/>
    <w:tmpl w:val="12C6A058"/>
    <w:lvl w:ilvl="0" w:tplc="27041C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A767DC"/>
    <w:multiLevelType w:val="hybridMultilevel"/>
    <w:tmpl w:val="4BC4F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7260F5"/>
    <w:multiLevelType w:val="multilevel"/>
    <w:tmpl w:val="B22A611E"/>
    <w:lvl w:ilvl="0">
      <w:start w:val="5"/>
      <w:numFmt w:val="decimal"/>
      <w:lvlText w:val="%1."/>
      <w:lvlJc w:val="left"/>
      <w:pPr>
        <w:tabs>
          <w:tab w:val="num" w:pos="1220"/>
        </w:tabs>
        <w:ind w:left="710" w:firstLine="0"/>
      </w:pPr>
      <w:rPr>
        <w:rFonts w:hint="default"/>
        <w:b w:val="0"/>
        <w:sz w:val="28"/>
      </w:rPr>
    </w:lvl>
    <w:lvl w:ilvl="1">
      <w:start w:val="1"/>
      <w:numFmt w:val="decimal"/>
      <w:lvlText w:val="%1.%2."/>
      <w:lvlJc w:val="left"/>
      <w:pPr>
        <w:tabs>
          <w:tab w:val="num" w:pos="1815"/>
        </w:tabs>
        <w:ind w:left="568" w:firstLine="709"/>
      </w:pPr>
      <w:rPr>
        <w:rFonts w:hint="default"/>
      </w:rPr>
    </w:lvl>
    <w:lvl w:ilvl="2">
      <w:start w:val="1"/>
      <w:numFmt w:val="decimal"/>
      <w:lvlText w:val="%1.%2.%3."/>
      <w:lvlJc w:val="left"/>
      <w:pPr>
        <w:tabs>
          <w:tab w:val="num" w:pos="2269"/>
        </w:tabs>
        <w:ind w:left="568" w:firstLine="709"/>
      </w:pPr>
      <w:rPr>
        <w:rFonts w:hint="default"/>
      </w:rPr>
    </w:lvl>
    <w:lvl w:ilvl="3">
      <w:start w:val="1"/>
      <w:numFmt w:val="decimal"/>
      <w:lvlText w:val="%1.%2.%3.%4."/>
      <w:lvlJc w:val="left"/>
      <w:pPr>
        <w:tabs>
          <w:tab w:val="num" w:pos="2728"/>
        </w:tabs>
        <w:ind w:left="2296"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808"/>
        </w:tabs>
        <w:ind w:left="3304" w:hanging="936"/>
      </w:pPr>
      <w:rPr>
        <w:rFonts w:hint="default"/>
      </w:rPr>
    </w:lvl>
    <w:lvl w:ilvl="6">
      <w:start w:val="1"/>
      <w:numFmt w:val="decimal"/>
      <w:lvlText w:val="%1.%2.%3.%4.%5.%6.%7."/>
      <w:lvlJc w:val="left"/>
      <w:pPr>
        <w:tabs>
          <w:tab w:val="num" w:pos="4528"/>
        </w:tabs>
        <w:ind w:left="3808" w:hanging="1080"/>
      </w:pPr>
      <w:rPr>
        <w:rFonts w:hint="default"/>
      </w:rPr>
    </w:lvl>
    <w:lvl w:ilvl="7">
      <w:start w:val="1"/>
      <w:numFmt w:val="decimal"/>
      <w:lvlText w:val="%1.%2.%3.%4.%5.%6.%7.%8."/>
      <w:lvlJc w:val="left"/>
      <w:pPr>
        <w:tabs>
          <w:tab w:val="num" w:pos="4888"/>
        </w:tabs>
        <w:ind w:left="4312" w:hanging="1224"/>
      </w:pPr>
      <w:rPr>
        <w:rFonts w:hint="default"/>
      </w:rPr>
    </w:lvl>
    <w:lvl w:ilvl="8">
      <w:start w:val="1"/>
      <w:numFmt w:val="decimal"/>
      <w:lvlText w:val="%1.%2.%3.%4.%5.%6.%7.%8.%9."/>
      <w:lvlJc w:val="left"/>
      <w:pPr>
        <w:tabs>
          <w:tab w:val="num" w:pos="5608"/>
        </w:tabs>
        <w:ind w:left="4888" w:hanging="1440"/>
      </w:pPr>
      <w:rPr>
        <w:rFonts w:hint="default"/>
      </w:rPr>
    </w:lvl>
  </w:abstractNum>
  <w:abstractNum w:abstractNumId="5">
    <w:nsid w:val="21C70245"/>
    <w:multiLevelType w:val="multilevel"/>
    <w:tmpl w:val="33A0CCB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339C2227"/>
    <w:multiLevelType w:val="hybridMultilevel"/>
    <w:tmpl w:val="F8241BCA"/>
    <w:lvl w:ilvl="0" w:tplc="89A85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4143397"/>
    <w:multiLevelType w:val="multilevel"/>
    <w:tmpl w:val="258E0074"/>
    <w:lvl w:ilvl="0">
      <w:start w:val="1"/>
      <w:numFmt w:val="decimal"/>
      <w:lvlText w:val="%1."/>
      <w:lvlJc w:val="left"/>
      <w:pPr>
        <w:tabs>
          <w:tab w:val="num" w:pos="510"/>
        </w:tabs>
        <w:ind w:left="0" w:firstLine="0"/>
      </w:pPr>
      <w:rPr>
        <w:rFonts w:hint="default"/>
        <w:b w:val="0"/>
      </w:rPr>
    </w:lvl>
    <w:lvl w:ilvl="1">
      <w:start w:val="1"/>
      <w:numFmt w:val="decimal"/>
      <w:lvlText w:val="%1.%2."/>
      <w:lvlJc w:val="left"/>
      <w:pPr>
        <w:tabs>
          <w:tab w:val="num" w:pos="1247"/>
        </w:tabs>
        <w:ind w:left="0"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346953C4"/>
    <w:multiLevelType w:val="hybridMultilevel"/>
    <w:tmpl w:val="2F5419BE"/>
    <w:lvl w:ilvl="0" w:tplc="B30C765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9045AC"/>
    <w:multiLevelType w:val="hybridMultilevel"/>
    <w:tmpl w:val="322079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B7435CE"/>
    <w:multiLevelType w:val="hybridMultilevel"/>
    <w:tmpl w:val="1A626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C649E0"/>
    <w:multiLevelType w:val="hybridMultilevel"/>
    <w:tmpl w:val="6994D9F4"/>
    <w:lvl w:ilvl="0" w:tplc="81E81E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40844CB"/>
    <w:multiLevelType w:val="multilevel"/>
    <w:tmpl w:val="E9DC41F6"/>
    <w:lvl w:ilvl="0">
      <w:start w:val="11"/>
      <w:numFmt w:val="decimal"/>
      <w:lvlText w:val="%1"/>
      <w:lvlJc w:val="left"/>
      <w:pPr>
        <w:ind w:left="525" w:hanging="525"/>
      </w:pPr>
      <w:rPr>
        <w:rFonts w:hint="default"/>
        <w:color w:val="FF0000"/>
      </w:rPr>
    </w:lvl>
    <w:lvl w:ilvl="1">
      <w:start w:val="2"/>
      <w:numFmt w:val="decimal"/>
      <w:lvlText w:val="%1.%2"/>
      <w:lvlJc w:val="left"/>
      <w:pPr>
        <w:ind w:left="525" w:hanging="52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3">
    <w:nsid w:val="742C16C7"/>
    <w:multiLevelType w:val="hybridMultilevel"/>
    <w:tmpl w:val="B90223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F07210"/>
    <w:multiLevelType w:val="hybridMultilevel"/>
    <w:tmpl w:val="12C691AC"/>
    <w:lvl w:ilvl="0" w:tplc="87AC473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
  </w:num>
  <w:num w:numId="3">
    <w:abstractNumId w:val="4"/>
  </w:num>
  <w:num w:numId="4">
    <w:abstractNumId w:val="13"/>
  </w:num>
  <w:num w:numId="5">
    <w:abstractNumId w:val="9"/>
  </w:num>
  <w:num w:numId="6">
    <w:abstractNumId w:val="7"/>
  </w:num>
  <w:num w:numId="7">
    <w:abstractNumId w:val="0"/>
  </w:num>
  <w:num w:numId="8">
    <w:abstractNumId w:val="3"/>
  </w:num>
  <w:num w:numId="9">
    <w:abstractNumId w:val="6"/>
  </w:num>
  <w:num w:numId="10">
    <w:abstractNumId w:val="8"/>
  </w:num>
  <w:num w:numId="11">
    <w:abstractNumId w:val="1"/>
  </w:num>
  <w:num w:numId="12">
    <w:abstractNumId w:val="14"/>
  </w:num>
  <w:num w:numId="13">
    <w:abstractNumId w:val="11"/>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E0E6A"/>
    <w:rsid w:val="00000E85"/>
    <w:rsid w:val="00001C48"/>
    <w:rsid w:val="00003208"/>
    <w:rsid w:val="00005165"/>
    <w:rsid w:val="00005549"/>
    <w:rsid w:val="00005802"/>
    <w:rsid w:val="0000698B"/>
    <w:rsid w:val="000136B2"/>
    <w:rsid w:val="000145C5"/>
    <w:rsid w:val="000203C1"/>
    <w:rsid w:val="000210F3"/>
    <w:rsid w:val="000245D7"/>
    <w:rsid w:val="00025023"/>
    <w:rsid w:val="0002619B"/>
    <w:rsid w:val="00030610"/>
    <w:rsid w:val="00030FB9"/>
    <w:rsid w:val="000342FF"/>
    <w:rsid w:val="000373E9"/>
    <w:rsid w:val="00040F4A"/>
    <w:rsid w:val="0004540F"/>
    <w:rsid w:val="00045A92"/>
    <w:rsid w:val="00050CA9"/>
    <w:rsid w:val="0005332C"/>
    <w:rsid w:val="0005394B"/>
    <w:rsid w:val="00054136"/>
    <w:rsid w:val="00055D95"/>
    <w:rsid w:val="00062315"/>
    <w:rsid w:val="00063B48"/>
    <w:rsid w:val="00064249"/>
    <w:rsid w:val="00065256"/>
    <w:rsid w:val="0006638C"/>
    <w:rsid w:val="00066BED"/>
    <w:rsid w:val="000715DF"/>
    <w:rsid w:val="000716F6"/>
    <w:rsid w:val="00071E43"/>
    <w:rsid w:val="00072B61"/>
    <w:rsid w:val="00073F66"/>
    <w:rsid w:val="00076043"/>
    <w:rsid w:val="00080AC7"/>
    <w:rsid w:val="00085DD4"/>
    <w:rsid w:val="00087E1E"/>
    <w:rsid w:val="00090827"/>
    <w:rsid w:val="000928AF"/>
    <w:rsid w:val="00093997"/>
    <w:rsid w:val="00095C32"/>
    <w:rsid w:val="00097073"/>
    <w:rsid w:val="000A0696"/>
    <w:rsid w:val="000A75FE"/>
    <w:rsid w:val="000B050A"/>
    <w:rsid w:val="000B0D82"/>
    <w:rsid w:val="000B1903"/>
    <w:rsid w:val="000B22A7"/>
    <w:rsid w:val="000B250D"/>
    <w:rsid w:val="000B38F2"/>
    <w:rsid w:val="000B4317"/>
    <w:rsid w:val="000B45ED"/>
    <w:rsid w:val="000D163E"/>
    <w:rsid w:val="000D319A"/>
    <w:rsid w:val="000E0B18"/>
    <w:rsid w:val="000E2BFC"/>
    <w:rsid w:val="000E465B"/>
    <w:rsid w:val="000E4DD9"/>
    <w:rsid w:val="000E5EA8"/>
    <w:rsid w:val="000E6A9C"/>
    <w:rsid w:val="000F0CC9"/>
    <w:rsid w:val="000F7225"/>
    <w:rsid w:val="00103C0A"/>
    <w:rsid w:val="00106359"/>
    <w:rsid w:val="00115AA1"/>
    <w:rsid w:val="00115B2F"/>
    <w:rsid w:val="001169B0"/>
    <w:rsid w:val="00121911"/>
    <w:rsid w:val="00122ECA"/>
    <w:rsid w:val="001257E5"/>
    <w:rsid w:val="00140A2E"/>
    <w:rsid w:val="0014309E"/>
    <w:rsid w:val="00143A35"/>
    <w:rsid w:val="0014751A"/>
    <w:rsid w:val="00147989"/>
    <w:rsid w:val="001479DB"/>
    <w:rsid w:val="00151F7B"/>
    <w:rsid w:val="00153066"/>
    <w:rsid w:val="00154606"/>
    <w:rsid w:val="00165BA2"/>
    <w:rsid w:val="00165CCB"/>
    <w:rsid w:val="00167F74"/>
    <w:rsid w:val="00176E65"/>
    <w:rsid w:val="00180949"/>
    <w:rsid w:val="0018512F"/>
    <w:rsid w:val="00186891"/>
    <w:rsid w:val="00191138"/>
    <w:rsid w:val="00194B4A"/>
    <w:rsid w:val="001A40BD"/>
    <w:rsid w:val="001B0A54"/>
    <w:rsid w:val="001B2190"/>
    <w:rsid w:val="001C175B"/>
    <w:rsid w:val="001C3A95"/>
    <w:rsid w:val="001C490B"/>
    <w:rsid w:val="001C71E8"/>
    <w:rsid w:val="001D0941"/>
    <w:rsid w:val="001D34E6"/>
    <w:rsid w:val="001D3DA8"/>
    <w:rsid w:val="001D409D"/>
    <w:rsid w:val="001D6A39"/>
    <w:rsid w:val="001E4A49"/>
    <w:rsid w:val="001E7D94"/>
    <w:rsid w:val="001F0E80"/>
    <w:rsid w:val="001F3DC3"/>
    <w:rsid w:val="001F6316"/>
    <w:rsid w:val="001F7B11"/>
    <w:rsid w:val="001F7C1A"/>
    <w:rsid w:val="00200BB8"/>
    <w:rsid w:val="00202FB1"/>
    <w:rsid w:val="00203C65"/>
    <w:rsid w:val="002046E2"/>
    <w:rsid w:val="002136DB"/>
    <w:rsid w:val="00214115"/>
    <w:rsid w:val="0022216D"/>
    <w:rsid w:val="0023310D"/>
    <w:rsid w:val="00233B7E"/>
    <w:rsid w:val="00235CB6"/>
    <w:rsid w:val="00245465"/>
    <w:rsid w:val="0024663C"/>
    <w:rsid w:val="002468CE"/>
    <w:rsid w:val="00250812"/>
    <w:rsid w:val="0025361F"/>
    <w:rsid w:val="00255389"/>
    <w:rsid w:val="00260BD1"/>
    <w:rsid w:val="0026364E"/>
    <w:rsid w:val="002641FF"/>
    <w:rsid w:val="002650A7"/>
    <w:rsid w:val="002653BA"/>
    <w:rsid w:val="00265896"/>
    <w:rsid w:val="00266EE2"/>
    <w:rsid w:val="00266F93"/>
    <w:rsid w:val="00274015"/>
    <w:rsid w:val="002745AB"/>
    <w:rsid w:val="00274D78"/>
    <w:rsid w:val="0027569D"/>
    <w:rsid w:val="002762D4"/>
    <w:rsid w:val="00276659"/>
    <w:rsid w:val="0028062D"/>
    <w:rsid w:val="00281327"/>
    <w:rsid w:val="002823F2"/>
    <w:rsid w:val="002835C1"/>
    <w:rsid w:val="002841E0"/>
    <w:rsid w:val="00286D39"/>
    <w:rsid w:val="002A6D8B"/>
    <w:rsid w:val="002A7089"/>
    <w:rsid w:val="002B643C"/>
    <w:rsid w:val="002B703E"/>
    <w:rsid w:val="002C0680"/>
    <w:rsid w:val="002C44B4"/>
    <w:rsid w:val="002C4BC2"/>
    <w:rsid w:val="002C6600"/>
    <w:rsid w:val="002D0FB5"/>
    <w:rsid w:val="002D6A49"/>
    <w:rsid w:val="002E1027"/>
    <w:rsid w:val="002E5A4F"/>
    <w:rsid w:val="002E5F85"/>
    <w:rsid w:val="002E6F92"/>
    <w:rsid w:val="002F1143"/>
    <w:rsid w:val="002F1FEE"/>
    <w:rsid w:val="002F581E"/>
    <w:rsid w:val="002F693A"/>
    <w:rsid w:val="002F6985"/>
    <w:rsid w:val="00303F65"/>
    <w:rsid w:val="00307D18"/>
    <w:rsid w:val="00312CF4"/>
    <w:rsid w:val="00314D50"/>
    <w:rsid w:val="003170AE"/>
    <w:rsid w:val="003267AF"/>
    <w:rsid w:val="003271CC"/>
    <w:rsid w:val="00331298"/>
    <w:rsid w:val="00340C0D"/>
    <w:rsid w:val="00342052"/>
    <w:rsid w:val="00343E70"/>
    <w:rsid w:val="0034502C"/>
    <w:rsid w:val="00346E96"/>
    <w:rsid w:val="00347CF0"/>
    <w:rsid w:val="003502A6"/>
    <w:rsid w:val="003520B5"/>
    <w:rsid w:val="003524D2"/>
    <w:rsid w:val="00353CF0"/>
    <w:rsid w:val="003553CB"/>
    <w:rsid w:val="00357669"/>
    <w:rsid w:val="00361AEE"/>
    <w:rsid w:val="0036431E"/>
    <w:rsid w:val="003665ED"/>
    <w:rsid w:val="003720C4"/>
    <w:rsid w:val="00373C3B"/>
    <w:rsid w:val="00374BDB"/>
    <w:rsid w:val="00377BB3"/>
    <w:rsid w:val="003852E9"/>
    <w:rsid w:val="0038691A"/>
    <w:rsid w:val="00390EF0"/>
    <w:rsid w:val="00392D6B"/>
    <w:rsid w:val="00394E60"/>
    <w:rsid w:val="00397457"/>
    <w:rsid w:val="003979E0"/>
    <w:rsid w:val="003A1BFE"/>
    <w:rsid w:val="003A7FFD"/>
    <w:rsid w:val="003B03C8"/>
    <w:rsid w:val="003B227F"/>
    <w:rsid w:val="003C024D"/>
    <w:rsid w:val="003C1E2A"/>
    <w:rsid w:val="003C476E"/>
    <w:rsid w:val="003C62F7"/>
    <w:rsid w:val="003D2FC7"/>
    <w:rsid w:val="003E1DE8"/>
    <w:rsid w:val="003E3602"/>
    <w:rsid w:val="003E4F56"/>
    <w:rsid w:val="003E63ED"/>
    <w:rsid w:val="003F13F1"/>
    <w:rsid w:val="003F23DE"/>
    <w:rsid w:val="003F4D2F"/>
    <w:rsid w:val="003F5DA4"/>
    <w:rsid w:val="003F6B76"/>
    <w:rsid w:val="00400A93"/>
    <w:rsid w:val="00402F7E"/>
    <w:rsid w:val="00405839"/>
    <w:rsid w:val="004112F6"/>
    <w:rsid w:val="00411510"/>
    <w:rsid w:val="00411CC4"/>
    <w:rsid w:val="004120B3"/>
    <w:rsid w:val="00413DE3"/>
    <w:rsid w:val="00415503"/>
    <w:rsid w:val="0042416A"/>
    <w:rsid w:val="00424E9F"/>
    <w:rsid w:val="004317EF"/>
    <w:rsid w:val="0043266B"/>
    <w:rsid w:val="00433AA1"/>
    <w:rsid w:val="0043435E"/>
    <w:rsid w:val="00437E26"/>
    <w:rsid w:val="004408B3"/>
    <w:rsid w:val="004415DF"/>
    <w:rsid w:val="00441A6E"/>
    <w:rsid w:val="00444EDC"/>
    <w:rsid w:val="00447264"/>
    <w:rsid w:val="00451C91"/>
    <w:rsid w:val="004570E5"/>
    <w:rsid w:val="00457B86"/>
    <w:rsid w:val="00461A88"/>
    <w:rsid w:val="00466B48"/>
    <w:rsid w:val="0046734E"/>
    <w:rsid w:val="004777F5"/>
    <w:rsid w:val="004802D4"/>
    <w:rsid w:val="00480D72"/>
    <w:rsid w:val="00481878"/>
    <w:rsid w:val="00481D73"/>
    <w:rsid w:val="00482920"/>
    <w:rsid w:val="0048298B"/>
    <w:rsid w:val="0048621D"/>
    <w:rsid w:val="00486936"/>
    <w:rsid w:val="0049263D"/>
    <w:rsid w:val="00492A96"/>
    <w:rsid w:val="00492F65"/>
    <w:rsid w:val="00493305"/>
    <w:rsid w:val="00494144"/>
    <w:rsid w:val="00496B8C"/>
    <w:rsid w:val="004A0AA5"/>
    <w:rsid w:val="004A34AB"/>
    <w:rsid w:val="004A4E6D"/>
    <w:rsid w:val="004A69E4"/>
    <w:rsid w:val="004B27C0"/>
    <w:rsid w:val="004B5757"/>
    <w:rsid w:val="004B73D4"/>
    <w:rsid w:val="004C10F6"/>
    <w:rsid w:val="004C2BC9"/>
    <w:rsid w:val="004C57D4"/>
    <w:rsid w:val="004C7F4E"/>
    <w:rsid w:val="004D10A1"/>
    <w:rsid w:val="004D1CF8"/>
    <w:rsid w:val="004D2EF6"/>
    <w:rsid w:val="004D7218"/>
    <w:rsid w:val="004E3E03"/>
    <w:rsid w:val="004F0B0B"/>
    <w:rsid w:val="004F7C61"/>
    <w:rsid w:val="005006A7"/>
    <w:rsid w:val="005013CC"/>
    <w:rsid w:val="00505C12"/>
    <w:rsid w:val="0050793F"/>
    <w:rsid w:val="005106C0"/>
    <w:rsid w:val="005115B3"/>
    <w:rsid w:val="0052486E"/>
    <w:rsid w:val="00526417"/>
    <w:rsid w:val="00526464"/>
    <w:rsid w:val="00526951"/>
    <w:rsid w:val="00531C0E"/>
    <w:rsid w:val="005322C5"/>
    <w:rsid w:val="00532757"/>
    <w:rsid w:val="00540441"/>
    <w:rsid w:val="005436EC"/>
    <w:rsid w:val="00543C70"/>
    <w:rsid w:val="00551BEA"/>
    <w:rsid w:val="00551F48"/>
    <w:rsid w:val="0055351F"/>
    <w:rsid w:val="00553778"/>
    <w:rsid w:val="00553849"/>
    <w:rsid w:val="00554EB8"/>
    <w:rsid w:val="005555E4"/>
    <w:rsid w:val="005612E8"/>
    <w:rsid w:val="00561AF0"/>
    <w:rsid w:val="00562195"/>
    <w:rsid w:val="005636D3"/>
    <w:rsid w:val="00566A7C"/>
    <w:rsid w:val="0057234E"/>
    <w:rsid w:val="0057566B"/>
    <w:rsid w:val="0057692D"/>
    <w:rsid w:val="00580048"/>
    <w:rsid w:val="00593F23"/>
    <w:rsid w:val="005942EE"/>
    <w:rsid w:val="005962E6"/>
    <w:rsid w:val="005967F0"/>
    <w:rsid w:val="005A1B1C"/>
    <w:rsid w:val="005B007F"/>
    <w:rsid w:val="005B1DB4"/>
    <w:rsid w:val="005C08AD"/>
    <w:rsid w:val="005C1330"/>
    <w:rsid w:val="005C1883"/>
    <w:rsid w:val="005D371F"/>
    <w:rsid w:val="005D47E9"/>
    <w:rsid w:val="005D567A"/>
    <w:rsid w:val="005D6C9C"/>
    <w:rsid w:val="005E27FA"/>
    <w:rsid w:val="005E46A3"/>
    <w:rsid w:val="005E4BAB"/>
    <w:rsid w:val="005E6078"/>
    <w:rsid w:val="005F1615"/>
    <w:rsid w:val="005F36AF"/>
    <w:rsid w:val="005F49A9"/>
    <w:rsid w:val="005F63DE"/>
    <w:rsid w:val="005F71DF"/>
    <w:rsid w:val="006008DE"/>
    <w:rsid w:val="00601788"/>
    <w:rsid w:val="00607620"/>
    <w:rsid w:val="006109F9"/>
    <w:rsid w:val="00613DA6"/>
    <w:rsid w:val="0061653F"/>
    <w:rsid w:val="006207B5"/>
    <w:rsid w:val="006256EA"/>
    <w:rsid w:val="0063224F"/>
    <w:rsid w:val="00635668"/>
    <w:rsid w:val="00642F9A"/>
    <w:rsid w:val="00643D59"/>
    <w:rsid w:val="00646EA9"/>
    <w:rsid w:val="006565E7"/>
    <w:rsid w:val="0066192F"/>
    <w:rsid w:val="00666180"/>
    <w:rsid w:val="006718C7"/>
    <w:rsid w:val="0067565A"/>
    <w:rsid w:val="00676EB3"/>
    <w:rsid w:val="00677797"/>
    <w:rsid w:val="00677830"/>
    <w:rsid w:val="006827BC"/>
    <w:rsid w:val="00684407"/>
    <w:rsid w:val="00687F86"/>
    <w:rsid w:val="006A349C"/>
    <w:rsid w:val="006A3AE2"/>
    <w:rsid w:val="006A5BF4"/>
    <w:rsid w:val="006A5FF1"/>
    <w:rsid w:val="006C1521"/>
    <w:rsid w:val="006C23A4"/>
    <w:rsid w:val="006C293E"/>
    <w:rsid w:val="006D1188"/>
    <w:rsid w:val="006D11E7"/>
    <w:rsid w:val="006D17EE"/>
    <w:rsid w:val="006D38FB"/>
    <w:rsid w:val="006D3B4D"/>
    <w:rsid w:val="006E0C0A"/>
    <w:rsid w:val="006E2930"/>
    <w:rsid w:val="006E3CD1"/>
    <w:rsid w:val="006E6973"/>
    <w:rsid w:val="006E6A67"/>
    <w:rsid w:val="006E6F0F"/>
    <w:rsid w:val="006F5435"/>
    <w:rsid w:val="00700796"/>
    <w:rsid w:val="007009C5"/>
    <w:rsid w:val="007018E0"/>
    <w:rsid w:val="00710EEE"/>
    <w:rsid w:val="007246C8"/>
    <w:rsid w:val="007251E7"/>
    <w:rsid w:val="007253A8"/>
    <w:rsid w:val="00725902"/>
    <w:rsid w:val="0072729F"/>
    <w:rsid w:val="0072760B"/>
    <w:rsid w:val="00731694"/>
    <w:rsid w:val="00731E1A"/>
    <w:rsid w:val="0073277A"/>
    <w:rsid w:val="00733808"/>
    <w:rsid w:val="007355E4"/>
    <w:rsid w:val="00736DC0"/>
    <w:rsid w:val="00737118"/>
    <w:rsid w:val="00737AD6"/>
    <w:rsid w:val="007405E0"/>
    <w:rsid w:val="00740681"/>
    <w:rsid w:val="00741294"/>
    <w:rsid w:val="00745979"/>
    <w:rsid w:val="00753632"/>
    <w:rsid w:val="007538F3"/>
    <w:rsid w:val="00755940"/>
    <w:rsid w:val="007611B6"/>
    <w:rsid w:val="007614BD"/>
    <w:rsid w:val="007641FC"/>
    <w:rsid w:val="00770960"/>
    <w:rsid w:val="0077161D"/>
    <w:rsid w:val="00772135"/>
    <w:rsid w:val="00772217"/>
    <w:rsid w:val="0077761C"/>
    <w:rsid w:val="007820C6"/>
    <w:rsid w:val="00782CC3"/>
    <w:rsid w:val="007862B1"/>
    <w:rsid w:val="00787F31"/>
    <w:rsid w:val="00790DEC"/>
    <w:rsid w:val="00791764"/>
    <w:rsid w:val="00794166"/>
    <w:rsid w:val="00797647"/>
    <w:rsid w:val="007A0AC9"/>
    <w:rsid w:val="007A2ABA"/>
    <w:rsid w:val="007A303F"/>
    <w:rsid w:val="007A7117"/>
    <w:rsid w:val="007B1B9E"/>
    <w:rsid w:val="007B41AB"/>
    <w:rsid w:val="007B75DC"/>
    <w:rsid w:val="007C0D14"/>
    <w:rsid w:val="007C19DD"/>
    <w:rsid w:val="007C2D1A"/>
    <w:rsid w:val="007C44C1"/>
    <w:rsid w:val="007D0EAD"/>
    <w:rsid w:val="007D0F4D"/>
    <w:rsid w:val="007D20C1"/>
    <w:rsid w:val="007D2FA9"/>
    <w:rsid w:val="007D3573"/>
    <w:rsid w:val="007E1428"/>
    <w:rsid w:val="007E765B"/>
    <w:rsid w:val="007F08EA"/>
    <w:rsid w:val="007F16F6"/>
    <w:rsid w:val="007F5F03"/>
    <w:rsid w:val="0080107A"/>
    <w:rsid w:val="00802D42"/>
    <w:rsid w:val="008035B9"/>
    <w:rsid w:val="00803610"/>
    <w:rsid w:val="0080381F"/>
    <w:rsid w:val="00805737"/>
    <w:rsid w:val="008105F1"/>
    <w:rsid w:val="00813500"/>
    <w:rsid w:val="00813E53"/>
    <w:rsid w:val="008202E3"/>
    <w:rsid w:val="00820B4E"/>
    <w:rsid w:val="00822FD0"/>
    <w:rsid w:val="008235B7"/>
    <w:rsid w:val="00824530"/>
    <w:rsid w:val="00825BFD"/>
    <w:rsid w:val="00826A96"/>
    <w:rsid w:val="008317E9"/>
    <w:rsid w:val="00832B11"/>
    <w:rsid w:val="00837368"/>
    <w:rsid w:val="008423A7"/>
    <w:rsid w:val="0084259B"/>
    <w:rsid w:val="008451DB"/>
    <w:rsid w:val="00846F62"/>
    <w:rsid w:val="00847CA3"/>
    <w:rsid w:val="00855A22"/>
    <w:rsid w:val="008572D7"/>
    <w:rsid w:val="00860282"/>
    <w:rsid w:val="00862133"/>
    <w:rsid w:val="00863A60"/>
    <w:rsid w:val="00863A84"/>
    <w:rsid w:val="00865DDE"/>
    <w:rsid w:val="008700CF"/>
    <w:rsid w:val="00871374"/>
    <w:rsid w:val="0087333B"/>
    <w:rsid w:val="0087399D"/>
    <w:rsid w:val="00875637"/>
    <w:rsid w:val="00875A41"/>
    <w:rsid w:val="00886563"/>
    <w:rsid w:val="00892790"/>
    <w:rsid w:val="008A456C"/>
    <w:rsid w:val="008A5A18"/>
    <w:rsid w:val="008A7D51"/>
    <w:rsid w:val="008B004B"/>
    <w:rsid w:val="008B00FA"/>
    <w:rsid w:val="008B1030"/>
    <w:rsid w:val="008B191A"/>
    <w:rsid w:val="008B3E6C"/>
    <w:rsid w:val="008B47A6"/>
    <w:rsid w:val="008B7856"/>
    <w:rsid w:val="008C344F"/>
    <w:rsid w:val="008C3907"/>
    <w:rsid w:val="008C44A5"/>
    <w:rsid w:val="008C44F7"/>
    <w:rsid w:val="008D148F"/>
    <w:rsid w:val="008D3247"/>
    <w:rsid w:val="008D5A28"/>
    <w:rsid w:val="008D73AE"/>
    <w:rsid w:val="008D73C3"/>
    <w:rsid w:val="008D7855"/>
    <w:rsid w:val="008E1933"/>
    <w:rsid w:val="008E1AE1"/>
    <w:rsid w:val="008F0447"/>
    <w:rsid w:val="00902778"/>
    <w:rsid w:val="00906B19"/>
    <w:rsid w:val="00912A1C"/>
    <w:rsid w:val="00912AD6"/>
    <w:rsid w:val="00913248"/>
    <w:rsid w:val="009165A1"/>
    <w:rsid w:val="00916CBF"/>
    <w:rsid w:val="0091778B"/>
    <w:rsid w:val="00917F20"/>
    <w:rsid w:val="00921AD3"/>
    <w:rsid w:val="00922D88"/>
    <w:rsid w:val="00925E55"/>
    <w:rsid w:val="00931234"/>
    <w:rsid w:val="00932A95"/>
    <w:rsid w:val="00932C68"/>
    <w:rsid w:val="00946A98"/>
    <w:rsid w:val="009532EE"/>
    <w:rsid w:val="009604AC"/>
    <w:rsid w:val="0096074C"/>
    <w:rsid w:val="00963A8D"/>
    <w:rsid w:val="009643A3"/>
    <w:rsid w:val="00964D9E"/>
    <w:rsid w:val="009718FA"/>
    <w:rsid w:val="00975B1F"/>
    <w:rsid w:val="00983853"/>
    <w:rsid w:val="009851C1"/>
    <w:rsid w:val="009856AB"/>
    <w:rsid w:val="009938AE"/>
    <w:rsid w:val="00993D8A"/>
    <w:rsid w:val="00994D02"/>
    <w:rsid w:val="009956D5"/>
    <w:rsid w:val="00996CCE"/>
    <w:rsid w:val="00997C1D"/>
    <w:rsid w:val="009A2C2C"/>
    <w:rsid w:val="009A2F58"/>
    <w:rsid w:val="009A4137"/>
    <w:rsid w:val="009A4D61"/>
    <w:rsid w:val="009A5B18"/>
    <w:rsid w:val="009A5D39"/>
    <w:rsid w:val="009A72B1"/>
    <w:rsid w:val="009A78A3"/>
    <w:rsid w:val="009A7D1B"/>
    <w:rsid w:val="009B0689"/>
    <w:rsid w:val="009B1023"/>
    <w:rsid w:val="009B3984"/>
    <w:rsid w:val="009B423A"/>
    <w:rsid w:val="009B569D"/>
    <w:rsid w:val="009B61E1"/>
    <w:rsid w:val="009B6A98"/>
    <w:rsid w:val="009B7702"/>
    <w:rsid w:val="009C1843"/>
    <w:rsid w:val="009C2349"/>
    <w:rsid w:val="009C3D78"/>
    <w:rsid w:val="009C6A27"/>
    <w:rsid w:val="009C6B62"/>
    <w:rsid w:val="009D127B"/>
    <w:rsid w:val="009D5636"/>
    <w:rsid w:val="009D64F5"/>
    <w:rsid w:val="009E4175"/>
    <w:rsid w:val="009E7B8E"/>
    <w:rsid w:val="009F1FA8"/>
    <w:rsid w:val="009F3B4C"/>
    <w:rsid w:val="009F48FE"/>
    <w:rsid w:val="009F6628"/>
    <w:rsid w:val="00A00249"/>
    <w:rsid w:val="00A01311"/>
    <w:rsid w:val="00A05652"/>
    <w:rsid w:val="00A11567"/>
    <w:rsid w:val="00A12399"/>
    <w:rsid w:val="00A126C1"/>
    <w:rsid w:val="00A15276"/>
    <w:rsid w:val="00A21777"/>
    <w:rsid w:val="00A2559E"/>
    <w:rsid w:val="00A27893"/>
    <w:rsid w:val="00A32DCE"/>
    <w:rsid w:val="00A335F3"/>
    <w:rsid w:val="00A345F9"/>
    <w:rsid w:val="00A40AE5"/>
    <w:rsid w:val="00A4181D"/>
    <w:rsid w:val="00A4274C"/>
    <w:rsid w:val="00A42CFE"/>
    <w:rsid w:val="00A52C0F"/>
    <w:rsid w:val="00A606F9"/>
    <w:rsid w:val="00A62FE2"/>
    <w:rsid w:val="00A639CD"/>
    <w:rsid w:val="00A65D9D"/>
    <w:rsid w:val="00A700BE"/>
    <w:rsid w:val="00A709A8"/>
    <w:rsid w:val="00A73025"/>
    <w:rsid w:val="00A7777C"/>
    <w:rsid w:val="00A83FB5"/>
    <w:rsid w:val="00A907D0"/>
    <w:rsid w:val="00A957A2"/>
    <w:rsid w:val="00A95B26"/>
    <w:rsid w:val="00A969EB"/>
    <w:rsid w:val="00A96D70"/>
    <w:rsid w:val="00AA1B25"/>
    <w:rsid w:val="00AA2EB3"/>
    <w:rsid w:val="00AA310C"/>
    <w:rsid w:val="00AB11AB"/>
    <w:rsid w:val="00AB4D7A"/>
    <w:rsid w:val="00AB6650"/>
    <w:rsid w:val="00AB7E59"/>
    <w:rsid w:val="00AB7ED0"/>
    <w:rsid w:val="00AC138A"/>
    <w:rsid w:val="00AC33CA"/>
    <w:rsid w:val="00AC394F"/>
    <w:rsid w:val="00AC7581"/>
    <w:rsid w:val="00AD07A6"/>
    <w:rsid w:val="00AD0ADD"/>
    <w:rsid w:val="00AD1119"/>
    <w:rsid w:val="00AD1FFA"/>
    <w:rsid w:val="00AE0E1B"/>
    <w:rsid w:val="00AF1FCE"/>
    <w:rsid w:val="00AF546C"/>
    <w:rsid w:val="00B03859"/>
    <w:rsid w:val="00B11BC3"/>
    <w:rsid w:val="00B15315"/>
    <w:rsid w:val="00B20236"/>
    <w:rsid w:val="00B219C3"/>
    <w:rsid w:val="00B21E50"/>
    <w:rsid w:val="00B26548"/>
    <w:rsid w:val="00B26B3A"/>
    <w:rsid w:val="00B349F9"/>
    <w:rsid w:val="00B40323"/>
    <w:rsid w:val="00B410DC"/>
    <w:rsid w:val="00B4117C"/>
    <w:rsid w:val="00B435D1"/>
    <w:rsid w:val="00B436FB"/>
    <w:rsid w:val="00B43F83"/>
    <w:rsid w:val="00B45EE9"/>
    <w:rsid w:val="00B46CA1"/>
    <w:rsid w:val="00B513D0"/>
    <w:rsid w:val="00B5538A"/>
    <w:rsid w:val="00B556E3"/>
    <w:rsid w:val="00B56424"/>
    <w:rsid w:val="00B611D8"/>
    <w:rsid w:val="00B62B43"/>
    <w:rsid w:val="00B648B2"/>
    <w:rsid w:val="00B65B90"/>
    <w:rsid w:val="00B74050"/>
    <w:rsid w:val="00B769DE"/>
    <w:rsid w:val="00B80CEB"/>
    <w:rsid w:val="00B81DCF"/>
    <w:rsid w:val="00B8247E"/>
    <w:rsid w:val="00B827CB"/>
    <w:rsid w:val="00B83FF1"/>
    <w:rsid w:val="00B854C8"/>
    <w:rsid w:val="00B87091"/>
    <w:rsid w:val="00B905FE"/>
    <w:rsid w:val="00B948E4"/>
    <w:rsid w:val="00BA1422"/>
    <w:rsid w:val="00BA1830"/>
    <w:rsid w:val="00BA2934"/>
    <w:rsid w:val="00BA5BE9"/>
    <w:rsid w:val="00BB0C91"/>
    <w:rsid w:val="00BB3AFF"/>
    <w:rsid w:val="00BB551A"/>
    <w:rsid w:val="00BB601E"/>
    <w:rsid w:val="00BB71EA"/>
    <w:rsid w:val="00BB7555"/>
    <w:rsid w:val="00BB75DA"/>
    <w:rsid w:val="00BC2522"/>
    <w:rsid w:val="00BD2014"/>
    <w:rsid w:val="00BD2984"/>
    <w:rsid w:val="00BD369D"/>
    <w:rsid w:val="00BD57E6"/>
    <w:rsid w:val="00BD68E0"/>
    <w:rsid w:val="00BE0E6A"/>
    <w:rsid w:val="00BE65A0"/>
    <w:rsid w:val="00BF08A4"/>
    <w:rsid w:val="00BF09B7"/>
    <w:rsid w:val="00BF17A9"/>
    <w:rsid w:val="00BF1D3B"/>
    <w:rsid w:val="00BF1F8E"/>
    <w:rsid w:val="00BF2DF5"/>
    <w:rsid w:val="00BF5B3B"/>
    <w:rsid w:val="00BF6569"/>
    <w:rsid w:val="00BF7A1F"/>
    <w:rsid w:val="00C00982"/>
    <w:rsid w:val="00C00E85"/>
    <w:rsid w:val="00C02C28"/>
    <w:rsid w:val="00C05179"/>
    <w:rsid w:val="00C06CFA"/>
    <w:rsid w:val="00C1055B"/>
    <w:rsid w:val="00C10A0F"/>
    <w:rsid w:val="00C11B27"/>
    <w:rsid w:val="00C15F28"/>
    <w:rsid w:val="00C17FC2"/>
    <w:rsid w:val="00C30454"/>
    <w:rsid w:val="00C30788"/>
    <w:rsid w:val="00C32200"/>
    <w:rsid w:val="00C32388"/>
    <w:rsid w:val="00C3370F"/>
    <w:rsid w:val="00C3684F"/>
    <w:rsid w:val="00C42E0F"/>
    <w:rsid w:val="00C43085"/>
    <w:rsid w:val="00C457B0"/>
    <w:rsid w:val="00C4713A"/>
    <w:rsid w:val="00C4746A"/>
    <w:rsid w:val="00C528EF"/>
    <w:rsid w:val="00C52DBA"/>
    <w:rsid w:val="00C54D4C"/>
    <w:rsid w:val="00C57F72"/>
    <w:rsid w:val="00C611D2"/>
    <w:rsid w:val="00C64119"/>
    <w:rsid w:val="00C6492B"/>
    <w:rsid w:val="00C77167"/>
    <w:rsid w:val="00C775BC"/>
    <w:rsid w:val="00C77EA2"/>
    <w:rsid w:val="00C80C04"/>
    <w:rsid w:val="00C83A79"/>
    <w:rsid w:val="00C84C2E"/>
    <w:rsid w:val="00C86F0A"/>
    <w:rsid w:val="00C96379"/>
    <w:rsid w:val="00C97403"/>
    <w:rsid w:val="00CA75ED"/>
    <w:rsid w:val="00CB038D"/>
    <w:rsid w:val="00CB1721"/>
    <w:rsid w:val="00CB4B19"/>
    <w:rsid w:val="00CC01BA"/>
    <w:rsid w:val="00CC12EF"/>
    <w:rsid w:val="00CC1B47"/>
    <w:rsid w:val="00CC2D5D"/>
    <w:rsid w:val="00CC2FBE"/>
    <w:rsid w:val="00CC3A03"/>
    <w:rsid w:val="00CC457D"/>
    <w:rsid w:val="00CC4779"/>
    <w:rsid w:val="00CC5779"/>
    <w:rsid w:val="00CD0346"/>
    <w:rsid w:val="00CD2AE1"/>
    <w:rsid w:val="00CD4191"/>
    <w:rsid w:val="00CD63A5"/>
    <w:rsid w:val="00CE7784"/>
    <w:rsid w:val="00CF02DF"/>
    <w:rsid w:val="00CF176F"/>
    <w:rsid w:val="00CF19AD"/>
    <w:rsid w:val="00CF1B31"/>
    <w:rsid w:val="00D014FF"/>
    <w:rsid w:val="00D01C5C"/>
    <w:rsid w:val="00D07F62"/>
    <w:rsid w:val="00D10E04"/>
    <w:rsid w:val="00D1760A"/>
    <w:rsid w:val="00D17E76"/>
    <w:rsid w:val="00D2093F"/>
    <w:rsid w:val="00D20AEC"/>
    <w:rsid w:val="00D2290B"/>
    <w:rsid w:val="00D23232"/>
    <w:rsid w:val="00D246B9"/>
    <w:rsid w:val="00D26C4E"/>
    <w:rsid w:val="00D27B3E"/>
    <w:rsid w:val="00D30BB8"/>
    <w:rsid w:val="00D31692"/>
    <w:rsid w:val="00D33E98"/>
    <w:rsid w:val="00D34D29"/>
    <w:rsid w:val="00D3623A"/>
    <w:rsid w:val="00D40E19"/>
    <w:rsid w:val="00D43D08"/>
    <w:rsid w:val="00D479FD"/>
    <w:rsid w:val="00D529CB"/>
    <w:rsid w:val="00D56DC9"/>
    <w:rsid w:val="00D57CBD"/>
    <w:rsid w:val="00D6135E"/>
    <w:rsid w:val="00D62FDB"/>
    <w:rsid w:val="00D63C3A"/>
    <w:rsid w:val="00D67ACD"/>
    <w:rsid w:val="00D7164F"/>
    <w:rsid w:val="00D72E71"/>
    <w:rsid w:val="00D74623"/>
    <w:rsid w:val="00D74AA7"/>
    <w:rsid w:val="00D76BA3"/>
    <w:rsid w:val="00D77EC5"/>
    <w:rsid w:val="00D846AF"/>
    <w:rsid w:val="00D8519E"/>
    <w:rsid w:val="00D85FFA"/>
    <w:rsid w:val="00D8792C"/>
    <w:rsid w:val="00D944C1"/>
    <w:rsid w:val="00D95682"/>
    <w:rsid w:val="00D96B26"/>
    <w:rsid w:val="00D9713A"/>
    <w:rsid w:val="00D9737B"/>
    <w:rsid w:val="00DA1492"/>
    <w:rsid w:val="00DB0038"/>
    <w:rsid w:val="00DB019D"/>
    <w:rsid w:val="00DB14BC"/>
    <w:rsid w:val="00DB39CC"/>
    <w:rsid w:val="00DB3C49"/>
    <w:rsid w:val="00DB41A6"/>
    <w:rsid w:val="00DB7985"/>
    <w:rsid w:val="00DC08C0"/>
    <w:rsid w:val="00DC34E6"/>
    <w:rsid w:val="00DC41D5"/>
    <w:rsid w:val="00DC6994"/>
    <w:rsid w:val="00DC7373"/>
    <w:rsid w:val="00DC7D54"/>
    <w:rsid w:val="00DD4CC8"/>
    <w:rsid w:val="00DD4F9B"/>
    <w:rsid w:val="00DD5079"/>
    <w:rsid w:val="00DD670B"/>
    <w:rsid w:val="00DE0C77"/>
    <w:rsid w:val="00DE1D2B"/>
    <w:rsid w:val="00DE2531"/>
    <w:rsid w:val="00DE4F66"/>
    <w:rsid w:val="00DE603D"/>
    <w:rsid w:val="00DE6687"/>
    <w:rsid w:val="00DE7064"/>
    <w:rsid w:val="00DE7FA2"/>
    <w:rsid w:val="00DF0E1A"/>
    <w:rsid w:val="00DF174A"/>
    <w:rsid w:val="00DF53F0"/>
    <w:rsid w:val="00DF7114"/>
    <w:rsid w:val="00E010F0"/>
    <w:rsid w:val="00E051DD"/>
    <w:rsid w:val="00E06265"/>
    <w:rsid w:val="00E10E4F"/>
    <w:rsid w:val="00E17F43"/>
    <w:rsid w:val="00E20D9A"/>
    <w:rsid w:val="00E271E9"/>
    <w:rsid w:val="00E34B6D"/>
    <w:rsid w:val="00E35555"/>
    <w:rsid w:val="00E40231"/>
    <w:rsid w:val="00E41809"/>
    <w:rsid w:val="00E42EAC"/>
    <w:rsid w:val="00E43C00"/>
    <w:rsid w:val="00E523E8"/>
    <w:rsid w:val="00E53361"/>
    <w:rsid w:val="00E5356A"/>
    <w:rsid w:val="00E5553D"/>
    <w:rsid w:val="00E558B5"/>
    <w:rsid w:val="00E55969"/>
    <w:rsid w:val="00E61144"/>
    <w:rsid w:val="00E61866"/>
    <w:rsid w:val="00E67F06"/>
    <w:rsid w:val="00E74935"/>
    <w:rsid w:val="00E77B35"/>
    <w:rsid w:val="00E803F4"/>
    <w:rsid w:val="00E815B1"/>
    <w:rsid w:val="00E821F6"/>
    <w:rsid w:val="00E85CE5"/>
    <w:rsid w:val="00E87C07"/>
    <w:rsid w:val="00E91FD9"/>
    <w:rsid w:val="00E92862"/>
    <w:rsid w:val="00E953E1"/>
    <w:rsid w:val="00E95C72"/>
    <w:rsid w:val="00E95C88"/>
    <w:rsid w:val="00E96EEE"/>
    <w:rsid w:val="00EA023B"/>
    <w:rsid w:val="00EA2902"/>
    <w:rsid w:val="00EA303D"/>
    <w:rsid w:val="00EA48D9"/>
    <w:rsid w:val="00EA4CB5"/>
    <w:rsid w:val="00EA6751"/>
    <w:rsid w:val="00EA7BC2"/>
    <w:rsid w:val="00EB2871"/>
    <w:rsid w:val="00EB3883"/>
    <w:rsid w:val="00EB3E7D"/>
    <w:rsid w:val="00EB5C01"/>
    <w:rsid w:val="00EC1745"/>
    <w:rsid w:val="00EC1B62"/>
    <w:rsid w:val="00EC2B37"/>
    <w:rsid w:val="00EC2CCA"/>
    <w:rsid w:val="00EC4B48"/>
    <w:rsid w:val="00EC4F30"/>
    <w:rsid w:val="00EC705C"/>
    <w:rsid w:val="00ED5023"/>
    <w:rsid w:val="00ED7D0B"/>
    <w:rsid w:val="00EE02A1"/>
    <w:rsid w:val="00EE3ED9"/>
    <w:rsid w:val="00EE432E"/>
    <w:rsid w:val="00EE60F4"/>
    <w:rsid w:val="00EE7158"/>
    <w:rsid w:val="00EE79C6"/>
    <w:rsid w:val="00EE7B4B"/>
    <w:rsid w:val="00EF1061"/>
    <w:rsid w:val="00EF1ED6"/>
    <w:rsid w:val="00EF4011"/>
    <w:rsid w:val="00EF5F0E"/>
    <w:rsid w:val="00EF7BD8"/>
    <w:rsid w:val="00F03251"/>
    <w:rsid w:val="00F070A1"/>
    <w:rsid w:val="00F11EF0"/>
    <w:rsid w:val="00F127CC"/>
    <w:rsid w:val="00F12DD9"/>
    <w:rsid w:val="00F15EE1"/>
    <w:rsid w:val="00F167C3"/>
    <w:rsid w:val="00F213E5"/>
    <w:rsid w:val="00F21C12"/>
    <w:rsid w:val="00F22F2D"/>
    <w:rsid w:val="00F241E8"/>
    <w:rsid w:val="00F25B2B"/>
    <w:rsid w:val="00F2738F"/>
    <w:rsid w:val="00F274C0"/>
    <w:rsid w:val="00F345F4"/>
    <w:rsid w:val="00F35FAE"/>
    <w:rsid w:val="00F3748F"/>
    <w:rsid w:val="00F400DB"/>
    <w:rsid w:val="00F460C1"/>
    <w:rsid w:val="00F470A8"/>
    <w:rsid w:val="00F47C7B"/>
    <w:rsid w:val="00F47D1D"/>
    <w:rsid w:val="00F5152E"/>
    <w:rsid w:val="00F51922"/>
    <w:rsid w:val="00F5275C"/>
    <w:rsid w:val="00F53E48"/>
    <w:rsid w:val="00F5435B"/>
    <w:rsid w:val="00F60FB0"/>
    <w:rsid w:val="00F6134E"/>
    <w:rsid w:val="00F62F05"/>
    <w:rsid w:val="00F64C78"/>
    <w:rsid w:val="00F670EB"/>
    <w:rsid w:val="00F723D8"/>
    <w:rsid w:val="00F73FAA"/>
    <w:rsid w:val="00F74051"/>
    <w:rsid w:val="00F7573D"/>
    <w:rsid w:val="00F83A7F"/>
    <w:rsid w:val="00F865CE"/>
    <w:rsid w:val="00FA1ABB"/>
    <w:rsid w:val="00FA25DC"/>
    <w:rsid w:val="00FA71E4"/>
    <w:rsid w:val="00FB3E7D"/>
    <w:rsid w:val="00FB4430"/>
    <w:rsid w:val="00FB5552"/>
    <w:rsid w:val="00FB6A79"/>
    <w:rsid w:val="00FC003A"/>
    <w:rsid w:val="00FC42EB"/>
    <w:rsid w:val="00FC70FE"/>
    <w:rsid w:val="00FD090E"/>
    <w:rsid w:val="00FD17EE"/>
    <w:rsid w:val="00FD7AA4"/>
    <w:rsid w:val="00FD7D1D"/>
    <w:rsid w:val="00FE106F"/>
    <w:rsid w:val="00FE22F1"/>
    <w:rsid w:val="00FE2AF2"/>
    <w:rsid w:val="00FE37FC"/>
    <w:rsid w:val="00FE3E04"/>
    <w:rsid w:val="00FF59EF"/>
    <w:rsid w:val="00FF5C09"/>
    <w:rsid w:val="00FF7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2" type="connector" idref="#_x0000_s18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6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66F9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106C0"/>
    <w:pPr>
      <w:jc w:val="center"/>
    </w:pPr>
    <w:rPr>
      <w:b/>
      <w:bCs/>
    </w:rPr>
  </w:style>
  <w:style w:type="character" w:customStyle="1" w:styleId="a4">
    <w:name w:val="Название Знак"/>
    <w:basedOn w:val="a0"/>
    <w:link w:val="a3"/>
    <w:rsid w:val="005106C0"/>
    <w:rPr>
      <w:rFonts w:ascii="Times New Roman" w:eastAsia="Times New Roman" w:hAnsi="Times New Roman" w:cs="Times New Roman"/>
      <w:b/>
      <w:bCs/>
      <w:sz w:val="24"/>
      <w:szCs w:val="24"/>
      <w:lang w:eastAsia="ru-RU"/>
    </w:rPr>
  </w:style>
  <w:style w:type="paragraph" w:customStyle="1" w:styleId="ConsPlusNormal">
    <w:name w:val="ConsPlusNormal"/>
    <w:rsid w:val="007459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2B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3852E9"/>
    <w:pPr>
      <w:spacing w:before="100" w:beforeAutospacing="1" w:after="100" w:afterAutospacing="1"/>
    </w:pPr>
  </w:style>
  <w:style w:type="paragraph" w:styleId="a5">
    <w:name w:val="Balloon Text"/>
    <w:basedOn w:val="a"/>
    <w:link w:val="a6"/>
    <w:semiHidden/>
    <w:unhideWhenUsed/>
    <w:rsid w:val="00DC34E6"/>
    <w:rPr>
      <w:rFonts w:ascii="Tahoma" w:hAnsi="Tahoma" w:cs="Tahoma"/>
      <w:sz w:val="16"/>
      <w:szCs w:val="16"/>
    </w:rPr>
  </w:style>
  <w:style w:type="character" w:customStyle="1" w:styleId="a6">
    <w:name w:val="Текст выноски Знак"/>
    <w:basedOn w:val="a0"/>
    <w:link w:val="a5"/>
    <w:semiHidden/>
    <w:rsid w:val="00DC34E6"/>
    <w:rPr>
      <w:rFonts w:ascii="Tahoma" w:eastAsia="Times New Roman" w:hAnsi="Tahoma" w:cs="Tahoma"/>
      <w:sz w:val="16"/>
      <w:szCs w:val="16"/>
      <w:lang w:eastAsia="ru-RU"/>
    </w:rPr>
  </w:style>
  <w:style w:type="table" w:styleId="a7">
    <w:name w:val="Table Grid"/>
    <w:basedOn w:val="a1"/>
    <w:uiPriority w:val="39"/>
    <w:rsid w:val="00F723D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B4430"/>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266F93"/>
    <w:rPr>
      <w:rFonts w:ascii="Arial" w:eastAsia="Times New Roman" w:hAnsi="Arial" w:cs="Arial"/>
      <w:b/>
      <w:bCs/>
      <w:i/>
      <w:iCs/>
      <w:sz w:val="28"/>
      <w:szCs w:val="28"/>
      <w:lang w:eastAsia="ru-RU"/>
    </w:rPr>
  </w:style>
  <w:style w:type="character" w:styleId="a9">
    <w:name w:val="Hyperlink"/>
    <w:uiPriority w:val="99"/>
    <w:rsid w:val="00266F93"/>
    <w:rPr>
      <w:color w:val="0000FF"/>
      <w:u w:val="single"/>
    </w:rPr>
  </w:style>
  <w:style w:type="paragraph" w:styleId="aa">
    <w:name w:val="Body Text Indent"/>
    <w:basedOn w:val="a"/>
    <w:link w:val="ab"/>
    <w:rsid w:val="00266F93"/>
    <w:pPr>
      <w:ind w:left="705"/>
      <w:jc w:val="both"/>
    </w:pPr>
  </w:style>
  <w:style w:type="character" w:customStyle="1" w:styleId="ab">
    <w:name w:val="Основной текст с отступом Знак"/>
    <w:basedOn w:val="a0"/>
    <w:link w:val="aa"/>
    <w:rsid w:val="00266F93"/>
    <w:rPr>
      <w:rFonts w:ascii="Times New Roman" w:eastAsia="Times New Roman" w:hAnsi="Times New Roman" w:cs="Times New Roman"/>
      <w:sz w:val="24"/>
      <w:szCs w:val="24"/>
      <w:lang w:eastAsia="ru-RU"/>
    </w:rPr>
  </w:style>
  <w:style w:type="paragraph" w:styleId="21">
    <w:name w:val="Body Text Indent 2"/>
    <w:basedOn w:val="a"/>
    <w:link w:val="22"/>
    <w:rsid w:val="00266F93"/>
    <w:pPr>
      <w:ind w:firstLine="720"/>
      <w:jc w:val="both"/>
    </w:pPr>
  </w:style>
  <w:style w:type="character" w:customStyle="1" w:styleId="22">
    <w:name w:val="Основной текст с отступом 2 Знак"/>
    <w:basedOn w:val="a0"/>
    <w:link w:val="21"/>
    <w:rsid w:val="00266F93"/>
    <w:rPr>
      <w:rFonts w:ascii="Times New Roman" w:eastAsia="Times New Roman" w:hAnsi="Times New Roman" w:cs="Times New Roman"/>
      <w:sz w:val="24"/>
      <w:szCs w:val="24"/>
      <w:lang w:eastAsia="ru-RU"/>
    </w:rPr>
  </w:style>
  <w:style w:type="paragraph" w:styleId="3">
    <w:name w:val="Body Text Indent 3"/>
    <w:basedOn w:val="a"/>
    <w:link w:val="30"/>
    <w:rsid w:val="00266F93"/>
    <w:pPr>
      <w:ind w:firstLine="705"/>
      <w:jc w:val="both"/>
    </w:pPr>
    <w:rPr>
      <w:sz w:val="28"/>
    </w:rPr>
  </w:style>
  <w:style w:type="character" w:customStyle="1" w:styleId="30">
    <w:name w:val="Основной текст с отступом 3 Знак"/>
    <w:basedOn w:val="a0"/>
    <w:link w:val="3"/>
    <w:rsid w:val="00266F93"/>
    <w:rPr>
      <w:rFonts w:ascii="Times New Roman" w:eastAsia="Times New Roman" w:hAnsi="Times New Roman" w:cs="Times New Roman"/>
      <w:sz w:val="28"/>
      <w:szCs w:val="24"/>
      <w:lang w:eastAsia="ru-RU"/>
    </w:rPr>
  </w:style>
  <w:style w:type="paragraph" w:customStyle="1" w:styleId="ConsPlusNonformat">
    <w:name w:val="ConsPlusNonformat"/>
    <w:rsid w:val="00266F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w:basedOn w:val="a"/>
    <w:link w:val="ad"/>
    <w:rsid w:val="00266F93"/>
    <w:pPr>
      <w:spacing w:after="120"/>
    </w:pPr>
  </w:style>
  <w:style w:type="character" w:customStyle="1" w:styleId="ad">
    <w:name w:val="Основной текст Знак"/>
    <w:basedOn w:val="a0"/>
    <w:link w:val="ac"/>
    <w:rsid w:val="00266F93"/>
    <w:rPr>
      <w:rFonts w:ascii="Times New Roman" w:eastAsia="Times New Roman" w:hAnsi="Times New Roman" w:cs="Times New Roman"/>
      <w:sz w:val="24"/>
      <w:szCs w:val="24"/>
      <w:lang w:eastAsia="ru-RU"/>
    </w:rPr>
  </w:style>
  <w:style w:type="paragraph" w:styleId="ae">
    <w:name w:val="header"/>
    <w:basedOn w:val="a"/>
    <w:link w:val="af"/>
    <w:uiPriority w:val="99"/>
    <w:rsid w:val="00266F93"/>
    <w:pPr>
      <w:tabs>
        <w:tab w:val="center" w:pos="4677"/>
        <w:tab w:val="right" w:pos="9355"/>
      </w:tabs>
    </w:pPr>
  </w:style>
  <w:style w:type="character" w:customStyle="1" w:styleId="af">
    <w:name w:val="Верхний колонтитул Знак"/>
    <w:basedOn w:val="a0"/>
    <w:link w:val="ae"/>
    <w:uiPriority w:val="99"/>
    <w:rsid w:val="00266F93"/>
    <w:rPr>
      <w:rFonts w:ascii="Times New Roman" w:eastAsia="Times New Roman" w:hAnsi="Times New Roman" w:cs="Times New Roman"/>
      <w:sz w:val="24"/>
      <w:szCs w:val="24"/>
      <w:lang w:eastAsia="ru-RU"/>
    </w:rPr>
  </w:style>
  <w:style w:type="character" w:styleId="af0">
    <w:name w:val="page number"/>
    <w:basedOn w:val="a0"/>
    <w:rsid w:val="00266F93"/>
  </w:style>
  <w:style w:type="paragraph" w:customStyle="1" w:styleId="ConsNormal">
    <w:name w:val="ConsNormal"/>
    <w:rsid w:val="00266F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266F9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Знак Знак"/>
    <w:basedOn w:val="a"/>
    <w:rsid w:val="00266F93"/>
    <w:pPr>
      <w:spacing w:after="160" w:line="240" w:lineRule="exact"/>
    </w:pPr>
    <w:rPr>
      <w:rFonts w:ascii="Verdana" w:hAnsi="Verdana" w:cs="Verdana"/>
      <w:sz w:val="20"/>
      <w:szCs w:val="20"/>
      <w:lang w:val="en-US" w:eastAsia="en-US"/>
    </w:rPr>
  </w:style>
  <w:style w:type="paragraph" w:styleId="af2">
    <w:name w:val="footer"/>
    <w:basedOn w:val="a"/>
    <w:link w:val="af3"/>
    <w:rsid w:val="00266F93"/>
    <w:pPr>
      <w:tabs>
        <w:tab w:val="center" w:pos="4677"/>
        <w:tab w:val="right" w:pos="9355"/>
      </w:tabs>
    </w:pPr>
  </w:style>
  <w:style w:type="character" w:customStyle="1" w:styleId="af3">
    <w:name w:val="Нижний колонтитул Знак"/>
    <w:basedOn w:val="a0"/>
    <w:link w:val="af2"/>
    <w:rsid w:val="00266F93"/>
    <w:rPr>
      <w:rFonts w:ascii="Times New Roman" w:eastAsia="Times New Roman" w:hAnsi="Times New Roman" w:cs="Times New Roman"/>
      <w:sz w:val="24"/>
      <w:szCs w:val="24"/>
      <w:lang w:eastAsia="ru-RU"/>
    </w:rPr>
  </w:style>
  <w:style w:type="paragraph" w:customStyle="1" w:styleId="af4">
    <w:name w:val="Знак"/>
    <w:basedOn w:val="a"/>
    <w:rsid w:val="00266F93"/>
    <w:pPr>
      <w:spacing w:after="160" w:line="240" w:lineRule="exact"/>
    </w:pPr>
    <w:rPr>
      <w:rFonts w:ascii="Verdana" w:hAnsi="Verdana"/>
      <w:sz w:val="20"/>
      <w:szCs w:val="20"/>
      <w:lang w:val="en-US" w:eastAsia="en-US"/>
    </w:rPr>
  </w:style>
  <w:style w:type="paragraph" w:customStyle="1" w:styleId="31">
    <w:name w:val="Знак3"/>
    <w:basedOn w:val="a"/>
    <w:rsid w:val="00266F93"/>
    <w:pPr>
      <w:spacing w:after="160" w:line="240" w:lineRule="exact"/>
    </w:pPr>
    <w:rPr>
      <w:rFonts w:ascii="Verdana" w:hAnsi="Verdana" w:cs="Verdana"/>
      <w:sz w:val="20"/>
      <w:szCs w:val="20"/>
      <w:lang w:val="en-US" w:eastAsia="en-US"/>
    </w:rPr>
  </w:style>
  <w:style w:type="paragraph" w:customStyle="1" w:styleId="1">
    <w:name w:val="Знак Знак Знак Знак Знак Знак Знак1"/>
    <w:basedOn w:val="a"/>
    <w:rsid w:val="00266F93"/>
    <w:pPr>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w:basedOn w:val="a"/>
    <w:rsid w:val="00266F93"/>
    <w:pPr>
      <w:widowControl w:val="0"/>
      <w:adjustRightInd w:val="0"/>
      <w:spacing w:after="160" w:line="240" w:lineRule="exact"/>
      <w:jc w:val="right"/>
    </w:pPr>
    <w:rPr>
      <w:sz w:val="20"/>
      <w:szCs w:val="20"/>
      <w:lang w:val="en-GB" w:eastAsia="en-US"/>
    </w:rPr>
  </w:style>
  <w:style w:type="character" w:styleId="af6">
    <w:name w:val="Strong"/>
    <w:uiPriority w:val="22"/>
    <w:qFormat/>
    <w:rsid w:val="00266F93"/>
    <w:rPr>
      <w:b/>
      <w:bCs/>
    </w:rPr>
  </w:style>
  <w:style w:type="paragraph" w:customStyle="1" w:styleId="32">
    <w:name w:val="Знак Знак Знак Знак Знак Знак Знак3"/>
    <w:basedOn w:val="a"/>
    <w:rsid w:val="00266F93"/>
    <w:pPr>
      <w:widowControl w:val="0"/>
      <w:overflowPunct w:val="0"/>
      <w:autoSpaceDE w:val="0"/>
      <w:autoSpaceDN w:val="0"/>
      <w:adjustRightInd w:val="0"/>
      <w:spacing w:after="160" w:line="240" w:lineRule="exact"/>
      <w:jc w:val="right"/>
    </w:pPr>
    <w:rPr>
      <w:rFonts w:ascii="Calibri" w:hAnsi="Calibri" w:cs="Calibri"/>
      <w:sz w:val="20"/>
      <w:szCs w:val="20"/>
      <w:lang w:val="en-GB" w:eastAsia="en-US"/>
    </w:rPr>
  </w:style>
  <w:style w:type="paragraph" w:styleId="af7">
    <w:name w:val="Normal (Web)"/>
    <w:basedOn w:val="a"/>
    <w:rsid w:val="00266F93"/>
    <w:pPr>
      <w:spacing w:before="100" w:beforeAutospacing="1" w:after="100" w:afterAutospacing="1"/>
    </w:pPr>
    <w:rPr>
      <w:rFonts w:ascii="Calibri" w:hAnsi="Calibri" w:cs="Calibri"/>
    </w:rPr>
  </w:style>
  <w:style w:type="paragraph" w:customStyle="1" w:styleId="ConsPlusDocList">
    <w:name w:val="ConsPlusDocList"/>
    <w:rsid w:val="00266F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66F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6F93"/>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apple-converted-space">
    <w:name w:val="apple-converted-space"/>
    <w:basedOn w:val="a0"/>
    <w:rsid w:val="00266F93"/>
  </w:style>
  <w:style w:type="paragraph" w:customStyle="1" w:styleId="TableParagraph">
    <w:name w:val="Table Paragraph"/>
    <w:basedOn w:val="a"/>
    <w:uiPriority w:val="1"/>
    <w:qFormat/>
    <w:rsid w:val="00266F93"/>
    <w:pPr>
      <w:widowControl w:val="0"/>
      <w:autoSpaceDE w:val="0"/>
      <w:autoSpaceDN w:val="0"/>
      <w:ind w:left="107"/>
    </w:pPr>
    <w:rPr>
      <w:sz w:val="22"/>
      <w:szCs w:val="22"/>
      <w:lang w:bidi="ru-RU"/>
    </w:rPr>
  </w:style>
  <w:style w:type="paragraph" w:customStyle="1" w:styleId="Default">
    <w:name w:val="Default"/>
    <w:rsid w:val="00266F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8">
    <w:name w:val="Стиль"/>
    <w:rsid w:val="00266F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72474">
      <w:bodyDiv w:val="1"/>
      <w:marLeft w:val="0"/>
      <w:marRight w:val="0"/>
      <w:marTop w:val="0"/>
      <w:marBottom w:val="0"/>
      <w:divBdr>
        <w:top w:val="none" w:sz="0" w:space="0" w:color="auto"/>
        <w:left w:val="none" w:sz="0" w:space="0" w:color="auto"/>
        <w:bottom w:val="none" w:sz="0" w:space="0" w:color="auto"/>
        <w:right w:val="none" w:sz="0" w:space="0" w:color="auto"/>
      </w:divBdr>
      <w:divsChild>
        <w:div w:id="940377485">
          <w:marLeft w:val="60"/>
          <w:marRight w:val="60"/>
          <w:marTop w:val="100"/>
          <w:marBottom w:val="100"/>
          <w:divBdr>
            <w:top w:val="none" w:sz="0" w:space="0" w:color="auto"/>
            <w:left w:val="none" w:sz="0" w:space="0" w:color="auto"/>
            <w:bottom w:val="none" w:sz="0" w:space="0" w:color="auto"/>
            <w:right w:val="none" w:sz="0" w:space="0" w:color="auto"/>
          </w:divBdr>
          <w:divsChild>
            <w:div w:id="94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1125">
      <w:bodyDiv w:val="1"/>
      <w:marLeft w:val="0"/>
      <w:marRight w:val="0"/>
      <w:marTop w:val="0"/>
      <w:marBottom w:val="0"/>
      <w:divBdr>
        <w:top w:val="none" w:sz="0" w:space="0" w:color="auto"/>
        <w:left w:val="none" w:sz="0" w:space="0" w:color="auto"/>
        <w:bottom w:val="none" w:sz="0" w:space="0" w:color="auto"/>
        <w:right w:val="none" w:sz="0" w:space="0" w:color="auto"/>
      </w:divBdr>
      <w:divsChild>
        <w:div w:id="989408326">
          <w:marLeft w:val="60"/>
          <w:marRight w:val="60"/>
          <w:marTop w:val="100"/>
          <w:marBottom w:val="100"/>
          <w:divBdr>
            <w:top w:val="none" w:sz="0" w:space="0" w:color="auto"/>
            <w:left w:val="none" w:sz="0" w:space="0" w:color="auto"/>
            <w:bottom w:val="none" w:sz="0" w:space="0" w:color="auto"/>
            <w:right w:val="none" w:sz="0" w:space="0" w:color="auto"/>
          </w:divBdr>
          <w:divsChild>
            <w:div w:id="20979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10">
      <w:bodyDiv w:val="1"/>
      <w:marLeft w:val="0"/>
      <w:marRight w:val="0"/>
      <w:marTop w:val="0"/>
      <w:marBottom w:val="0"/>
      <w:divBdr>
        <w:top w:val="none" w:sz="0" w:space="0" w:color="auto"/>
        <w:left w:val="none" w:sz="0" w:space="0" w:color="auto"/>
        <w:bottom w:val="none" w:sz="0" w:space="0" w:color="auto"/>
        <w:right w:val="none" w:sz="0" w:space="0" w:color="auto"/>
      </w:divBdr>
    </w:div>
    <w:div w:id="180894346">
      <w:bodyDiv w:val="1"/>
      <w:marLeft w:val="0"/>
      <w:marRight w:val="0"/>
      <w:marTop w:val="0"/>
      <w:marBottom w:val="0"/>
      <w:divBdr>
        <w:top w:val="none" w:sz="0" w:space="0" w:color="auto"/>
        <w:left w:val="none" w:sz="0" w:space="0" w:color="auto"/>
        <w:bottom w:val="none" w:sz="0" w:space="0" w:color="auto"/>
        <w:right w:val="none" w:sz="0" w:space="0" w:color="auto"/>
      </w:divBdr>
    </w:div>
    <w:div w:id="304042624">
      <w:bodyDiv w:val="1"/>
      <w:marLeft w:val="0"/>
      <w:marRight w:val="0"/>
      <w:marTop w:val="0"/>
      <w:marBottom w:val="0"/>
      <w:divBdr>
        <w:top w:val="none" w:sz="0" w:space="0" w:color="auto"/>
        <w:left w:val="none" w:sz="0" w:space="0" w:color="auto"/>
        <w:bottom w:val="none" w:sz="0" w:space="0" w:color="auto"/>
        <w:right w:val="none" w:sz="0" w:space="0" w:color="auto"/>
      </w:divBdr>
      <w:divsChild>
        <w:div w:id="2098400557">
          <w:marLeft w:val="60"/>
          <w:marRight w:val="60"/>
          <w:marTop w:val="100"/>
          <w:marBottom w:val="100"/>
          <w:divBdr>
            <w:top w:val="none" w:sz="0" w:space="0" w:color="auto"/>
            <w:left w:val="none" w:sz="0" w:space="0" w:color="auto"/>
            <w:bottom w:val="none" w:sz="0" w:space="0" w:color="auto"/>
            <w:right w:val="none" w:sz="0" w:space="0" w:color="auto"/>
          </w:divBdr>
          <w:divsChild>
            <w:div w:id="6734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4844">
      <w:bodyDiv w:val="1"/>
      <w:marLeft w:val="0"/>
      <w:marRight w:val="0"/>
      <w:marTop w:val="0"/>
      <w:marBottom w:val="0"/>
      <w:divBdr>
        <w:top w:val="none" w:sz="0" w:space="0" w:color="auto"/>
        <w:left w:val="none" w:sz="0" w:space="0" w:color="auto"/>
        <w:bottom w:val="none" w:sz="0" w:space="0" w:color="auto"/>
        <w:right w:val="none" w:sz="0" w:space="0" w:color="auto"/>
      </w:divBdr>
    </w:div>
    <w:div w:id="329218862">
      <w:bodyDiv w:val="1"/>
      <w:marLeft w:val="0"/>
      <w:marRight w:val="0"/>
      <w:marTop w:val="0"/>
      <w:marBottom w:val="0"/>
      <w:divBdr>
        <w:top w:val="none" w:sz="0" w:space="0" w:color="auto"/>
        <w:left w:val="none" w:sz="0" w:space="0" w:color="auto"/>
        <w:bottom w:val="none" w:sz="0" w:space="0" w:color="auto"/>
        <w:right w:val="none" w:sz="0" w:space="0" w:color="auto"/>
      </w:divBdr>
    </w:div>
    <w:div w:id="365758892">
      <w:bodyDiv w:val="1"/>
      <w:marLeft w:val="0"/>
      <w:marRight w:val="0"/>
      <w:marTop w:val="0"/>
      <w:marBottom w:val="0"/>
      <w:divBdr>
        <w:top w:val="none" w:sz="0" w:space="0" w:color="auto"/>
        <w:left w:val="none" w:sz="0" w:space="0" w:color="auto"/>
        <w:bottom w:val="none" w:sz="0" w:space="0" w:color="auto"/>
        <w:right w:val="none" w:sz="0" w:space="0" w:color="auto"/>
      </w:divBdr>
    </w:div>
    <w:div w:id="369575366">
      <w:bodyDiv w:val="1"/>
      <w:marLeft w:val="0"/>
      <w:marRight w:val="0"/>
      <w:marTop w:val="0"/>
      <w:marBottom w:val="0"/>
      <w:divBdr>
        <w:top w:val="none" w:sz="0" w:space="0" w:color="auto"/>
        <w:left w:val="none" w:sz="0" w:space="0" w:color="auto"/>
        <w:bottom w:val="none" w:sz="0" w:space="0" w:color="auto"/>
        <w:right w:val="none" w:sz="0" w:space="0" w:color="auto"/>
      </w:divBdr>
    </w:div>
    <w:div w:id="411702436">
      <w:bodyDiv w:val="1"/>
      <w:marLeft w:val="0"/>
      <w:marRight w:val="0"/>
      <w:marTop w:val="0"/>
      <w:marBottom w:val="0"/>
      <w:divBdr>
        <w:top w:val="none" w:sz="0" w:space="0" w:color="auto"/>
        <w:left w:val="none" w:sz="0" w:space="0" w:color="auto"/>
        <w:bottom w:val="none" w:sz="0" w:space="0" w:color="auto"/>
        <w:right w:val="none" w:sz="0" w:space="0" w:color="auto"/>
      </w:divBdr>
      <w:divsChild>
        <w:div w:id="1660425625">
          <w:marLeft w:val="60"/>
          <w:marRight w:val="60"/>
          <w:marTop w:val="100"/>
          <w:marBottom w:val="100"/>
          <w:divBdr>
            <w:top w:val="none" w:sz="0" w:space="0" w:color="auto"/>
            <w:left w:val="none" w:sz="0" w:space="0" w:color="auto"/>
            <w:bottom w:val="none" w:sz="0" w:space="0" w:color="auto"/>
            <w:right w:val="none" w:sz="0" w:space="0" w:color="auto"/>
          </w:divBdr>
          <w:divsChild>
            <w:div w:id="135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3665">
      <w:bodyDiv w:val="1"/>
      <w:marLeft w:val="0"/>
      <w:marRight w:val="0"/>
      <w:marTop w:val="0"/>
      <w:marBottom w:val="0"/>
      <w:divBdr>
        <w:top w:val="none" w:sz="0" w:space="0" w:color="auto"/>
        <w:left w:val="none" w:sz="0" w:space="0" w:color="auto"/>
        <w:bottom w:val="none" w:sz="0" w:space="0" w:color="auto"/>
        <w:right w:val="none" w:sz="0" w:space="0" w:color="auto"/>
      </w:divBdr>
    </w:div>
    <w:div w:id="442116728">
      <w:bodyDiv w:val="1"/>
      <w:marLeft w:val="0"/>
      <w:marRight w:val="0"/>
      <w:marTop w:val="0"/>
      <w:marBottom w:val="0"/>
      <w:divBdr>
        <w:top w:val="none" w:sz="0" w:space="0" w:color="auto"/>
        <w:left w:val="none" w:sz="0" w:space="0" w:color="auto"/>
        <w:bottom w:val="none" w:sz="0" w:space="0" w:color="auto"/>
        <w:right w:val="none" w:sz="0" w:space="0" w:color="auto"/>
      </w:divBdr>
      <w:divsChild>
        <w:div w:id="1348868479">
          <w:marLeft w:val="60"/>
          <w:marRight w:val="60"/>
          <w:marTop w:val="100"/>
          <w:marBottom w:val="100"/>
          <w:divBdr>
            <w:top w:val="none" w:sz="0" w:space="0" w:color="auto"/>
            <w:left w:val="none" w:sz="0" w:space="0" w:color="auto"/>
            <w:bottom w:val="none" w:sz="0" w:space="0" w:color="auto"/>
            <w:right w:val="none" w:sz="0" w:space="0" w:color="auto"/>
          </w:divBdr>
          <w:divsChild>
            <w:div w:id="20411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7816">
      <w:bodyDiv w:val="1"/>
      <w:marLeft w:val="0"/>
      <w:marRight w:val="0"/>
      <w:marTop w:val="0"/>
      <w:marBottom w:val="0"/>
      <w:divBdr>
        <w:top w:val="none" w:sz="0" w:space="0" w:color="auto"/>
        <w:left w:val="none" w:sz="0" w:space="0" w:color="auto"/>
        <w:bottom w:val="none" w:sz="0" w:space="0" w:color="auto"/>
        <w:right w:val="none" w:sz="0" w:space="0" w:color="auto"/>
      </w:divBdr>
    </w:div>
    <w:div w:id="625163742">
      <w:bodyDiv w:val="1"/>
      <w:marLeft w:val="0"/>
      <w:marRight w:val="0"/>
      <w:marTop w:val="0"/>
      <w:marBottom w:val="0"/>
      <w:divBdr>
        <w:top w:val="none" w:sz="0" w:space="0" w:color="auto"/>
        <w:left w:val="none" w:sz="0" w:space="0" w:color="auto"/>
        <w:bottom w:val="none" w:sz="0" w:space="0" w:color="auto"/>
        <w:right w:val="none" w:sz="0" w:space="0" w:color="auto"/>
      </w:divBdr>
    </w:div>
    <w:div w:id="649477388">
      <w:bodyDiv w:val="1"/>
      <w:marLeft w:val="0"/>
      <w:marRight w:val="0"/>
      <w:marTop w:val="0"/>
      <w:marBottom w:val="0"/>
      <w:divBdr>
        <w:top w:val="none" w:sz="0" w:space="0" w:color="auto"/>
        <w:left w:val="none" w:sz="0" w:space="0" w:color="auto"/>
        <w:bottom w:val="none" w:sz="0" w:space="0" w:color="auto"/>
        <w:right w:val="none" w:sz="0" w:space="0" w:color="auto"/>
      </w:divBdr>
      <w:divsChild>
        <w:div w:id="970091448">
          <w:marLeft w:val="60"/>
          <w:marRight w:val="60"/>
          <w:marTop w:val="100"/>
          <w:marBottom w:val="100"/>
          <w:divBdr>
            <w:top w:val="none" w:sz="0" w:space="0" w:color="auto"/>
            <w:left w:val="none" w:sz="0" w:space="0" w:color="auto"/>
            <w:bottom w:val="none" w:sz="0" w:space="0" w:color="auto"/>
            <w:right w:val="none" w:sz="0" w:space="0" w:color="auto"/>
          </w:divBdr>
          <w:divsChild>
            <w:div w:id="3943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89270">
      <w:bodyDiv w:val="1"/>
      <w:marLeft w:val="0"/>
      <w:marRight w:val="0"/>
      <w:marTop w:val="0"/>
      <w:marBottom w:val="0"/>
      <w:divBdr>
        <w:top w:val="none" w:sz="0" w:space="0" w:color="auto"/>
        <w:left w:val="none" w:sz="0" w:space="0" w:color="auto"/>
        <w:bottom w:val="none" w:sz="0" w:space="0" w:color="auto"/>
        <w:right w:val="none" w:sz="0" w:space="0" w:color="auto"/>
      </w:divBdr>
    </w:div>
    <w:div w:id="741223873">
      <w:bodyDiv w:val="1"/>
      <w:marLeft w:val="0"/>
      <w:marRight w:val="0"/>
      <w:marTop w:val="0"/>
      <w:marBottom w:val="0"/>
      <w:divBdr>
        <w:top w:val="none" w:sz="0" w:space="0" w:color="auto"/>
        <w:left w:val="none" w:sz="0" w:space="0" w:color="auto"/>
        <w:bottom w:val="none" w:sz="0" w:space="0" w:color="auto"/>
        <w:right w:val="none" w:sz="0" w:space="0" w:color="auto"/>
      </w:divBdr>
    </w:div>
    <w:div w:id="780221820">
      <w:bodyDiv w:val="1"/>
      <w:marLeft w:val="0"/>
      <w:marRight w:val="0"/>
      <w:marTop w:val="0"/>
      <w:marBottom w:val="0"/>
      <w:divBdr>
        <w:top w:val="none" w:sz="0" w:space="0" w:color="auto"/>
        <w:left w:val="none" w:sz="0" w:space="0" w:color="auto"/>
        <w:bottom w:val="none" w:sz="0" w:space="0" w:color="auto"/>
        <w:right w:val="none" w:sz="0" w:space="0" w:color="auto"/>
      </w:divBdr>
    </w:div>
    <w:div w:id="783497437">
      <w:bodyDiv w:val="1"/>
      <w:marLeft w:val="0"/>
      <w:marRight w:val="0"/>
      <w:marTop w:val="0"/>
      <w:marBottom w:val="0"/>
      <w:divBdr>
        <w:top w:val="none" w:sz="0" w:space="0" w:color="auto"/>
        <w:left w:val="none" w:sz="0" w:space="0" w:color="auto"/>
        <w:bottom w:val="none" w:sz="0" w:space="0" w:color="auto"/>
        <w:right w:val="none" w:sz="0" w:space="0" w:color="auto"/>
      </w:divBdr>
    </w:div>
    <w:div w:id="816846512">
      <w:bodyDiv w:val="1"/>
      <w:marLeft w:val="0"/>
      <w:marRight w:val="0"/>
      <w:marTop w:val="0"/>
      <w:marBottom w:val="0"/>
      <w:divBdr>
        <w:top w:val="none" w:sz="0" w:space="0" w:color="auto"/>
        <w:left w:val="none" w:sz="0" w:space="0" w:color="auto"/>
        <w:bottom w:val="none" w:sz="0" w:space="0" w:color="auto"/>
        <w:right w:val="none" w:sz="0" w:space="0" w:color="auto"/>
      </w:divBdr>
      <w:divsChild>
        <w:div w:id="495614649">
          <w:marLeft w:val="60"/>
          <w:marRight w:val="60"/>
          <w:marTop w:val="100"/>
          <w:marBottom w:val="100"/>
          <w:divBdr>
            <w:top w:val="none" w:sz="0" w:space="0" w:color="auto"/>
            <w:left w:val="none" w:sz="0" w:space="0" w:color="auto"/>
            <w:bottom w:val="none" w:sz="0" w:space="0" w:color="auto"/>
            <w:right w:val="none" w:sz="0" w:space="0" w:color="auto"/>
          </w:divBdr>
          <w:divsChild>
            <w:div w:id="17422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0182">
      <w:bodyDiv w:val="1"/>
      <w:marLeft w:val="0"/>
      <w:marRight w:val="0"/>
      <w:marTop w:val="0"/>
      <w:marBottom w:val="0"/>
      <w:divBdr>
        <w:top w:val="none" w:sz="0" w:space="0" w:color="auto"/>
        <w:left w:val="none" w:sz="0" w:space="0" w:color="auto"/>
        <w:bottom w:val="none" w:sz="0" w:space="0" w:color="auto"/>
        <w:right w:val="none" w:sz="0" w:space="0" w:color="auto"/>
      </w:divBdr>
      <w:divsChild>
        <w:div w:id="603656134">
          <w:marLeft w:val="60"/>
          <w:marRight w:val="60"/>
          <w:marTop w:val="100"/>
          <w:marBottom w:val="100"/>
          <w:divBdr>
            <w:top w:val="none" w:sz="0" w:space="0" w:color="auto"/>
            <w:left w:val="none" w:sz="0" w:space="0" w:color="auto"/>
            <w:bottom w:val="none" w:sz="0" w:space="0" w:color="auto"/>
            <w:right w:val="none" w:sz="0" w:space="0" w:color="auto"/>
          </w:divBdr>
          <w:divsChild>
            <w:div w:id="3674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1900">
      <w:bodyDiv w:val="1"/>
      <w:marLeft w:val="0"/>
      <w:marRight w:val="0"/>
      <w:marTop w:val="0"/>
      <w:marBottom w:val="0"/>
      <w:divBdr>
        <w:top w:val="none" w:sz="0" w:space="0" w:color="auto"/>
        <w:left w:val="none" w:sz="0" w:space="0" w:color="auto"/>
        <w:bottom w:val="none" w:sz="0" w:space="0" w:color="auto"/>
        <w:right w:val="none" w:sz="0" w:space="0" w:color="auto"/>
      </w:divBdr>
    </w:div>
    <w:div w:id="1052651951">
      <w:bodyDiv w:val="1"/>
      <w:marLeft w:val="0"/>
      <w:marRight w:val="0"/>
      <w:marTop w:val="0"/>
      <w:marBottom w:val="0"/>
      <w:divBdr>
        <w:top w:val="none" w:sz="0" w:space="0" w:color="auto"/>
        <w:left w:val="none" w:sz="0" w:space="0" w:color="auto"/>
        <w:bottom w:val="none" w:sz="0" w:space="0" w:color="auto"/>
        <w:right w:val="none" w:sz="0" w:space="0" w:color="auto"/>
      </w:divBdr>
      <w:divsChild>
        <w:div w:id="1570726991">
          <w:marLeft w:val="60"/>
          <w:marRight w:val="60"/>
          <w:marTop w:val="100"/>
          <w:marBottom w:val="100"/>
          <w:divBdr>
            <w:top w:val="none" w:sz="0" w:space="0" w:color="auto"/>
            <w:left w:val="none" w:sz="0" w:space="0" w:color="auto"/>
            <w:bottom w:val="none" w:sz="0" w:space="0" w:color="auto"/>
            <w:right w:val="none" w:sz="0" w:space="0" w:color="auto"/>
          </w:divBdr>
          <w:divsChild>
            <w:div w:id="9390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9776">
      <w:bodyDiv w:val="1"/>
      <w:marLeft w:val="0"/>
      <w:marRight w:val="0"/>
      <w:marTop w:val="0"/>
      <w:marBottom w:val="0"/>
      <w:divBdr>
        <w:top w:val="none" w:sz="0" w:space="0" w:color="auto"/>
        <w:left w:val="none" w:sz="0" w:space="0" w:color="auto"/>
        <w:bottom w:val="none" w:sz="0" w:space="0" w:color="auto"/>
        <w:right w:val="none" w:sz="0" w:space="0" w:color="auto"/>
      </w:divBdr>
    </w:div>
    <w:div w:id="1141339272">
      <w:bodyDiv w:val="1"/>
      <w:marLeft w:val="0"/>
      <w:marRight w:val="0"/>
      <w:marTop w:val="0"/>
      <w:marBottom w:val="0"/>
      <w:divBdr>
        <w:top w:val="none" w:sz="0" w:space="0" w:color="auto"/>
        <w:left w:val="none" w:sz="0" w:space="0" w:color="auto"/>
        <w:bottom w:val="none" w:sz="0" w:space="0" w:color="auto"/>
        <w:right w:val="none" w:sz="0" w:space="0" w:color="auto"/>
      </w:divBdr>
    </w:div>
    <w:div w:id="1144783150">
      <w:bodyDiv w:val="1"/>
      <w:marLeft w:val="0"/>
      <w:marRight w:val="0"/>
      <w:marTop w:val="0"/>
      <w:marBottom w:val="0"/>
      <w:divBdr>
        <w:top w:val="none" w:sz="0" w:space="0" w:color="auto"/>
        <w:left w:val="none" w:sz="0" w:space="0" w:color="auto"/>
        <w:bottom w:val="none" w:sz="0" w:space="0" w:color="auto"/>
        <w:right w:val="none" w:sz="0" w:space="0" w:color="auto"/>
      </w:divBdr>
    </w:div>
    <w:div w:id="1190335692">
      <w:bodyDiv w:val="1"/>
      <w:marLeft w:val="0"/>
      <w:marRight w:val="0"/>
      <w:marTop w:val="0"/>
      <w:marBottom w:val="0"/>
      <w:divBdr>
        <w:top w:val="none" w:sz="0" w:space="0" w:color="auto"/>
        <w:left w:val="none" w:sz="0" w:space="0" w:color="auto"/>
        <w:bottom w:val="none" w:sz="0" w:space="0" w:color="auto"/>
        <w:right w:val="none" w:sz="0" w:space="0" w:color="auto"/>
      </w:divBdr>
    </w:div>
    <w:div w:id="1197542319">
      <w:bodyDiv w:val="1"/>
      <w:marLeft w:val="0"/>
      <w:marRight w:val="0"/>
      <w:marTop w:val="0"/>
      <w:marBottom w:val="0"/>
      <w:divBdr>
        <w:top w:val="none" w:sz="0" w:space="0" w:color="auto"/>
        <w:left w:val="none" w:sz="0" w:space="0" w:color="auto"/>
        <w:bottom w:val="none" w:sz="0" w:space="0" w:color="auto"/>
        <w:right w:val="none" w:sz="0" w:space="0" w:color="auto"/>
      </w:divBdr>
      <w:divsChild>
        <w:div w:id="1875652570">
          <w:marLeft w:val="60"/>
          <w:marRight w:val="60"/>
          <w:marTop w:val="100"/>
          <w:marBottom w:val="100"/>
          <w:divBdr>
            <w:top w:val="none" w:sz="0" w:space="0" w:color="auto"/>
            <w:left w:val="none" w:sz="0" w:space="0" w:color="auto"/>
            <w:bottom w:val="none" w:sz="0" w:space="0" w:color="auto"/>
            <w:right w:val="none" w:sz="0" w:space="0" w:color="auto"/>
          </w:divBdr>
          <w:divsChild>
            <w:div w:id="9002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9488">
      <w:bodyDiv w:val="1"/>
      <w:marLeft w:val="0"/>
      <w:marRight w:val="0"/>
      <w:marTop w:val="0"/>
      <w:marBottom w:val="0"/>
      <w:divBdr>
        <w:top w:val="none" w:sz="0" w:space="0" w:color="auto"/>
        <w:left w:val="none" w:sz="0" w:space="0" w:color="auto"/>
        <w:bottom w:val="none" w:sz="0" w:space="0" w:color="auto"/>
        <w:right w:val="none" w:sz="0" w:space="0" w:color="auto"/>
      </w:divBdr>
    </w:div>
    <w:div w:id="1301422891">
      <w:bodyDiv w:val="1"/>
      <w:marLeft w:val="0"/>
      <w:marRight w:val="0"/>
      <w:marTop w:val="0"/>
      <w:marBottom w:val="0"/>
      <w:divBdr>
        <w:top w:val="none" w:sz="0" w:space="0" w:color="auto"/>
        <w:left w:val="none" w:sz="0" w:space="0" w:color="auto"/>
        <w:bottom w:val="none" w:sz="0" w:space="0" w:color="auto"/>
        <w:right w:val="none" w:sz="0" w:space="0" w:color="auto"/>
      </w:divBdr>
      <w:divsChild>
        <w:div w:id="495073383">
          <w:marLeft w:val="60"/>
          <w:marRight w:val="60"/>
          <w:marTop w:val="100"/>
          <w:marBottom w:val="100"/>
          <w:divBdr>
            <w:top w:val="none" w:sz="0" w:space="0" w:color="auto"/>
            <w:left w:val="none" w:sz="0" w:space="0" w:color="auto"/>
            <w:bottom w:val="none" w:sz="0" w:space="0" w:color="auto"/>
            <w:right w:val="none" w:sz="0" w:space="0" w:color="auto"/>
          </w:divBdr>
          <w:divsChild>
            <w:div w:id="17525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29113">
      <w:bodyDiv w:val="1"/>
      <w:marLeft w:val="0"/>
      <w:marRight w:val="0"/>
      <w:marTop w:val="0"/>
      <w:marBottom w:val="0"/>
      <w:divBdr>
        <w:top w:val="none" w:sz="0" w:space="0" w:color="auto"/>
        <w:left w:val="none" w:sz="0" w:space="0" w:color="auto"/>
        <w:bottom w:val="none" w:sz="0" w:space="0" w:color="auto"/>
        <w:right w:val="none" w:sz="0" w:space="0" w:color="auto"/>
      </w:divBdr>
    </w:div>
    <w:div w:id="1354653789">
      <w:bodyDiv w:val="1"/>
      <w:marLeft w:val="0"/>
      <w:marRight w:val="0"/>
      <w:marTop w:val="0"/>
      <w:marBottom w:val="0"/>
      <w:divBdr>
        <w:top w:val="none" w:sz="0" w:space="0" w:color="auto"/>
        <w:left w:val="none" w:sz="0" w:space="0" w:color="auto"/>
        <w:bottom w:val="none" w:sz="0" w:space="0" w:color="auto"/>
        <w:right w:val="none" w:sz="0" w:space="0" w:color="auto"/>
      </w:divBdr>
      <w:divsChild>
        <w:div w:id="610404027">
          <w:marLeft w:val="60"/>
          <w:marRight w:val="60"/>
          <w:marTop w:val="100"/>
          <w:marBottom w:val="100"/>
          <w:divBdr>
            <w:top w:val="none" w:sz="0" w:space="0" w:color="auto"/>
            <w:left w:val="none" w:sz="0" w:space="0" w:color="auto"/>
            <w:bottom w:val="none" w:sz="0" w:space="0" w:color="auto"/>
            <w:right w:val="none" w:sz="0" w:space="0" w:color="auto"/>
          </w:divBdr>
          <w:divsChild>
            <w:div w:id="6098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2577">
      <w:bodyDiv w:val="1"/>
      <w:marLeft w:val="0"/>
      <w:marRight w:val="0"/>
      <w:marTop w:val="0"/>
      <w:marBottom w:val="0"/>
      <w:divBdr>
        <w:top w:val="none" w:sz="0" w:space="0" w:color="auto"/>
        <w:left w:val="none" w:sz="0" w:space="0" w:color="auto"/>
        <w:bottom w:val="none" w:sz="0" w:space="0" w:color="auto"/>
        <w:right w:val="none" w:sz="0" w:space="0" w:color="auto"/>
      </w:divBdr>
    </w:div>
    <w:div w:id="1505125122">
      <w:bodyDiv w:val="1"/>
      <w:marLeft w:val="0"/>
      <w:marRight w:val="0"/>
      <w:marTop w:val="0"/>
      <w:marBottom w:val="0"/>
      <w:divBdr>
        <w:top w:val="none" w:sz="0" w:space="0" w:color="auto"/>
        <w:left w:val="none" w:sz="0" w:space="0" w:color="auto"/>
        <w:bottom w:val="none" w:sz="0" w:space="0" w:color="auto"/>
        <w:right w:val="none" w:sz="0" w:space="0" w:color="auto"/>
      </w:divBdr>
    </w:div>
    <w:div w:id="1588731453">
      <w:bodyDiv w:val="1"/>
      <w:marLeft w:val="0"/>
      <w:marRight w:val="0"/>
      <w:marTop w:val="0"/>
      <w:marBottom w:val="0"/>
      <w:divBdr>
        <w:top w:val="none" w:sz="0" w:space="0" w:color="auto"/>
        <w:left w:val="none" w:sz="0" w:space="0" w:color="auto"/>
        <w:bottom w:val="none" w:sz="0" w:space="0" w:color="auto"/>
        <w:right w:val="none" w:sz="0" w:space="0" w:color="auto"/>
      </w:divBdr>
      <w:divsChild>
        <w:div w:id="1029573435">
          <w:marLeft w:val="60"/>
          <w:marRight w:val="60"/>
          <w:marTop w:val="100"/>
          <w:marBottom w:val="100"/>
          <w:divBdr>
            <w:top w:val="none" w:sz="0" w:space="0" w:color="auto"/>
            <w:left w:val="none" w:sz="0" w:space="0" w:color="auto"/>
            <w:bottom w:val="none" w:sz="0" w:space="0" w:color="auto"/>
            <w:right w:val="none" w:sz="0" w:space="0" w:color="auto"/>
          </w:divBdr>
          <w:divsChild>
            <w:div w:id="1656563079">
              <w:marLeft w:val="0"/>
              <w:marRight w:val="0"/>
              <w:marTop w:val="0"/>
              <w:marBottom w:val="0"/>
              <w:divBdr>
                <w:top w:val="none" w:sz="0" w:space="0" w:color="auto"/>
                <w:left w:val="none" w:sz="0" w:space="0" w:color="auto"/>
                <w:bottom w:val="none" w:sz="0" w:space="0" w:color="auto"/>
                <w:right w:val="none" w:sz="0" w:space="0" w:color="auto"/>
              </w:divBdr>
            </w:div>
          </w:divsChild>
        </w:div>
        <w:div w:id="1456950737">
          <w:marLeft w:val="60"/>
          <w:marRight w:val="60"/>
          <w:marTop w:val="100"/>
          <w:marBottom w:val="100"/>
          <w:divBdr>
            <w:top w:val="none" w:sz="0" w:space="0" w:color="auto"/>
            <w:left w:val="none" w:sz="0" w:space="0" w:color="auto"/>
            <w:bottom w:val="none" w:sz="0" w:space="0" w:color="auto"/>
            <w:right w:val="none" w:sz="0" w:space="0" w:color="auto"/>
          </w:divBdr>
          <w:divsChild>
            <w:div w:id="13349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4512">
      <w:bodyDiv w:val="1"/>
      <w:marLeft w:val="0"/>
      <w:marRight w:val="0"/>
      <w:marTop w:val="0"/>
      <w:marBottom w:val="0"/>
      <w:divBdr>
        <w:top w:val="none" w:sz="0" w:space="0" w:color="auto"/>
        <w:left w:val="none" w:sz="0" w:space="0" w:color="auto"/>
        <w:bottom w:val="none" w:sz="0" w:space="0" w:color="auto"/>
        <w:right w:val="none" w:sz="0" w:space="0" w:color="auto"/>
      </w:divBdr>
    </w:div>
    <w:div w:id="1625310168">
      <w:bodyDiv w:val="1"/>
      <w:marLeft w:val="0"/>
      <w:marRight w:val="0"/>
      <w:marTop w:val="0"/>
      <w:marBottom w:val="0"/>
      <w:divBdr>
        <w:top w:val="none" w:sz="0" w:space="0" w:color="auto"/>
        <w:left w:val="none" w:sz="0" w:space="0" w:color="auto"/>
        <w:bottom w:val="none" w:sz="0" w:space="0" w:color="auto"/>
        <w:right w:val="none" w:sz="0" w:space="0" w:color="auto"/>
      </w:divBdr>
    </w:div>
    <w:div w:id="1645306778">
      <w:bodyDiv w:val="1"/>
      <w:marLeft w:val="0"/>
      <w:marRight w:val="0"/>
      <w:marTop w:val="0"/>
      <w:marBottom w:val="0"/>
      <w:divBdr>
        <w:top w:val="none" w:sz="0" w:space="0" w:color="auto"/>
        <w:left w:val="none" w:sz="0" w:space="0" w:color="auto"/>
        <w:bottom w:val="none" w:sz="0" w:space="0" w:color="auto"/>
        <w:right w:val="none" w:sz="0" w:space="0" w:color="auto"/>
      </w:divBdr>
    </w:div>
    <w:div w:id="1646398606">
      <w:bodyDiv w:val="1"/>
      <w:marLeft w:val="0"/>
      <w:marRight w:val="0"/>
      <w:marTop w:val="0"/>
      <w:marBottom w:val="0"/>
      <w:divBdr>
        <w:top w:val="none" w:sz="0" w:space="0" w:color="auto"/>
        <w:left w:val="none" w:sz="0" w:space="0" w:color="auto"/>
        <w:bottom w:val="none" w:sz="0" w:space="0" w:color="auto"/>
        <w:right w:val="none" w:sz="0" w:space="0" w:color="auto"/>
      </w:divBdr>
    </w:div>
    <w:div w:id="1646468618">
      <w:bodyDiv w:val="1"/>
      <w:marLeft w:val="0"/>
      <w:marRight w:val="0"/>
      <w:marTop w:val="0"/>
      <w:marBottom w:val="0"/>
      <w:divBdr>
        <w:top w:val="none" w:sz="0" w:space="0" w:color="auto"/>
        <w:left w:val="none" w:sz="0" w:space="0" w:color="auto"/>
        <w:bottom w:val="none" w:sz="0" w:space="0" w:color="auto"/>
        <w:right w:val="none" w:sz="0" w:space="0" w:color="auto"/>
      </w:divBdr>
      <w:divsChild>
        <w:div w:id="765686334">
          <w:marLeft w:val="60"/>
          <w:marRight w:val="60"/>
          <w:marTop w:val="100"/>
          <w:marBottom w:val="100"/>
          <w:divBdr>
            <w:top w:val="none" w:sz="0" w:space="0" w:color="auto"/>
            <w:left w:val="none" w:sz="0" w:space="0" w:color="auto"/>
            <w:bottom w:val="none" w:sz="0" w:space="0" w:color="auto"/>
            <w:right w:val="none" w:sz="0" w:space="0" w:color="auto"/>
          </w:divBdr>
          <w:divsChild>
            <w:div w:id="121927856">
              <w:marLeft w:val="0"/>
              <w:marRight w:val="0"/>
              <w:marTop w:val="0"/>
              <w:marBottom w:val="0"/>
              <w:divBdr>
                <w:top w:val="none" w:sz="0" w:space="0" w:color="auto"/>
                <w:left w:val="none" w:sz="0" w:space="0" w:color="auto"/>
                <w:bottom w:val="none" w:sz="0" w:space="0" w:color="auto"/>
                <w:right w:val="none" w:sz="0" w:space="0" w:color="auto"/>
              </w:divBdr>
            </w:div>
            <w:div w:id="9907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0563">
      <w:bodyDiv w:val="1"/>
      <w:marLeft w:val="0"/>
      <w:marRight w:val="0"/>
      <w:marTop w:val="0"/>
      <w:marBottom w:val="0"/>
      <w:divBdr>
        <w:top w:val="none" w:sz="0" w:space="0" w:color="auto"/>
        <w:left w:val="none" w:sz="0" w:space="0" w:color="auto"/>
        <w:bottom w:val="none" w:sz="0" w:space="0" w:color="auto"/>
        <w:right w:val="none" w:sz="0" w:space="0" w:color="auto"/>
      </w:divBdr>
    </w:div>
    <w:div w:id="1671330773">
      <w:bodyDiv w:val="1"/>
      <w:marLeft w:val="0"/>
      <w:marRight w:val="0"/>
      <w:marTop w:val="0"/>
      <w:marBottom w:val="0"/>
      <w:divBdr>
        <w:top w:val="none" w:sz="0" w:space="0" w:color="auto"/>
        <w:left w:val="none" w:sz="0" w:space="0" w:color="auto"/>
        <w:bottom w:val="none" w:sz="0" w:space="0" w:color="auto"/>
        <w:right w:val="none" w:sz="0" w:space="0" w:color="auto"/>
      </w:divBdr>
      <w:divsChild>
        <w:div w:id="2060787677">
          <w:marLeft w:val="60"/>
          <w:marRight w:val="60"/>
          <w:marTop w:val="100"/>
          <w:marBottom w:val="100"/>
          <w:divBdr>
            <w:top w:val="none" w:sz="0" w:space="0" w:color="auto"/>
            <w:left w:val="none" w:sz="0" w:space="0" w:color="auto"/>
            <w:bottom w:val="none" w:sz="0" w:space="0" w:color="auto"/>
            <w:right w:val="none" w:sz="0" w:space="0" w:color="auto"/>
          </w:divBdr>
          <w:divsChild>
            <w:div w:id="20661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4189">
      <w:bodyDiv w:val="1"/>
      <w:marLeft w:val="0"/>
      <w:marRight w:val="0"/>
      <w:marTop w:val="0"/>
      <w:marBottom w:val="0"/>
      <w:divBdr>
        <w:top w:val="none" w:sz="0" w:space="0" w:color="auto"/>
        <w:left w:val="none" w:sz="0" w:space="0" w:color="auto"/>
        <w:bottom w:val="none" w:sz="0" w:space="0" w:color="auto"/>
        <w:right w:val="none" w:sz="0" w:space="0" w:color="auto"/>
      </w:divBdr>
    </w:div>
    <w:div w:id="1809475465">
      <w:bodyDiv w:val="1"/>
      <w:marLeft w:val="0"/>
      <w:marRight w:val="0"/>
      <w:marTop w:val="0"/>
      <w:marBottom w:val="0"/>
      <w:divBdr>
        <w:top w:val="none" w:sz="0" w:space="0" w:color="auto"/>
        <w:left w:val="none" w:sz="0" w:space="0" w:color="auto"/>
        <w:bottom w:val="none" w:sz="0" w:space="0" w:color="auto"/>
        <w:right w:val="none" w:sz="0" w:space="0" w:color="auto"/>
      </w:divBdr>
    </w:div>
    <w:div w:id="1824078341">
      <w:bodyDiv w:val="1"/>
      <w:marLeft w:val="0"/>
      <w:marRight w:val="0"/>
      <w:marTop w:val="0"/>
      <w:marBottom w:val="0"/>
      <w:divBdr>
        <w:top w:val="none" w:sz="0" w:space="0" w:color="auto"/>
        <w:left w:val="none" w:sz="0" w:space="0" w:color="auto"/>
        <w:bottom w:val="none" w:sz="0" w:space="0" w:color="auto"/>
        <w:right w:val="none" w:sz="0" w:space="0" w:color="auto"/>
      </w:divBdr>
    </w:div>
    <w:div w:id="1841118127">
      <w:bodyDiv w:val="1"/>
      <w:marLeft w:val="0"/>
      <w:marRight w:val="0"/>
      <w:marTop w:val="0"/>
      <w:marBottom w:val="0"/>
      <w:divBdr>
        <w:top w:val="none" w:sz="0" w:space="0" w:color="auto"/>
        <w:left w:val="none" w:sz="0" w:space="0" w:color="auto"/>
        <w:bottom w:val="none" w:sz="0" w:space="0" w:color="auto"/>
        <w:right w:val="none" w:sz="0" w:space="0" w:color="auto"/>
      </w:divBdr>
    </w:div>
    <w:div w:id="1850176909">
      <w:bodyDiv w:val="1"/>
      <w:marLeft w:val="0"/>
      <w:marRight w:val="0"/>
      <w:marTop w:val="0"/>
      <w:marBottom w:val="0"/>
      <w:divBdr>
        <w:top w:val="none" w:sz="0" w:space="0" w:color="auto"/>
        <w:left w:val="none" w:sz="0" w:space="0" w:color="auto"/>
        <w:bottom w:val="none" w:sz="0" w:space="0" w:color="auto"/>
        <w:right w:val="none" w:sz="0" w:space="0" w:color="auto"/>
      </w:divBdr>
    </w:div>
    <w:div w:id="1896117743">
      <w:bodyDiv w:val="1"/>
      <w:marLeft w:val="0"/>
      <w:marRight w:val="0"/>
      <w:marTop w:val="0"/>
      <w:marBottom w:val="0"/>
      <w:divBdr>
        <w:top w:val="none" w:sz="0" w:space="0" w:color="auto"/>
        <w:left w:val="none" w:sz="0" w:space="0" w:color="auto"/>
        <w:bottom w:val="none" w:sz="0" w:space="0" w:color="auto"/>
        <w:right w:val="none" w:sz="0" w:space="0" w:color="auto"/>
      </w:divBdr>
    </w:div>
    <w:div w:id="2019304987">
      <w:bodyDiv w:val="1"/>
      <w:marLeft w:val="0"/>
      <w:marRight w:val="0"/>
      <w:marTop w:val="0"/>
      <w:marBottom w:val="0"/>
      <w:divBdr>
        <w:top w:val="none" w:sz="0" w:space="0" w:color="auto"/>
        <w:left w:val="none" w:sz="0" w:space="0" w:color="auto"/>
        <w:bottom w:val="none" w:sz="0" w:space="0" w:color="auto"/>
        <w:right w:val="none" w:sz="0" w:space="0" w:color="auto"/>
      </w:divBdr>
    </w:div>
    <w:div w:id="2094206473">
      <w:bodyDiv w:val="1"/>
      <w:marLeft w:val="0"/>
      <w:marRight w:val="0"/>
      <w:marTop w:val="0"/>
      <w:marBottom w:val="0"/>
      <w:divBdr>
        <w:top w:val="none" w:sz="0" w:space="0" w:color="auto"/>
        <w:left w:val="none" w:sz="0" w:space="0" w:color="auto"/>
        <w:bottom w:val="none" w:sz="0" w:space="0" w:color="auto"/>
        <w:right w:val="none" w:sz="0" w:space="0" w:color="auto"/>
      </w:divBdr>
    </w:div>
    <w:div w:id="21300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1CFDBC2F25EEA78FE3C74B552718279D0B25087E132C9222D93F44660A015444278686BE04BCB7FDCB0686B32DrCK" TargetMode="External"/><Relationship Id="rId13" Type="http://schemas.openxmlformats.org/officeDocument/2006/relationships/hyperlink" Target="consultantplus://offline/ref=EF3D078A6412DFF911A427B766C87B3123A9D2849A5CC748C3D5071B423A5263DC0899F40DA8544884FEBA5998ECCEF56A6CB0B01AD2F5hCqEJ" TargetMode="External"/><Relationship Id="rId18" Type="http://schemas.openxmlformats.org/officeDocument/2006/relationships/image" Target="media/image1.wmf"/><Relationship Id="rId26" Type="http://schemas.openxmlformats.org/officeDocument/2006/relationships/hyperlink" Target="consultantplus://offline/ref=BF84463E9630928B37D8738AF9E16B9D2CDB551F9059DFB74D81A097963643848BD600FAC14179F62CDE1377534523E8EBE292178EB27F17k4GEM" TargetMode="External"/><Relationship Id="rId39"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consultantplus://offline/ref=43D95CF58F5F725F6747E23BB16DCA3D49AA54F99FB2412F36D8EB2CC984338080C9C3A6D38B9E19D2CCB4ACCCB3E6D54F0B431BB8191DE9M050L" TargetMode="External"/><Relationship Id="rId34" Type="http://schemas.openxmlformats.org/officeDocument/2006/relationships/image" Target="media/image7.wmf"/><Relationship Id="rId42" Type="http://schemas.openxmlformats.org/officeDocument/2006/relationships/hyperlink" Target="consultantplus://offline/ref=5A932B164AE80D0E94277883B8CEFE2683F3192D1DA106A3713A058012E29E55FF9E921A9DF8BB1C74129E44A1D677D1AE2B5DFBB3F976C5e2A8K" TargetMode="External"/><Relationship Id="rId7" Type="http://schemas.openxmlformats.org/officeDocument/2006/relationships/endnotes" Target="endnotes.xml"/><Relationship Id="rId12" Type="http://schemas.openxmlformats.org/officeDocument/2006/relationships/hyperlink" Target="consultantplus://offline/ref=351CFDBC2F25EEA78FE3C74B552718279D0A200F75172C9222D93F44660A01545627DE8ABE09A1B3F58155C2E7D85AC739E2DB42AB1D4626r3K" TargetMode="External"/><Relationship Id="rId17" Type="http://schemas.openxmlformats.org/officeDocument/2006/relationships/hyperlink" Target="consultantplus://offline/ref=DB4556BEF068E14246F309E37FBE6220D1297DE637567AFC60558841558DA4932B204D70385BFF9AD901238F9850868B335897144761D79DL0w9L" TargetMode="External"/><Relationship Id="rId25" Type="http://schemas.openxmlformats.org/officeDocument/2006/relationships/hyperlink" Target="consultantplus://offline/ref=072F79EC84D2B74C4CA3089044AC97529C963F51B9D660E540BA3FA745195BDA651128145CF17101CE246840071F2323ADDB0B3EAC545CDDe4DCM" TargetMode="External"/><Relationship Id="rId33" Type="http://schemas.openxmlformats.org/officeDocument/2006/relationships/image" Target="media/image6.wmf"/><Relationship Id="rId38"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hyperlink" Target="consultantplus://offline/ref=585EF6DA4DBF11FCE011D08457D829684AED8A2ACBB3207E3F087B0AA4E2637342AF3889AB5D1D8B15351DE6D3FF0FF1641C14C23E536321GDr2L" TargetMode="External"/><Relationship Id="rId20" Type="http://schemas.openxmlformats.org/officeDocument/2006/relationships/hyperlink" Target="consultantplus://offline/ref=3C775A42CF63C5983A7DB88EF288196A1FCCC26D62C61C31F210490377986AE3B2EFD8F4DD39E40106A3B3828F610D32DE92F7EEF12D95C3l814L" TargetMode="External"/><Relationship Id="rId29" Type="http://schemas.openxmlformats.org/officeDocument/2006/relationships/hyperlink" Target="consultantplus://offline/ref=61B8D4929ACE57E547D48C79B265BCBBC1FBA0F78B3CDF31E44F6D5B799C200CB7FEE126F5A24E86C3D4943EF048CAEF35AD54C48BC26571p3O7M" TargetMode="External"/><Relationship Id="rId41" Type="http://schemas.openxmlformats.org/officeDocument/2006/relationships/hyperlink" Target="consultantplus://offline/ref=E25E6EC1D7389B037E0D43D846346379D7036928E040632F13D42CABB270499AA88FC193247D473E12459F678136D05BE08E21B0C2ECA36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1CFDBC2F25EEA78FE3C74B552718279D0A200F75172C9222D93F44660A01545627DE8ABE09A1B3F58155C2E7D85AC739E2DB42AB1D4626r3K" TargetMode="External"/><Relationship Id="rId24" Type="http://schemas.openxmlformats.org/officeDocument/2006/relationships/image" Target="media/image3.wmf"/><Relationship Id="rId32" Type="http://schemas.openxmlformats.org/officeDocument/2006/relationships/image" Target="media/image5.wmf"/><Relationship Id="rId37" Type="http://schemas.openxmlformats.org/officeDocument/2006/relationships/hyperlink" Target="consultantplus://offline/ref=072F79EC84D2B74C4CA3089044AC97529C963F51B9D660E540BA3FA745195BDA651128145CF17101CE246840071F2323ADDB0B3EAC545CDDe4DCM" TargetMode="External"/><Relationship Id="rId40" Type="http://schemas.openxmlformats.org/officeDocument/2006/relationships/hyperlink" Target="consultantplus://offline/ref=E25E6EC1D7389B037E0D43D846346379D7036928E040632F13D42CABB270499AA88FC191257A4036421F8F63C863DA45E7963FB4DCEF3279A66CJ"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wmf"/><Relationship Id="rId28" Type="http://schemas.openxmlformats.org/officeDocument/2006/relationships/hyperlink" Target="consultantplus://offline/ref=BF84463E9630928B37D8738AF9E16B9D2CDB551F9059DFB74D81A097963643848BD600FAC14179F62CDE1377534523E8EBE292178EB27F17k4GEM" TargetMode="External"/><Relationship Id="rId36" Type="http://schemas.openxmlformats.org/officeDocument/2006/relationships/hyperlink" Target="consultantplus://offline/ref=351CFDBC2F25EEA78FE3C74B552718279D0B25007B1B2C9222D93F44660A01545627DE8ABE01A2B6FCDE50D7F68057C222FCD85FB71F476B2ArDK" TargetMode="External"/><Relationship Id="rId10" Type="http://schemas.openxmlformats.org/officeDocument/2006/relationships/hyperlink" Target="consultantplus://offline/ref=351CFDBC2F25EEA78FE3D946434B442E9E0078057F1B20C17B86641931030B03116887C8FA0CA3B7FCD50D83B9810B8672EFD859B71D4474A69C9D2Ar2K" TargetMode="External"/><Relationship Id="rId19" Type="http://schemas.openxmlformats.org/officeDocument/2006/relationships/hyperlink" Target="consultantplus://offline/ref=CDE67022A8C0F99B6649BC44BFA4FEC8FEBD732D18E309387A6DF136840EC8A83A36A9E1C2AD53CD5794206BE75FF12C6F8CFC585F4188DAn808L" TargetMode="External"/><Relationship Id="rId31" Type="http://schemas.openxmlformats.org/officeDocument/2006/relationships/image" Target="media/image4.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51CFDBC2F25EEA78FE3C74B552718279C022E0D74132C9222D93F44660A015444278686BE04BCB7FDCB0686B32DrCK" TargetMode="External"/><Relationship Id="rId14" Type="http://schemas.openxmlformats.org/officeDocument/2006/relationships/hyperlink" Target="consultantplus://offline/ref=351CFDBC2F25EEA78FE3C74B552718279D0B25007B1B2C9222D93F44660A01545627DE8ABE01A2B6FCDE50D7F68057C222FCD85FB71F476B2ArDK" TargetMode="External"/><Relationship Id="rId22" Type="http://schemas.openxmlformats.org/officeDocument/2006/relationships/hyperlink" Target="consultantplus://offline/ref=5F54AFF16CC96DBFE734E4C75EAAD4A12F99371CCE0EC9EBA84173007C434A2497870CCB955E6C23F8384F5120AFFF9A7F0788B2D6A596CD715CL" TargetMode="External"/><Relationship Id="rId27" Type="http://schemas.openxmlformats.org/officeDocument/2006/relationships/hyperlink" Target="consultantplus://offline/ref=072F79EC84D2B74C4CA3089044AC97529C963F51B9D660E540BA3FA745195BDA651128145CF17101CE246840071F2323ADDB0B3EAC545CDDe4DCM" TargetMode="External"/><Relationship Id="rId30" Type="http://schemas.openxmlformats.org/officeDocument/2006/relationships/hyperlink" Target="consultantplus://offline/ref=BF84463E9630928B37D8738AF9E16B9D2CDB551F9059DFB74D81A097963643848BD600FAC14179F62CDE1377534523E8EBE292178EB27F17k4GEM" TargetMode="External"/><Relationship Id="rId35" Type="http://schemas.openxmlformats.org/officeDocument/2006/relationships/image" Target="media/image8.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97E33-9584-466E-8701-E8FAA22B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89</Pages>
  <Words>17912</Words>
  <Characters>102103</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20</cp:revision>
  <cp:lastPrinted>2019-09-11T07:17:00Z</cp:lastPrinted>
  <dcterms:created xsi:type="dcterms:W3CDTF">2019-09-12T11:58:00Z</dcterms:created>
  <dcterms:modified xsi:type="dcterms:W3CDTF">2019-09-16T06:28:00Z</dcterms:modified>
</cp:coreProperties>
</file>