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Pr="0040031E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Pr="0040031E">
        <w:rPr>
          <w:rFonts w:ascii="Times New Roman" w:hAnsi="Times New Roman" w:cs="Times New Roman"/>
          <w:b/>
          <w:sz w:val="24"/>
          <w:szCs w:val="24"/>
        </w:rPr>
        <w:t xml:space="preserve"> о закупках в рамках проекта «Корпоративный контроль»</w:t>
      </w:r>
    </w:p>
    <w:p w14:paraId="3F264079" w14:textId="6489B36D" w:rsidR="00485AA7" w:rsidRPr="0040031E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Pr="0040031E">
        <w:rPr>
          <w:rFonts w:ascii="Times New Roman" w:hAnsi="Times New Roman" w:cs="Times New Roman"/>
          <w:sz w:val="24"/>
          <w:szCs w:val="24"/>
        </w:rPr>
        <w:br/>
        <w:t>(в ред. распоряжений министерства финансов Кировской области</w:t>
      </w:r>
      <w:r w:rsidRPr="0040031E">
        <w:rPr>
          <w:rFonts w:ascii="Times New Roman" w:hAnsi="Times New Roman" w:cs="Times New Roman"/>
          <w:sz w:val="24"/>
          <w:szCs w:val="24"/>
        </w:rPr>
        <w:br/>
        <w:t>от 17.08.2017 № 69, от 25.12.2017 № 114))</w:t>
      </w:r>
    </w:p>
    <w:tbl>
      <w:tblPr>
        <w:tblStyle w:val="a8"/>
        <w:tblW w:w="100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751"/>
        <w:gridCol w:w="2927"/>
        <w:gridCol w:w="1275"/>
        <w:gridCol w:w="1140"/>
        <w:gridCol w:w="22"/>
      </w:tblGrid>
      <w:tr w:rsidR="00485AA7" w:rsidRPr="00CF0613" w14:paraId="2197CB8B" w14:textId="77777777" w:rsidTr="005F4219">
        <w:trPr>
          <w:trHeight w:val="291"/>
        </w:trPr>
        <w:tc>
          <w:tcPr>
            <w:tcW w:w="10093" w:type="dxa"/>
            <w:gridSpan w:val="7"/>
            <w:vAlign w:val="center"/>
          </w:tcPr>
          <w:p w14:paraId="39843FFE" w14:textId="0557512F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A93B2C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485AA7" w:rsidRPr="00CF0613" w14:paraId="7EE9A444" w14:textId="77777777" w:rsidTr="005F4219">
        <w:trPr>
          <w:gridAfter w:val="1"/>
          <w:wAfter w:w="22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411" w:type="dxa"/>
            <w:vAlign w:val="center"/>
          </w:tcPr>
          <w:p w14:paraId="564F51F0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751" w:type="dxa"/>
            <w:vAlign w:val="center"/>
          </w:tcPr>
          <w:p w14:paraId="3C0750E9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927" w:type="dxa"/>
            <w:vAlign w:val="center"/>
          </w:tcPr>
          <w:p w14:paraId="7FB7C39F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14:paraId="47D8A7D1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140" w:type="dxa"/>
            <w:vAlign w:val="center"/>
          </w:tcPr>
          <w:p w14:paraId="5DAADCE8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5F4219">
        <w:trPr>
          <w:gridAfter w:val="1"/>
          <w:wAfter w:w="22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11" w:type="dxa"/>
            <w:vAlign w:val="center"/>
          </w:tcPr>
          <w:p w14:paraId="644A3E2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751" w:type="dxa"/>
            <w:vAlign w:val="center"/>
          </w:tcPr>
          <w:p w14:paraId="0F3E5CD8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927" w:type="dxa"/>
            <w:vAlign w:val="center"/>
          </w:tcPr>
          <w:p w14:paraId="667C90A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275" w:type="dxa"/>
            <w:vAlign w:val="center"/>
          </w:tcPr>
          <w:p w14:paraId="53C71E4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40" w:type="dxa"/>
            <w:vAlign w:val="center"/>
          </w:tcPr>
          <w:p w14:paraId="18E0828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37388C" w:rsidRPr="00064B85" w14:paraId="3E724217" w14:textId="77777777" w:rsidTr="000B1850">
        <w:trPr>
          <w:gridAfter w:val="1"/>
          <w:wAfter w:w="22" w:type="dxa"/>
          <w:trHeight w:val="850"/>
        </w:trPr>
        <w:tc>
          <w:tcPr>
            <w:tcW w:w="567" w:type="dxa"/>
          </w:tcPr>
          <w:p w14:paraId="02432609" w14:textId="3634A115" w:rsidR="0037388C" w:rsidRPr="0040031E" w:rsidRDefault="00AA0483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11" w:type="dxa"/>
          </w:tcPr>
          <w:p w14:paraId="6516C5EA" w14:textId="59DCB3D1" w:rsidR="0037388C" w:rsidRPr="0040031E" w:rsidRDefault="0037388C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Оказание услуг сети подвижной радиотелефонной связи стандарта GSM</w:t>
            </w:r>
          </w:p>
        </w:tc>
        <w:tc>
          <w:tcPr>
            <w:tcW w:w="1751" w:type="dxa"/>
          </w:tcPr>
          <w:p w14:paraId="35B38704" w14:textId="3474E29C" w:rsidR="0037388C" w:rsidRPr="0040031E" w:rsidRDefault="0037388C" w:rsidP="009E2D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Style w:val="ab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Публичное акционерное общество "Мобильные </w:t>
            </w:r>
            <w:proofErr w:type="spellStart"/>
            <w:r w:rsidRPr="0040031E">
              <w:rPr>
                <w:rStyle w:val="ab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ТелеСистемы</w:t>
            </w:r>
            <w:proofErr w:type="spellEnd"/>
            <w:r w:rsidRPr="0040031E">
              <w:rPr>
                <w:rStyle w:val="ab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"</w:t>
            </w:r>
          </w:p>
        </w:tc>
        <w:tc>
          <w:tcPr>
            <w:tcW w:w="2927" w:type="dxa"/>
          </w:tcPr>
          <w:p w14:paraId="133DD555" w14:textId="77777777" w:rsidR="00EF0370" w:rsidRDefault="0037388C" w:rsidP="0056742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>109147,</w:t>
            </w:r>
          </w:p>
          <w:p w14:paraId="5247485E" w14:textId="75E5FD93" w:rsidR="0037388C" w:rsidRPr="0040031E" w:rsidRDefault="0037388C" w:rsidP="0056742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Московская обл.,</w:t>
            </w:r>
          </w:p>
          <w:p w14:paraId="6AA2353D" w14:textId="77777777" w:rsidR="00EF0370" w:rsidRDefault="0037388C" w:rsidP="00EF0370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>г.</w:t>
            </w:r>
            <w:r w:rsidR="009E2DC4"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Москва, </w:t>
            </w:r>
          </w:p>
          <w:p w14:paraId="434F693D" w14:textId="660B9949" w:rsidR="0037388C" w:rsidRPr="002457DC" w:rsidRDefault="0037388C" w:rsidP="002457D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>ул. Марксистская, д. 4</w:t>
            </w:r>
          </w:p>
        </w:tc>
        <w:tc>
          <w:tcPr>
            <w:tcW w:w="1275" w:type="dxa"/>
          </w:tcPr>
          <w:p w14:paraId="27D55808" w14:textId="7320F22E" w:rsidR="0037388C" w:rsidRPr="0040031E" w:rsidRDefault="0037388C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30.12.2022</w:t>
            </w:r>
            <w:r w:rsidR="005F5381" w:rsidRPr="0040031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58851942" w14:textId="1707978A" w:rsidR="0037388C" w:rsidRPr="0040031E" w:rsidRDefault="0037388C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Начало действия</w:t>
            </w:r>
            <w:r w:rsidR="005F5381"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 с 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01.01.2023</w:t>
            </w:r>
          </w:p>
        </w:tc>
        <w:tc>
          <w:tcPr>
            <w:tcW w:w="1140" w:type="dxa"/>
          </w:tcPr>
          <w:p w14:paraId="0526D97D" w14:textId="11BAC909" w:rsidR="0037388C" w:rsidRPr="0040031E" w:rsidRDefault="0037388C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7200,00</w:t>
            </w:r>
          </w:p>
        </w:tc>
      </w:tr>
      <w:tr w:rsidR="0037388C" w:rsidRPr="00064B85" w14:paraId="7F4A95DE" w14:textId="77777777" w:rsidTr="000B1850">
        <w:trPr>
          <w:gridAfter w:val="1"/>
          <w:wAfter w:w="22" w:type="dxa"/>
          <w:trHeight w:val="850"/>
        </w:trPr>
        <w:tc>
          <w:tcPr>
            <w:tcW w:w="567" w:type="dxa"/>
          </w:tcPr>
          <w:p w14:paraId="405E303E" w14:textId="1C146D1C" w:rsidR="0037388C" w:rsidRPr="0040031E" w:rsidRDefault="00AA0483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11" w:type="dxa"/>
          </w:tcPr>
          <w:p w14:paraId="786D83BA" w14:textId="5068C36B" w:rsidR="0037388C" w:rsidRPr="0040031E" w:rsidRDefault="0037388C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Услуги по обязательному государственному страхованию жизни и здоровья государственных гражданских служащих Кировской области</w:t>
            </w:r>
          </w:p>
        </w:tc>
        <w:tc>
          <w:tcPr>
            <w:tcW w:w="1751" w:type="dxa"/>
          </w:tcPr>
          <w:p w14:paraId="1C63622B" w14:textId="4642F2A5" w:rsidR="0037388C" w:rsidRPr="0040031E" w:rsidRDefault="0037388C" w:rsidP="009E2D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Акционерное общество «Группа страх</w:t>
            </w:r>
            <w:r w:rsidRPr="0040031E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о</w:t>
            </w:r>
            <w:r w:rsidRPr="0040031E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вых компаний «Югория»</w:t>
            </w:r>
          </w:p>
        </w:tc>
        <w:tc>
          <w:tcPr>
            <w:tcW w:w="2927" w:type="dxa"/>
          </w:tcPr>
          <w:p w14:paraId="09863C14" w14:textId="77777777" w:rsidR="00731C98" w:rsidRPr="0040031E" w:rsidRDefault="0037388C" w:rsidP="009E3EDA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Российская Федерация, 628011, Ханты-Мансийский автономный округ - Югра, </w:t>
            </w:r>
          </w:p>
          <w:p w14:paraId="0EFF5ED6" w14:textId="77777777" w:rsidR="00EF0370" w:rsidRDefault="0037388C" w:rsidP="009E3EDA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г Ханты-Мансийск, </w:t>
            </w:r>
          </w:p>
          <w:p w14:paraId="1094CB51" w14:textId="3125B78D" w:rsidR="0037388C" w:rsidRPr="0040031E" w:rsidRDefault="0037388C" w:rsidP="009E3EDA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ул. Комсомольская, 61</w:t>
            </w:r>
          </w:p>
          <w:p w14:paraId="1CB7F3AC" w14:textId="77777777" w:rsidR="00731C98" w:rsidRPr="0040031E" w:rsidRDefault="0037388C" w:rsidP="00731C98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Почтовый адрес: </w:t>
            </w:r>
            <w:r w:rsidRPr="0040031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Киров, </w:t>
            </w:r>
          </w:p>
          <w:p w14:paraId="2BB9DF2B" w14:textId="39C1B71D" w:rsidR="0037388C" w:rsidRPr="0040031E" w:rsidRDefault="0037388C" w:rsidP="008726D3">
            <w:pPr>
              <w:widowControl w:val="0"/>
              <w:autoSpaceDN w:val="0"/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ул. Захватаева, 23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</w:tcPr>
          <w:p w14:paraId="14B33C68" w14:textId="51F7CF96" w:rsidR="0037388C" w:rsidRPr="0040031E" w:rsidRDefault="00AA0483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30.12.2022</w:t>
            </w:r>
            <w:r w:rsidR="005F5381" w:rsidRPr="0040031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 начало действия </w:t>
            </w:r>
            <w:r w:rsidR="005F5381"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01.01.2023</w:t>
            </w:r>
          </w:p>
        </w:tc>
        <w:tc>
          <w:tcPr>
            <w:tcW w:w="1140" w:type="dxa"/>
          </w:tcPr>
          <w:p w14:paraId="3B2115B5" w14:textId="142BF217" w:rsidR="0037388C" w:rsidRPr="0040031E" w:rsidRDefault="0037388C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6300,00</w:t>
            </w:r>
          </w:p>
        </w:tc>
      </w:tr>
      <w:tr w:rsidR="000332A6" w:rsidRPr="00064B85" w14:paraId="466DACE5" w14:textId="77777777" w:rsidTr="000B1850">
        <w:trPr>
          <w:gridAfter w:val="1"/>
          <w:wAfter w:w="22" w:type="dxa"/>
          <w:trHeight w:val="850"/>
        </w:trPr>
        <w:tc>
          <w:tcPr>
            <w:tcW w:w="567" w:type="dxa"/>
          </w:tcPr>
          <w:p w14:paraId="2F6E30E7" w14:textId="56AA93C7" w:rsidR="000332A6" w:rsidRPr="0040031E" w:rsidRDefault="00AA0483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11" w:type="dxa"/>
          </w:tcPr>
          <w:p w14:paraId="3156CC72" w14:textId="5E260DF0" w:rsidR="000332A6" w:rsidRPr="0040031E" w:rsidRDefault="0037388C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Оказание услуг по установке, тестированию, сопровождению (обновлению, поддержке, консультированию и обучению пользователей) и выполнению работ по разработке, адаптации, модификации программ для ЭВМ системы "1</w:t>
            </w:r>
            <w:r w:rsidR="00973773" w:rsidRPr="0040031E">
              <w:rPr>
                <w:rFonts w:ascii="Times New Roman" w:hAnsi="Times New Roman" w:cs="Times New Roman"/>
                <w:sz w:val="21"/>
                <w:szCs w:val="21"/>
              </w:rPr>
              <w:t>С: Предприятие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" и баз данных, включая базы данных 1</w:t>
            </w:r>
            <w:r w:rsidR="00973773" w:rsidRPr="0040031E">
              <w:rPr>
                <w:rFonts w:ascii="Times New Roman" w:hAnsi="Times New Roman" w:cs="Times New Roman"/>
                <w:sz w:val="21"/>
                <w:szCs w:val="21"/>
              </w:rPr>
              <w:t>С: ИТС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, а также связанные с сопровождением консультационные услуги</w:t>
            </w:r>
          </w:p>
        </w:tc>
        <w:tc>
          <w:tcPr>
            <w:tcW w:w="1751" w:type="dxa"/>
          </w:tcPr>
          <w:p w14:paraId="69EE0E49" w14:textId="294DDCC9" w:rsidR="000332A6" w:rsidRPr="0040031E" w:rsidRDefault="0037388C" w:rsidP="009E2D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eastAsia="Tahoma" w:hAnsi="Times New Roman" w:cs="Times New Roman"/>
                <w:sz w:val="21"/>
                <w:szCs w:val="21"/>
              </w:rPr>
              <w:t>Общество с ограниченной ответственностью «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БЭСТ-Сервис»</w:t>
            </w:r>
          </w:p>
        </w:tc>
        <w:tc>
          <w:tcPr>
            <w:tcW w:w="2927" w:type="dxa"/>
          </w:tcPr>
          <w:p w14:paraId="0942E7F1" w14:textId="77777777" w:rsidR="00AA0483" w:rsidRPr="0040031E" w:rsidRDefault="00AA0483" w:rsidP="00567421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613040, Кировская обл., </w:t>
            </w:r>
          </w:p>
          <w:p w14:paraId="603A218B" w14:textId="77777777" w:rsidR="00EF0370" w:rsidRDefault="00AA0483" w:rsidP="00567421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г. Кирово-Чепецк, </w:t>
            </w:r>
          </w:p>
          <w:p w14:paraId="66C8BECC" w14:textId="0900012F" w:rsidR="00AA0483" w:rsidRPr="0040031E" w:rsidRDefault="00AA0483" w:rsidP="00567421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ул. Заводская, д. 18, оф. 11</w:t>
            </w:r>
          </w:p>
          <w:p w14:paraId="6CA6F90C" w14:textId="56EC23BD" w:rsidR="005260BF" w:rsidRPr="0040031E" w:rsidRDefault="005260BF" w:rsidP="0056742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14:paraId="5CAD2084" w14:textId="2AE39784" w:rsidR="000332A6" w:rsidRPr="0040031E" w:rsidRDefault="00AA0483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30.12.2022</w:t>
            </w:r>
            <w:r w:rsidR="005F5381" w:rsidRPr="0040031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 начало действия 01.01.2023</w:t>
            </w:r>
          </w:p>
        </w:tc>
        <w:tc>
          <w:tcPr>
            <w:tcW w:w="1140" w:type="dxa"/>
          </w:tcPr>
          <w:p w14:paraId="78C55C2A" w14:textId="7E59BCB3" w:rsidR="000332A6" w:rsidRPr="0040031E" w:rsidRDefault="00AA0483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90078,00</w:t>
            </w:r>
          </w:p>
        </w:tc>
      </w:tr>
      <w:tr w:rsidR="0037388C" w:rsidRPr="00064B85" w14:paraId="07485219" w14:textId="77777777" w:rsidTr="000B1850">
        <w:trPr>
          <w:gridAfter w:val="1"/>
          <w:wAfter w:w="22" w:type="dxa"/>
          <w:trHeight w:val="850"/>
        </w:trPr>
        <w:tc>
          <w:tcPr>
            <w:tcW w:w="567" w:type="dxa"/>
          </w:tcPr>
          <w:p w14:paraId="29EF2AC7" w14:textId="774B4CCE" w:rsidR="0037388C" w:rsidRPr="0040031E" w:rsidRDefault="00C93BEA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11" w:type="dxa"/>
          </w:tcPr>
          <w:p w14:paraId="5748D002" w14:textId="769D3060" w:rsidR="0037388C" w:rsidRPr="0040031E" w:rsidRDefault="00AA0483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Услуги по подписке на периодические печатные издания</w:t>
            </w:r>
          </w:p>
        </w:tc>
        <w:tc>
          <w:tcPr>
            <w:tcW w:w="1751" w:type="dxa"/>
          </w:tcPr>
          <w:p w14:paraId="1F60D404" w14:textId="6E14B46E" w:rsidR="0037388C" w:rsidRPr="0040031E" w:rsidRDefault="00AA0483" w:rsidP="009E2D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Кировское областное государственное автономное 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учреждение «Вятский издательский дом»</w:t>
            </w:r>
          </w:p>
        </w:tc>
        <w:tc>
          <w:tcPr>
            <w:tcW w:w="2927" w:type="dxa"/>
          </w:tcPr>
          <w:p w14:paraId="2132694F" w14:textId="77777777" w:rsidR="0040031E" w:rsidRPr="0040031E" w:rsidRDefault="00AA0483" w:rsidP="0040031E">
            <w:pPr>
              <w:spacing w:after="0"/>
              <w:ind w:firstLine="26"/>
              <w:rPr>
                <w:rFonts w:ascii="Times New Roman" w:hAnsi="Times New Roman" w:cs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10000, г"/>
              </w:smartTagPr>
              <w:r w:rsidRPr="0040031E">
                <w:rPr>
                  <w:rFonts w:ascii="Times New Roman" w:hAnsi="Times New Roman" w:cs="Times New Roman"/>
                  <w:sz w:val="21"/>
                  <w:szCs w:val="21"/>
                </w:rPr>
                <w:lastRenderedPageBreak/>
                <w:t>610000, г</w:t>
              </w:r>
            </w:smartTag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. Киров, </w:t>
            </w:r>
          </w:p>
          <w:p w14:paraId="6A3DB73F" w14:textId="30B8160B" w:rsidR="00AA0483" w:rsidRPr="0040031E" w:rsidRDefault="00AA0483" w:rsidP="00567421">
            <w:pPr>
              <w:ind w:firstLine="26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ул. Спасская, 47</w:t>
            </w:r>
          </w:p>
          <w:p w14:paraId="60B25785" w14:textId="77777777" w:rsidR="0037388C" w:rsidRPr="0040031E" w:rsidRDefault="0037388C" w:rsidP="0056742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4D480C1" w14:textId="3DCBF422" w:rsidR="0037388C" w:rsidRPr="0040031E" w:rsidRDefault="00AA0483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30.12.2022</w:t>
            </w:r>
            <w:r w:rsidR="005F5381" w:rsidRPr="0040031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 начало действия</w:t>
            </w:r>
            <w:r w:rsidR="005F5381"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 01.01.2023</w:t>
            </w:r>
          </w:p>
        </w:tc>
        <w:tc>
          <w:tcPr>
            <w:tcW w:w="1140" w:type="dxa"/>
          </w:tcPr>
          <w:p w14:paraId="575C341E" w14:textId="484CC6CD" w:rsidR="0037388C" w:rsidRPr="0040031E" w:rsidRDefault="00AA0483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9000,00</w:t>
            </w:r>
          </w:p>
        </w:tc>
      </w:tr>
      <w:tr w:rsidR="00AA0483" w:rsidRPr="00064B85" w14:paraId="0C7D582F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3C7F33A7" w14:textId="1ECE76FF" w:rsidR="00AA0483" w:rsidRPr="0040031E" w:rsidRDefault="00C93BEA" w:rsidP="00AA04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11" w:type="dxa"/>
          </w:tcPr>
          <w:p w14:paraId="76ED52AD" w14:textId="54F11C72" w:rsidR="00AA0483" w:rsidRPr="0040031E" w:rsidRDefault="00AA0483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Услуги телематических служб глобальной сети Интернет</w:t>
            </w:r>
          </w:p>
        </w:tc>
        <w:tc>
          <w:tcPr>
            <w:tcW w:w="1751" w:type="dxa"/>
          </w:tcPr>
          <w:p w14:paraId="09899BDB" w14:textId="17C5E806" w:rsidR="00AA0483" w:rsidRPr="0040031E" w:rsidRDefault="00AA0483" w:rsidP="009E2D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Акционерное общество «</w:t>
            </w:r>
            <w:proofErr w:type="spellStart"/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ЦентрИнформ</w:t>
            </w:r>
            <w:proofErr w:type="spellEnd"/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927" w:type="dxa"/>
          </w:tcPr>
          <w:p w14:paraId="2785996B" w14:textId="77777777" w:rsidR="00AA0483" w:rsidRPr="0040031E" w:rsidRDefault="00AA0483" w:rsidP="0056742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191123, </w:t>
            </w:r>
          </w:p>
          <w:p w14:paraId="4B5B64D4" w14:textId="1D47CE59" w:rsidR="00AA0483" w:rsidRPr="0040031E" w:rsidRDefault="00AA0483" w:rsidP="0056742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г. Санкт-Петербург, </w:t>
            </w:r>
            <w:r w:rsidR="004E1A49"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>ул. Шпалерная</w:t>
            </w: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>, д.26</w:t>
            </w:r>
          </w:p>
          <w:p w14:paraId="55E1F946" w14:textId="77777777" w:rsidR="00BD683F" w:rsidRDefault="00AA0483" w:rsidP="0056742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Почтовый адрес: 610000, </w:t>
            </w:r>
          </w:p>
          <w:p w14:paraId="7F2CCE56" w14:textId="56AA1484" w:rsidR="00AA0483" w:rsidRPr="0040031E" w:rsidRDefault="00AA0483" w:rsidP="0056742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>г. Киров,</w:t>
            </w:r>
            <w:r w:rsidR="00567421"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>ул. Ленина, д.85</w:t>
            </w:r>
          </w:p>
        </w:tc>
        <w:tc>
          <w:tcPr>
            <w:tcW w:w="1275" w:type="dxa"/>
          </w:tcPr>
          <w:p w14:paraId="74F4B8C4" w14:textId="21F7C11D" w:rsidR="00AA0483" w:rsidRPr="0040031E" w:rsidRDefault="00AA0483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30.12.2022</w:t>
            </w:r>
            <w:r w:rsidR="005F5381" w:rsidRPr="0040031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 начало действия</w:t>
            </w:r>
            <w:r w:rsidR="005F5381"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 01.01.2023</w:t>
            </w:r>
          </w:p>
        </w:tc>
        <w:tc>
          <w:tcPr>
            <w:tcW w:w="1140" w:type="dxa"/>
          </w:tcPr>
          <w:p w14:paraId="6B613D66" w14:textId="0040E3BF" w:rsidR="00AA0483" w:rsidRPr="0040031E" w:rsidRDefault="00AA0483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4080,00</w:t>
            </w:r>
          </w:p>
        </w:tc>
      </w:tr>
      <w:tr w:rsidR="00AA0483" w:rsidRPr="00064B85" w14:paraId="3B4299BC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3FACCCBB" w14:textId="71B7C75C" w:rsidR="00AA0483" w:rsidRPr="0040031E" w:rsidRDefault="00C93BEA" w:rsidP="00AA04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411" w:type="dxa"/>
          </w:tcPr>
          <w:p w14:paraId="6336EA9D" w14:textId="2C6668D5" w:rsidR="00AA0483" w:rsidRPr="0040031E" w:rsidRDefault="00AA0483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Услуги по обслуживанию программно-аппаратного комплекса</w:t>
            </w:r>
          </w:p>
        </w:tc>
        <w:tc>
          <w:tcPr>
            <w:tcW w:w="1751" w:type="dxa"/>
          </w:tcPr>
          <w:p w14:paraId="4CD36A37" w14:textId="4690E815" w:rsidR="00AA0483" w:rsidRPr="0040031E" w:rsidRDefault="009E3EDA" w:rsidP="009E2D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  <w:r w:rsidR="000D7739"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 Погудин Юрий Сергеевич</w:t>
            </w:r>
          </w:p>
        </w:tc>
        <w:tc>
          <w:tcPr>
            <w:tcW w:w="2927" w:type="dxa"/>
          </w:tcPr>
          <w:p w14:paraId="23E5DD02" w14:textId="1F8DE188" w:rsidR="0040031E" w:rsidRPr="0040031E" w:rsidRDefault="000D7739" w:rsidP="0040031E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610008, </w:t>
            </w:r>
            <w:r w:rsidR="004E1A49"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>г. Киров</w:t>
            </w: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</w:p>
          <w:p w14:paraId="659EB05F" w14:textId="4D1B6BEC" w:rsidR="00AA0483" w:rsidRPr="0040031E" w:rsidRDefault="000D7739" w:rsidP="0040031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>ул. Советская (</w:t>
            </w:r>
            <w:proofErr w:type="spellStart"/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>Нововятский</w:t>
            </w:r>
            <w:proofErr w:type="spellEnd"/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>), д.23, кв. 144</w:t>
            </w:r>
          </w:p>
        </w:tc>
        <w:tc>
          <w:tcPr>
            <w:tcW w:w="1275" w:type="dxa"/>
          </w:tcPr>
          <w:p w14:paraId="13E11809" w14:textId="70AE384A" w:rsidR="00AA0483" w:rsidRPr="0040031E" w:rsidRDefault="0040031E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30.12.2022, начало</w:t>
            </w:r>
            <w:r w:rsidR="00AA0483"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 действия</w:t>
            </w:r>
            <w:r w:rsidR="005F5381"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r w:rsidR="00AA0483"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 01.01.2023</w:t>
            </w:r>
          </w:p>
        </w:tc>
        <w:tc>
          <w:tcPr>
            <w:tcW w:w="1140" w:type="dxa"/>
          </w:tcPr>
          <w:p w14:paraId="3D63DDD9" w14:textId="68854AA1" w:rsidR="00AA0483" w:rsidRPr="0040031E" w:rsidRDefault="00AA0483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180000,00</w:t>
            </w:r>
          </w:p>
        </w:tc>
      </w:tr>
      <w:tr w:rsidR="00172C24" w:rsidRPr="00064B85" w14:paraId="0F0BA895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05109B37" w14:textId="32681380" w:rsidR="00172C24" w:rsidRPr="0040031E" w:rsidRDefault="00C93BEA" w:rsidP="00172C2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411" w:type="dxa"/>
          </w:tcPr>
          <w:p w14:paraId="691F3F41" w14:textId="2619CFA2" w:rsidR="00172C24" w:rsidRPr="0040031E" w:rsidRDefault="00172C24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Оказание услуг по восстановлению картриджей (в т.ч. чистке, ремонту, заполнению тонером) для принтеров и многофункциональных устройств</w:t>
            </w:r>
          </w:p>
        </w:tc>
        <w:tc>
          <w:tcPr>
            <w:tcW w:w="1751" w:type="dxa"/>
          </w:tcPr>
          <w:p w14:paraId="6ECA9C3E" w14:textId="6BB6130D" w:rsidR="00172C24" w:rsidRPr="0040031E" w:rsidRDefault="00172C24" w:rsidP="009E2D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ООО «Интегра»</w:t>
            </w:r>
          </w:p>
        </w:tc>
        <w:tc>
          <w:tcPr>
            <w:tcW w:w="2927" w:type="dxa"/>
          </w:tcPr>
          <w:p w14:paraId="4305CD43" w14:textId="77777777" w:rsidR="00172C24" w:rsidRPr="0040031E" w:rsidRDefault="00172C24" w:rsidP="0056742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610035, г. Киров, </w:t>
            </w:r>
          </w:p>
          <w:p w14:paraId="6DD8EB7C" w14:textId="50A060C6" w:rsidR="00172C24" w:rsidRPr="0040031E" w:rsidRDefault="00172C24" w:rsidP="0056742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ул. Тургенева, д.4</w:t>
            </w:r>
          </w:p>
        </w:tc>
        <w:tc>
          <w:tcPr>
            <w:tcW w:w="1275" w:type="dxa"/>
          </w:tcPr>
          <w:p w14:paraId="35CEE2B8" w14:textId="0286389A" w:rsidR="00172C24" w:rsidRPr="0040031E" w:rsidRDefault="00172C24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10.01.2023</w:t>
            </w:r>
          </w:p>
        </w:tc>
        <w:tc>
          <w:tcPr>
            <w:tcW w:w="1140" w:type="dxa"/>
          </w:tcPr>
          <w:p w14:paraId="5CDC6B42" w14:textId="79ED44A6" w:rsidR="00172C24" w:rsidRPr="0040031E" w:rsidRDefault="00172C24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45000,00</w:t>
            </w:r>
          </w:p>
        </w:tc>
      </w:tr>
      <w:tr w:rsidR="00AA0483" w:rsidRPr="00064B85" w14:paraId="18B1E6AF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4D4F1B4B" w14:textId="5DC0F1BC" w:rsidR="00AA0483" w:rsidRPr="0040031E" w:rsidRDefault="00C93BEA" w:rsidP="00AA04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</w:tcPr>
          <w:p w14:paraId="6ED6EACE" w14:textId="365C9D71" w:rsidR="00AA0483" w:rsidRPr="0040031E" w:rsidRDefault="00172C24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Оказание транспортно-экспедиционных услуг</w:t>
            </w:r>
          </w:p>
        </w:tc>
        <w:tc>
          <w:tcPr>
            <w:tcW w:w="1751" w:type="dxa"/>
          </w:tcPr>
          <w:p w14:paraId="45FAC384" w14:textId="6ADAC89C" w:rsidR="00AA0483" w:rsidRPr="0040031E" w:rsidRDefault="009E3EDA" w:rsidP="009E2D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ООО</w:t>
            </w:r>
            <w:r w:rsidR="00172C24"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 «Агентство экспресс доставки»</w:t>
            </w:r>
          </w:p>
        </w:tc>
        <w:tc>
          <w:tcPr>
            <w:tcW w:w="2927" w:type="dxa"/>
          </w:tcPr>
          <w:p w14:paraId="61E46435" w14:textId="77777777" w:rsidR="0040031E" w:rsidRPr="0040031E" w:rsidRDefault="00172C24" w:rsidP="00567421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610027, Кировская обл., </w:t>
            </w: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г. Киров, ул. К. Маркса,</w:t>
            </w:r>
          </w:p>
          <w:p w14:paraId="402B8156" w14:textId="66B25143" w:rsidR="00AA0483" w:rsidRPr="0040031E" w:rsidRDefault="00172C24" w:rsidP="0056742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д. 99</w:t>
            </w:r>
          </w:p>
        </w:tc>
        <w:tc>
          <w:tcPr>
            <w:tcW w:w="1275" w:type="dxa"/>
          </w:tcPr>
          <w:p w14:paraId="600D86AC" w14:textId="701A3926" w:rsidR="00AA0483" w:rsidRPr="0040031E" w:rsidRDefault="00172C24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12.01.2023</w:t>
            </w:r>
          </w:p>
        </w:tc>
        <w:tc>
          <w:tcPr>
            <w:tcW w:w="1140" w:type="dxa"/>
          </w:tcPr>
          <w:p w14:paraId="01F46ACD" w14:textId="6681AF31" w:rsidR="00AA0483" w:rsidRPr="0040031E" w:rsidRDefault="00172C24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9000,00</w:t>
            </w:r>
          </w:p>
        </w:tc>
      </w:tr>
      <w:tr w:rsidR="00EC230A" w:rsidRPr="00064B85" w14:paraId="15C93D73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7BEB817E" w14:textId="4E06AA23" w:rsidR="00EC230A" w:rsidRPr="0040031E" w:rsidRDefault="00C93BEA" w:rsidP="00EC230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1" w:type="dxa"/>
          </w:tcPr>
          <w:p w14:paraId="14D3BF47" w14:textId="672A00D4" w:rsidR="00EC230A" w:rsidRPr="0040031E" w:rsidRDefault="00EC230A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Услуги по ремонту многофункционального устройства</w:t>
            </w:r>
          </w:p>
        </w:tc>
        <w:tc>
          <w:tcPr>
            <w:tcW w:w="1751" w:type="dxa"/>
          </w:tcPr>
          <w:p w14:paraId="1A5DCE0D" w14:textId="396CC93B" w:rsidR="00EC230A" w:rsidRPr="0040031E" w:rsidRDefault="00EC230A" w:rsidP="009E2D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ООО «Интегра»</w:t>
            </w:r>
          </w:p>
        </w:tc>
        <w:tc>
          <w:tcPr>
            <w:tcW w:w="2927" w:type="dxa"/>
          </w:tcPr>
          <w:p w14:paraId="1D70BB12" w14:textId="77777777" w:rsidR="00EC230A" w:rsidRPr="0040031E" w:rsidRDefault="00EC230A" w:rsidP="0056742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610035, г. Киров, </w:t>
            </w:r>
          </w:p>
          <w:p w14:paraId="1BB69899" w14:textId="08C564D4" w:rsidR="00EC230A" w:rsidRPr="0040031E" w:rsidRDefault="00EC230A" w:rsidP="0056742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ул. Тургенева, д.4</w:t>
            </w:r>
          </w:p>
        </w:tc>
        <w:tc>
          <w:tcPr>
            <w:tcW w:w="1275" w:type="dxa"/>
          </w:tcPr>
          <w:p w14:paraId="4708F12F" w14:textId="510E6C7C" w:rsidR="00EC230A" w:rsidRPr="0040031E" w:rsidRDefault="00EC230A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20.01.2023</w:t>
            </w:r>
          </w:p>
        </w:tc>
        <w:tc>
          <w:tcPr>
            <w:tcW w:w="1140" w:type="dxa"/>
          </w:tcPr>
          <w:p w14:paraId="3D197C7B" w14:textId="6EC974FB" w:rsidR="00EC230A" w:rsidRPr="0040031E" w:rsidRDefault="00EC230A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3500,00</w:t>
            </w:r>
          </w:p>
        </w:tc>
      </w:tr>
      <w:tr w:rsidR="00AA0483" w:rsidRPr="00064B85" w14:paraId="5A69610E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37D8775C" w14:textId="282CE6CA" w:rsidR="00AA0483" w:rsidRPr="0040031E" w:rsidRDefault="00C93BEA" w:rsidP="00AA04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411" w:type="dxa"/>
          </w:tcPr>
          <w:p w14:paraId="0667E7DB" w14:textId="129A7AA1" w:rsidR="00AA0483" w:rsidRPr="0040031E" w:rsidRDefault="00A427B4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зготовление и поставка жалюзи</w:t>
            </w:r>
          </w:p>
        </w:tc>
        <w:tc>
          <w:tcPr>
            <w:tcW w:w="1751" w:type="dxa"/>
          </w:tcPr>
          <w:p w14:paraId="5B367175" w14:textId="7910504C" w:rsidR="00AA0483" w:rsidRPr="0040031E" w:rsidRDefault="009E3EDA" w:rsidP="009E2D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  <w:r w:rsidR="005B01FB"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 Касьянов Юрий Рудольфо</w:t>
            </w:r>
            <w:r w:rsidR="005B01FB" w:rsidRPr="0040031E">
              <w:rPr>
                <w:rFonts w:ascii="Times New Roman" w:hAnsi="Times New Roman" w:cs="Times New Roman"/>
                <w:sz w:val="21"/>
                <w:szCs w:val="21"/>
              </w:rPr>
              <w:t>вич</w:t>
            </w:r>
          </w:p>
        </w:tc>
        <w:tc>
          <w:tcPr>
            <w:tcW w:w="2927" w:type="dxa"/>
          </w:tcPr>
          <w:p w14:paraId="1491148B" w14:textId="77777777" w:rsidR="00C3349C" w:rsidRDefault="002A5979" w:rsidP="00567421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610050, Кировская область, </w:t>
            </w:r>
          </w:p>
          <w:p w14:paraId="23365039" w14:textId="0F4992CA" w:rsidR="0040031E" w:rsidRPr="0040031E" w:rsidRDefault="002A5979" w:rsidP="00567421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г. Киров, ул. Ульяновская, </w:t>
            </w:r>
          </w:p>
          <w:p w14:paraId="3290D0FD" w14:textId="11E5428A" w:rsidR="002A5979" w:rsidRPr="0040031E" w:rsidRDefault="002A5979" w:rsidP="00567421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д. 2/1, кв.49</w:t>
            </w:r>
          </w:p>
          <w:p w14:paraId="52AB787C" w14:textId="02F08656" w:rsidR="00AA0483" w:rsidRPr="0040031E" w:rsidRDefault="002A5979" w:rsidP="009E3EDA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Почтовый адрес: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610017, Кировская область, </w:t>
            </w:r>
            <w:r w:rsidR="00C3349C" w:rsidRPr="0040031E">
              <w:rPr>
                <w:rFonts w:ascii="Times New Roman" w:hAnsi="Times New Roman" w:cs="Times New Roman"/>
                <w:sz w:val="21"/>
                <w:szCs w:val="21"/>
              </w:rPr>
              <w:t>г. Киров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, ул. Карла Маркса, д.91</w:t>
            </w:r>
          </w:p>
        </w:tc>
        <w:tc>
          <w:tcPr>
            <w:tcW w:w="1275" w:type="dxa"/>
          </w:tcPr>
          <w:p w14:paraId="173A04DE" w14:textId="3441FEE1" w:rsidR="00AA0483" w:rsidRPr="0040031E" w:rsidRDefault="005B01FB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25.01.2023</w:t>
            </w:r>
          </w:p>
        </w:tc>
        <w:tc>
          <w:tcPr>
            <w:tcW w:w="1140" w:type="dxa"/>
          </w:tcPr>
          <w:p w14:paraId="27D967A1" w14:textId="048F0C97" w:rsidR="00AA0483" w:rsidRPr="0040031E" w:rsidRDefault="005B01FB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6233,00</w:t>
            </w:r>
          </w:p>
        </w:tc>
      </w:tr>
      <w:tr w:rsidR="00931CF0" w:rsidRPr="00064B85" w14:paraId="79559B5B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2A0A97AC" w14:textId="29A7C98E" w:rsidR="00931CF0" w:rsidRPr="0040031E" w:rsidRDefault="00C93BEA" w:rsidP="00931CF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411" w:type="dxa"/>
          </w:tcPr>
          <w:p w14:paraId="736967B0" w14:textId="3798E120" w:rsidR="00931CF0" w:rsidRPr="0040031E" w:rsidRDefault="00931CF0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штампов</w:t>
            </w:r>
          </w:p>
        </w:tc>
        <w:tc>
          <w:tcPr>
            <w:tcW w:w="1751" w:type="dxa"/>
          </w:tcPr>
          <w:p w14:paraId="2DBBD2B6" w14:textId="011E9E23" w:rsidR="00931CF0" w:rsidRPr="0040031E" w:rsidRDefault="00931CF0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ООО «ГУДШТАМПС»</w:t>
            </w:r>
          </w:p>
        </w:tc>
        <w:tc>
          <w:tcPr>
            <w:tcW w:w="2927" w:type="dxa"/>
          </w:tcPr>
          <w:p w14:paraId="0EA54A7B" w14:textId="77777777" w:rsidR="00931CF0" w:rsidRPr="0040031E" w:rsidRDefault="00931CF0" w:rsidP="00567421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610020, г. Киров, </w:t>
            </w:r>
          </w:p>
          <w:p w14:paraId="198F48B1" w14:textId="76271923" w:rsidR="00931CF0" w:rsidRPr="0040031E" w:rsidRDefault="00931CF0" w:rsidP="00567421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ул. Карла Либкнехта, 59</w:t>
            </w:r>
          </w:p>
        </w:tc>
        <w:tc>
          <w:tcPr>
            <w:tcW w:w="1275" w:type="dxa"/>
          </w:tcPr>
          <w:p w14:paraId="28E46719" w14:textId="69DDAA0C" w:rsidR="00931CF0" w:rsidRPr="0040031E" w:rsidRDefault="00F03762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26.01.2023</w:t>
            </w:r>
          </w:p>
        </w:tc>
        <w:tc>
          <w:tcPr>
            <w:tcW w:w="1140" w:type="dxa"/>
          </w:tcPr>
          <w:p w14:paraId="5D53F7C8" w14:textId="6B413424" w:rsidR="00931CF0" w:rsidRPr="0040031E" w:rsidRDefault="00F03762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1465,51</w:t>
            </w:r>
          </w:p>
        </w:tc>
      </w:tr>
      <w:tr w:rsidR="00AA0483" w:rsidRPr="00064B85" w14:paraId="6D9F3962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6435DAE2" w14:textId="554DC7D3" w:rsidR="00AA0483" w:rsidRPr="0040031E" w:rsidRDefault="00C93BEA" w:rsidP="00AA04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411" w:type="dxa"/>
          </w:tcPr>
          <w:p w14:paraId="011AEE71" w14:textId="32F3D326" w:rsidR="00AA0483" w:rsidRPr="0040031E" w:rsidRDefault="005E26DA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Услуги по передаче неисключительных прав на использование программ</w:t>
            </w:r>
          </w:p>
        </w:tc>
        <w:tc>
          <w:tcPr>
            <w:tcW w:w="1751" w:type="dxa"/>
          </w:tcPr>
          <w:p w14:paraId="013A0C78" w14:textId="59466970" w:rsidR="00AA0483" w:rsidRPr="0040031E" w:rsidRDefault="005E26DA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«ИТЭК»</w:t>
            </w:r>
          </w:p>
        </w:tc>
        <w:tc>
          <w:tcPr>
            <w:tcW w:w="2927" w:type="dxa"/>
          </w:tcPr>
          <w:p w14:paraId="21D9D5CF" w14:textId="77777777" w:rsidR="00C3349C" w:rsidRDefault="005E26DA" w:rsidP="00567421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610998, г. Киров,</w:t>
            </w:r>
            <w:r w:rsidR="00C93BEA" w:rsidRPr="004003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  <w:r w:rsidRPr="004003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14:paraId="08B9C6FB" w14:textId="1CCDE513" w:rsidR="0040031E" w:rsidRPr="0040031E" w:rsidRDefault="005E26DA" w:rsidP="00567421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ул. Карла Либкнехта, д. 90,</w:t>
            </w:r>
          </w:p>
          <w:p w14:paraId="2AFCF98A" w14:textId="75B05500" w:rsidR="00AA0483" w:rsidRPr="0040031E" w:rsidRDefault="005E26DA" w:rsidP="0056742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пом. 111</w:t>
            </w:r>
          </w:p>
        </w:tc>
        <w:tc>
          <w:tcPr>
            <w:tcW w:w="1275" w:type="dxa"/>
          </w:tcPr>
          <w:p w14:paraId="45FDECF9" w14:textId="5D8CAE83" w:rsidR="00AA0483" w:rsidRPr="0040031E" w:rsidRDefault="005E26DA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30.01.2023</w:t>
            </w:r>
          </w:p>
        </w:tc>
        <w:tc>
          <w:tcPr>
            <w:tcW w:w="1140" w:type="dxa"/>
          </w:tcPr>
          <w:p w14:paraId="3978E2BD" w14:textId="55631D6D" w:rsidR="00AA0483" w:rsidRPr="0040031E" w:rsidRDefault="005E26DA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47172,00</w:t>
            </w:r>
          </w:p>
        </w:tc>
      </w:tr>
      <w:tr w:rsidR="00A427B4" w:rsidRPr="00064B85" w14:paraId="6C5F434A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4FEB8744" w14:textId="34160E3A" w:rsidR="00A427B4" w:rsidRPr="0040031E" w:rsidRDefault="00C93BEA" w:rsidP="00AA048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411" w:type="dxa"/>
          </w:tcPr>
          <w:p w14:paraId="19B11911" w14:textId="4B3A1E33" w:rsidR="00A427B4" w:rsidRPr="0040031E" w:rsidRDefault="005E26DA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табличек офисных</w:t>
            </w:r>
          </w:p>
        </w:tc>
        <w:tc>
          <w:tcPr>
            <w:tcW w:w="1751" w:type="dxa"/>
          </w:tcPr>
          <w:p w14:paraId="3A1B6117" w14:textId="0DB5B298" w:rsidR="00A427B4" w:rsidRPr="0040031E" w:rsidRDefault="0032029A" w:rsidP="0040031E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Рекламное агентство «Дизайн-Экспресс»</w:t>
            </w:r>
          </w:p>
        </w:tc>
        <w:tc>
          <w:tcPr>
            <w:tcW w:w="2927" w:type="dxa"/>
          </w:tcPr>
          <w:p w14:paraId="7182D898" w14:textId="5CF28EAF" w:rsidR="00C3349C" w:rsidRDefault="0032029A" w:rsidP="00C3349C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610004</w:t>
            </w:r>
            <w:r w:rsidR="00C3349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3349C" w:rsidRPr="0040031E">
              <w:rPr>
                <w:rFonts w:ascii="Times New Roman" w:hAnsi="Times New Roman" w:cs="Times New Roman"/>
                <w:sz w:val="21"/>
                <w:szCs w:val="21"/>
              </w:rPr>
              <w:t>г. Киров</w:t>
            </w: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74B4AA3E" w14:textId="46921685" w:rsidR="0032029A" w:rsidRPr="0040031E" w:rsidRDefault="00C3349C" w:rsidP="00567421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ул. Ленина</w:t>
            </w:r>
            <w:r w:rsidR="0032029A" w:rsidRPr="0040031E">
              <w:rPr>
                <w:rFonts w:ascii="Times New Roman" w:hAnsi="Times New Roman" w:cs="Times New Roman"/>
                <w:sz w:val="21"/>
                <w:szCs w:val="21"/>
              </w:rPr>
              <w:t xml:space="preserve"> д.2/13, оф.1</w:t>
            </w:r>
          </w:p>
          <w:p w14:paraId="476886DF" w14:textId="77777777" w:rsidR="00A427B4" w:rsidRPr="0040031E" w:rsidRDefault="00A427B4" w:rsidP="0056742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14:paraId="100AF8D9" w14:textId="70B942A3" w:rsidR="00A427B4" w:rsidRPr="0040031E" w:rsidRDefault="005E26DA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31.01.2023</w:t>
            </w:r>
          </w:p>
        </w:tc>
        <w:tc>
          <w:tcPr>
            <w:tcW w:w="1140" w:type="dxa"/>
          </w:tcPr>
          <w:p w14:paraId="0FF95C86" w14:textId="2A65E364" w:rsidR="00A427B4" w:rsidRPr="0040031E" w:rsidRDefault="005E26DA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2950,00</w:t>
            </w:r>
          </w:p>
        </w:tc>
      </w:tr>
    </w:tbl>
    <w:p w14:paraId="0DEA7DA9" w14:textId="77777777" w:rsidR="00485AA7" w:rsidRPr="00064B85" w:rsidRDefault="00485AA7" w:rsidP="00485A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3715E" w14:textId="77777777" w:rsidR="00485AA7" w:rsidRPr="0040031E" w:rsidRDefault="00485AA7" w:rsidP="0048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/>
          <w:sz w:val="24"/>
          <w:szCs w:val="24"/>
        </w:rPr>
        <w:t>Контактная информация контрольного органа:</w:t>
      </w:r>
    </w:p>
    <w:p w14:paraId="6B810D18" w14:textId="77777777" w:rsidR="00485AA7" w:rsidRPr="0040031E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Почтовый адрес: 610019, г. Киров, ул. Карла Либкнехта, 69;</w:t>
      </w:r>
    </w:p>
    <w:p w14:paraId="47CDA6D4" w14:textId="31581425" w:rsidR="00A87212" w:rsidRPr="0040031E" w:rsidRDefault="00485AA7" w:rsidP="002F31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Тел.: 8 (8332) 208-413, 208-486</w:t>
      </w:r>
    </w:p>
    <w:sectPr w:rsidR="00A87212" w:rsidRPr="0040031E" w:rsidSect="00137EA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332A6"/>
    <w:rsid w:val="0003403A"/>
    <w:rsid w:val="000579A8"/>
    <w:rsid w:val="00064B85"/>
    <w:rsid w:val="000B08FE"/>
    <w:rsid w:val="000B1850"/>
    <w:rsid w:val="000C5E22"/>
    <w:rsid w:val="000D7739"/>
    <w:rsid w:val="000F09A6"/>
    <w:rsid w:val="00137EA4"/>
    <w:rsid w:val="00170E44"/>
    <w:rsid w:val="00172C24"/>
    <w:rsid w:val="0019131F"/>
    <w:rsid w:val="001E1BFD"/>
    <w:rsid w:val="00205638"/>
    <w:rsid w:val="002457DC"/>
    <w:rsid w:val="002A5979"/>
    <w:rsid w:val="002B11A8"/>
    <w:rsid w:val="002F3103"/>
    <w:rsid w:val="0032029A"/>
    <w:rsid w:val="00333823"/>
    <w:rsid w:val="0035480A"/>
    <w:rsid w:val="0037388C"/>
    <w:rsid w:val="0038273F"/>
    <w:rsid w:val="00396789"/>
    <w:rsid w:val="0040031E"/>
    <w:rsid w:val="00414730"/>
    <w:rsid w:val="00415BFD"/>
    <w:rsid w:val="00416DE2"/>
    <w:rsid w:val="00453F2C"/>
    <w:rsid w:val="00457E15"/>
    <w:rsid w:val="00485AA7"/>
    <w:rsid w:val="004E1A49"/>
    <w:rsid w:val="00510C8A"/>
    <w:rsid w:val="005260BF"/>
    <w:rsid w:val="00567421"/>
    <w:rsid w:val="005B01FB"/>
    <w:rsid w:val="005E26DA"/>
    <w:rsid w:val="005F4219"/>
    <w:rsid w:val="005F5381"/>
    <w:rsid w:val="005F6D46"/>
    <w:rsid w:val="006276D6"/>
    <w:rsid w:val="00640B85"/>
    <w:rsid w:val="00655F71"/>
    <w:rsid w:val="00694577"/>
    <w:rsid w:val="006A5A65"/>
    <w:rsid w:val="006C0A5D"/>
    <w:rsid w:val="006C2363"/>
    <w:rsid w:val="006D70D7"/>
    <w:rsid w:val="00731C98"/>
    <w:rsid w:val="007964CD"/>
    <w:rsid w:val="007B6FB0"/>
    <w:rsid w:val="007D4CBA"/>
    <w:rsid w:val="007D5E4A"/>
    <w:rsid w:val="008324AD"/>
    <w:rsid w:val="008376CA"/>
    <w:rsid w:val="008726D3"/>
    <w:rsid w:val="00873B1A"/>
    <w:rsid w:val="008A4955"/>
    <w:rsid w:val="008F38FF"/>
    <w:rsid w:val="008F4FF2"/>
    <w:rsid w:val="008F5A19"/>
    <w:rsid w:val="00912696"/>
    <w:rsid w:val="00931CF0"/>
    <w:rsid w:val="009422F9"/>
    <w:rsid w:val="00973773"/>
    <w:rsid w:val="00991F0B"/>
    <w:rsid w:val="00994AD5"/>
    <w:rsid w:val="009C5845"/>
    <w:rsid w:val="009E2DC4"/>
    <w:rsid w:val="009E3EDA"/>
    <w:rsid w:val="009E7C62"/>
    <w:rsid w:val="009F3F73"/>
    <w:rsid w:val="00A1531C"/>
    <w:rsid w:val="00A233BB"/>
    <w:rsid w:val="00A427B4"/>
    <w:rsid w:val="00A62C1D"/>
    <w:rsid w:val="00A87212"/>
    <w:rsid w:val="00A93B2C"/>
    <w:rsid w:val="00AA0483"/>
    <w:rsid w:val="00AB3FE8"/>
    <w:rsid w:val="00B63CE3"/>
    <w:rsid w:val="00B91530"/>
    <w:rsid w:val="00BA379E"/>
    <w:rsid w:val="00BA4B01"/>
    <w:rsid w:val="00BB1AF4"/>
    <w:rsid w:val="00BC6A1D"/>
    <w:rsid w:val="00BD683F"/>
    <w:rsid w:val="00BE31F2"/>
    <w:rsid w:val="00C063EE"/>
    <w:rsid w:val="00C146E5"/>
    <w:rsid w:val="00C3349C"/>
    <w:rsid w:val="00C34AB4"/>
    <w:rsid w:val="00C73556"/>
    <w:rsid w:val="00C93BEA"/>
    <w:rsid w:val="00C96481"/>
    <w:rsid w:val="00CE0EB1"/>
    <w:rsid w:val="00CF0613"/>
    <w:rsid w:val="00D03C0D"/>
    <w:rsid w:val="00D07131"/>
    <w:rsid w:val="00D16B4B"/>
    <w:rsid w:val="00D20E6C"/>
    <w:rsid w:val="00D52420"/>
    <w:rsid w:val="00D63FD8"/>
    <w:rsid w:val="00E10905"/>
    <w:rsid w:val="00EC230A"/>
    <w:rsid w:val="00EC3FC5"/>
    <w:rsid w:val="00ED790F"/>
    <w:rsid w:val="00EF0370"/>
    <w:rsid w:val="00F03762"/>
    <w:rsid w:val="00F05322"/>
    <w:rsid w:val="00F21395"/>
    <w:rsid w:val="00F46404"/>
    <w:rsid w:val="00F46E84"/>
    <w:rsid w:val="00F548B8"/>
    <w:rsid w:val="00FA485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15B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locked/>
    <w:rsid w:val="0037388C"/>
    <w:rPr>
      <w:b/>
      <w:bCs/>
    </w:rPr>
  </w:style>
  <w:style w:type="paragraph" w:customStyle="1" w:styleId="ConsPlusNonformat">
    <w:name w:val="ConsPlusNonformat"/>
    <w:qFormat/>
    <w:rsid w:val="00AA04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88</cp:revision>
  <cp:lastPrinted>2020-02-11T09:08:00Z</cp:lastPrinted>
  <dcterms:created xsi:type="dcterms:W3CDTF">2020-01-10T11:46:00Z</dcterms:created>
  <dcterms:modified xsi:type="dcterms:W3CDTF">2023-02-01T14:57:00Z</dcterms:modified>
</cp:coreProperties>
</file>